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CC" w:rsidRDefault="00EA2990" w:rsidP="00EA2990">
      <w:pPr>
        <w:jc w:val="center"/>
        <w:rPr>
          <w:rFonts w:ascii="Times New Roman" w:hAnsi="Times New Roman"/>
          <w:b/>
          <w:color w:val="000000"/>
          <w:kern w:val="0"/>
          <w:sz w:val="36"/>
          <w:lang w:val="cs-CZ"/>
        </w:rPr>
      </w:pPr>
      <w:r>
        <w:rPr>
          <w:rFonts w:ascii="Times New Roman" w:hAnsi="Times New Roman"/>
          <w:b/>
          <w:color w:val="000000"/>
          <w:kern w:val="0"/>
          <w:sz w:val="36"/>
          <w:lang w:val="cs-CZ"/>
        </w:rPr>
        <w:t>STATUT</w:t>
      </w:r>
      <w:r>
        <w:rPr>
          <w:rFonts w:ascii="Times New Roman" w:hAnsi="Times New Roman"/>
          <w:b/>
          <w:color w:val="000000"/>
          <w:kern w:val="0"/>
          <w:sz w:val="36"/>
          <w:lang w:val="cs-CZ"/>
        </w:rPr>
        <w:br/>
        <w:t>3. LÉKAŘSKÉ FAKULTY UNIVERZITY KARLOVY</w:t>
      </w:r>
    </w:p>
    <w:p w:rsidR="00EA2990" w:rsidRPr="00C238DD" w:rsidRDefault="00EA2990" w:rsidP="00EA2990">
      <w:pPr>
        <w:jc w:val="center"/>
        <w:rPr>
          <w:rFonts w:ascii="Times New Roman" w:hAnsi="Times New Roman"/>
          <w:b/>
          <w:color w:val="000000"/>
          <w:kern w:val="0"/>
          <w:sz w:val="36"/>
          <w:lang w:val="cs-CZ"/>
        </w:rPr>
      </w:pPr>
    </w:p>
    <w:p w:rsidR="004E7900" w:rsidRPr="00C238DD" w:rsidRDefault="004E7900">
      <w:pPr>
        <w:jc w:val="center"/>
        <w:rPr>
          <w:rFonts w:ascii="Times New Roman" w:hAnsi="Times New Roman"/>
          <w:b/>
          <w:color w:val="000000"/>
          <w:kern w:val="0"/>
          <w:sz w:val="28"/>
          <w:lang w:val="cs-CZ"/>
        </w:rPr>
      </w:pPr>
    </w:p>
    <w:p w:rsidR="004E7900" w:rsidRPr="00C238DD" w:rsidRDefault="004E7900" w:rsidP="004E7900">
      <w:pPr>
        <w:jc w:val="center"/>
        <w:rPr>
          <w:i/>
          <w:kern w:val="0"/>
        </w:rPr>
      </w:pPr>
      <w:proofErr w:type="spellStart"/>
      <w:proofErr w:type="gramStart"/>
      <w:r w:rsidRPr="00C238DD">
        <w:rPr>
          <w:i/>
          <w:kern w:val="0"/>
        </w:rPr>
        <w:t>Akademický</w:t>
      </w:r>
      <w:proofErr w:type="spellEnd"/>
      <w:r w:rsidRPr="00C238DD">
        <w:rPr>
          <w:i/>
          <w:kern w:val="0"/>
        </w:rPr>
        <w:t xml:space="preserve"> </w:t>
      </w:r>
      <w:proofErr w:type="spellStart"/>
      <w:r w:rsidRPr="00C238DD">
        <w:rPr>
          <w:i/>
          <w:kern w:val="0"/>
        </w:rPr>
        <w:t>senát</w:t>
      </w:r>
      <w:proofErr w:type="spellEnd"/>
      <w:r w:rsidRPr="00C238DD">
        <w:rPr>
          <w:i/>
          <w:kern w:val="0"/>
        </w:rPr>
        <w:t xml:space="preserve"> 3.</w:t>
      </w:r>
      <w:proofErr w:type="gramEnd"/>
      <w:r w:rsidRPr="00C238DD">
        <w:rPr>
          <w:i/>
          <w:kern w:val="0"/>
        </w:rPr>
        <w:t xml:space="preserve"> </w:t>
      </w:r>
      <w:proofErr w:type="spellStart"/>
      <w:proofErr w:type="gramStart"/>
      <w:r w:rsidRPr="00C238DD">
        <w:rPr>
          <w:i/>
          <w:kern w:val="0"/>
        </w:rPr>
        <w:t>lékařské</w:t>
      </w:r>
      <w:proofErr w:type="spellEnd"/>
      <w:proofErr w:type="gramEnd"/>
      <w:r w:rsidRPr="00C238DD">
        <w:rPr>
          <w:i/>
          <w:kern w:val="0"/>
        </w:rPr>
        <w:t xml:space="preserve"> </w:t>
      </w:r>
      <w:proofErr w:type="spellStart"/>
      <w:r w:rsidRPr="00C238DD">
        <w:rPr>
          <w:i/>
          <w:kern w:val="0"/>
        </w:rPr>
        <w:t>fakulty</w:t>
      </w:r>
      <w:proofErr w:type="spellEnd"/>
      <w:r w:rsidRPr="00C238DD">
        <w:rPr>
          <w:i/>
          <w:kern w:val="0"/>
        </w:rPr>
        <w:t xml:space="preserve"> </w:t>
      </w:r>
      <w:proofErr w:type="spellStart"/>
      <w:r w:rsidRPr="00C238DD">
        <w:rPr>
          <w:i/>
          <w:kern w:val="0"/>
        </w:rPr>
        <w:t>Univerzity</w:t>
      </w:r>
      <w:proofErr w:type="spellEnd"/>
      <w:r w:rsidRPr="00C238DD">
        <w:rPr>
          <w:i/>
          <w:kern w:val="0"/>
        </w:rPr>
        <w:t xml:space="preserve"> Karlovy se </w:t>
      </w:r>
      <w:proofErr w:type="spellStart"/>
      <w:r w:rsidRPr="00C238DD">
        <w:rPr>
          <w:i/>
          <w:kern w:val="0"/>
        </w:rPr>
        <w:t>podle</w:t>
      </w:r>
      <w:proofErr w:type="spellEnd"/>
      <w:r w:rsidRPr="00C238DD">
        <w:rPr>
          <w:i/>
          <w:kern w:val="0"/>
        </w:rPr>
        <w:t xml:space="preserve"> § 27 </w:t>
      </w:r>
      <w:proofErr w:type="spellStart"/>
      <w:r w:rsidRPr="00C238DD">
        <w:rPr>
          <w:i/>
          <w:kern w:val="0"/>
        </w:rPr>
        <w:t>odst</w:t>
      </w:r>
      <w:proofErr w:type="spellEnd"/>
      <w:r w:rsidRPr="00C238DD">
        <w:rPr>
          <w:i/>
          <w:kern w:val="0"/>
        </w:rPr>
        <w:t xml:space="preserve">. </w:t>
      </w:r>
      <w:proofErr w:type="gramStart"/>
      <w:r w:rsidRPr="00C238DD">
        <w:rPr>
          <w:i/>
          <w:kern w:val="0"/>
        </w:rPr>
        <w:t xml:space="preserve">1 </w:t>
      </w:r>
      <w:proofErr w:type="spellStart"/>
      <w:r w:rsidRPr="00C238DD">
        <w:rPr>
          <w:i/>
          <w:kern w:val="0"/>
        </w:rPr>
        <w:t>písm</w:t>
      </w:r>
      <w:proofErr w:type="spellEnd"/>
      <w:r w:rsidRPr="00C238DD">
        <w:rPr>
          <w:i/>
          <w:kern w:val="0"/>
        </w:rPr>
        <w:t>.</w:t>
      </w:r>
      <w:proofErr w:type="gramEnd"/>
      <w:r w:rsidRPr="00C238DD">
        <w:rPr>
          <w:i/>
          <w:kern w:val="0"/>
        </w:rPr>
        <w:t xml:space="preserve"> b) </w:t>
      </w:r>
      <w:proofErr w:type="gramStart"/>
      <w:r w:rsidRPr="00C238DD">
        <w:rPr>
          <w:i/>
          <w:kern w:val="0"/>
        </w:rPr>
        <w:t>a</w:t>
      </w:r>
      <w:proofErr w:type="gramEnd"/>
      <w:r w:rsidRPr="00C238DD">
        <w:rPr>
          <w:i/>
          <w:kern w:val="0"/>
        </w:rPr>
        <w:t xml:space="preserve"> § 33 </w:t>
      </w:r>
      <w:proofErr w:type="spellStart"/>
      <w:r w:rsidRPr="00C238DD">
        <w:rPr>
          <w:i/>
          <w:kern w:val="0"/>
        </w:rPr>
        <w:t>odst</w:t>
      </w:r>
      <w:proofErr w:type="spellEnd"/>
      <w:r w:rsidRPr="00C238DD">
        <w:rPr>
          <w:i/>
          <w:kern w:val="0"/>
        </w:rPr>
        <w:t xml:space="preserve">. </w:t>
      </w:r>
      <w:proofErr w:type="gramStart"/>
      <w:r w:rsidRPr="00C238DD">
        <w:rPr>
          <w:i/>
          <w:kern w:val="0"/>
        </w:rPr>
        <w:t xml:space="preserve">2 </w:t>
      </w:r>
      <w:proofErr w:type="spellStart"/>
      <w:r w:rsidRPr="00C238DD">
        <w:rPr>
          <w:i/>
          <w:kern w:val="0"/>
        </w:rPr>
        <w:t>písm</w:t>
      </w:r>
      <w:proofErr w:type="spellEnd"/>
      <w:r w:rsidRPr="00C238DD">
        <w:rPr>
          <w:i/>
          <w:kern w:val="0"/>
        </w:rPr>
        <w:t>.</w:t>
      </w:r>
      <w:proofErr w:type="gramEnd"/>
      <w:r w:rsidRPr="00C238DD">
        <w:rPr>
          <w:i/>
          <w:kern w:val="0"/>
        </w:rPr>
        <w:t xml:space="preserve"> e) </w:t>
      </w:r>
      <w:proofErr w:type="spellStart"/>
      <w:proofErr w:type="gramStart"/>
      <w:r w:rsidRPr="00C238DD">
        <w:rPr>
          <w:i/>
          <w:kern w:val="0"/>
        </w:rPr>
        <w:t>zákona</w:t>
      </w:r>
      <w:proofErr w:type="spellEnd"/>
      <w:proofErr w:type="gramEnd"/>
      <w:r w:rsidRPr="00C238DD">
        <w:rPr>
          <w:i/>
          <w:kern w:val="0"/>
        </w:rPr>
        <w:t xml:space="preserve"> č. 111/1998 Sb., o </w:t>
      </w:r>
      <w:proofErr w:type="spellStart"/>
      <w:r w:rsidRPr="00C238DD">
        <w:rPr>
          <w:i/>
          <w:kern w:val="0"/>
        </w:rPr>
        <w:t>vysokých</w:t>
      </w:r>
      <w:proofErr w:type="spellEnd"/>
      <w:r w:rsidRPr="00C238DD">
        <w:rPr>
          <w:i/>
          <w:kern w:val="0"/>
        </w:rPr>
        <w:t xml:space="preserve"> </w:t>
      </w:r>
      <w:proofErr w:type="spellStart"/>
      <w:r w:rsidRPr="00C238DD">
        <w:rPr>
          <w:i/>
          <w:kern w:val="0"/>
        </w:rPr>
        <w:t>školách</w:t>
      </w:r>
      <w:proofErr w:type="spellEnd"/>
      <w:r w:rsidRPr="00C238DD">
        <w:rPr>
          <w:i/>
          <w:kern w:val="0"/>
        </w:rPr>
        <w:t xml:space="preserve"> a o </w:t>
      </w:r>
      <w:proofErr w:type="spellStart"/>
      <w:r w:rsidRPr="00C238DD">
        <w:rPr>
          <w:i/>
          <w:kern w:val="0"/>
        </w:rPr>
        <w:t>změně</w:t>
      </w:r>
      <w:proofErr w:type="spellEnd"/>
      <w:r w:rsidRPr="00C238DD">
        <w:rPr>
          <w:i/>
          <w:kern w:val="0"/>
        </w:rPr>
        <w:t xml:space="preserve"> a </w:t>
      </w:r>
      <w:proofErr w:type="spellStart"/>
      <w:r w:rsidRPr="00C238DD">
        <w:rPr>
          <w:i/>
          <w:kern w:val="0"/>
        </w:rPr>
        <w:t>doplnění</w:t>
      </w:r>
      <w:proofErr w:type="spellEnd"/>
      <w:r w:rsidRPr="00C238DD">
        <w:rPr>
          <w:i/>
          <w:kern w:val="0"/>
        </w:rPr>
        <w:t xml:space="preserve"> </w:t>
      </w:r>
      <w:proofErr w:type="spellStart"/>
      <w:r w:rsidRPr="00C238DD">
        <w:rPr>
          <w:i/>
          <w:kern w:val="0"/>
        </w:rPr>
        <w:t>dalších</w:t>
      </w:r>
      <w:proofErr w:type="spellEnd"/>
      <w:r w:rsidRPr="00C238DD">
        <w:rPr>
          <w:i/>
          <w:kern w:val="0"/>
        </w:rPr>
        <w:t xml:space="preserve"> </w:t>
      </w:r>
      <w:proofErr w:type="spellStart"/>
      <w:r w:rsidRPr="00C238DD">
        <w:rPr>
          <w:i/>
          <w:kern w:val="0"/>
        </w:rPr>
        <w:t>zákonů</w:t>
      </w:r>
      <w:proofErr w:type="spellEnd"/>
      <w:r w:rsidRPr="00C238DD">
        <w:rPr>
          <w:i/>
          <w:kern w:val="0"/>
        </w:rPr>
        <w:t xml:space="preserve"> (</w:t>
      </w:r>
      <w:proofErr w:type="spellStart"/>
      <w:r w:rsidRPr="00C238DD">
        <w:rPr>
          <w:i/>
          <w:kern w:val="0"/>
        </w:rPr>
        <w:t>zákon</w:t>
      </w:r>
      <w:proofErr w:type="spellEnd"/>
      <w:r w:rsidRPr="00C238DD">
        <w:rPr>
          <w:i/>
          <w:kern w:val="0"/>
        </w:rPr>
        <w:t xml:space="preserve"> o </w:t>
      </w:r>
      <w:proofErr w:type="spellStart"/>
      <w:r w:rsidRPr="00C238DD">
        <w:rPr>
          <w:i/>
          <w:kern w:val="0"/>
        </w:rPr>
        <w:t>vysokých</w:t>
      </w:r>
      <w:proofErr w:type="spellEnd"/>
      <w:r w:rsidRPr="00C238DD">
        <w:rPr>
          <w:i/>
          <w:kern w:val="0"/>
        </w:rPr>
        <w:t xml:space="preserve"> </w:t>
      </w:r>
      <w:proofErr w:type="spellStart"/>
      <w:r w:rsidRPr="00C238DD">
        <w:rPr>
          <w:i/>
          <w:kern w:val="0"/>
        </w:rPr>
        <w:t>školách</w:t>
      </w:r>
      <w:proofErr w:type="spellEnd"/>
      <w:r w:rsidRPr="00C238DD">
        <w:rPr>
          <w:i/>
          <w:kern w:val="0"/>
        </w:rPr>
        <w:t xml:space="preserve">), </w:t>
      </w:r>
      <w:proofErr w:type="spellStart"/>
      <w:r w:rsidRPr="00C238DD">
        <w:rPr>
          <w:i/>
          <w:kern w:val="0"/>
        </w:rPr>
        <w:t>ve</w:t>
      </w:r>
      <w:proofErr w:type="spellEnd"/>
      <w:r w:rsidRPr="00C238DD">
        <w:rPr>
          <w:i/>
          <w:kern w:val="0"/>
        </w:rPr>
        <w:t xml:space="preserve"> </w:t>
      </w:r>
      <w:proofErr w:type="spellStart"/>
      <w:r w:rsidRPr="00C238DD">
        <w:rPr>
          <w:i/>
          <w:kern w:val="0"/>
        </w:rPr>
        <w:t>znění</w:t>
      </w:r>
      <w:proofErr w:type="spellEnd"/>
      <w:r w:rsidRPr="00C238DD">
        <w:rPr>
          <w:i/>
          <w:kern w:val="0"/>
        </w:rPr>
        <w:t xml:space="preserve"> </w:t>
      </w:r>
      <w:proofErr w:type="spellStart"/>
      <w:r w:rsidRPr="00C238DD">
        <w:rPr>
          <w:i/>
          <w:kern w:val="0"/>
        </w:rPr>
        <w:t>pozdějších</w:t>
      </w:r>
      <w:proofErr w:type="spellEnd"/>
      <w:r w:rsidRPr="00C238DD">
        <w:rPr>
          <w:i/>
          <w:kern w:val="0"/>
        </w:rPr>
        <w:t xml:space="preserve"> </w:t>
      </w:r>
      <w:proofErr w:type="spellStart"/>
      <w:r w:rsidRPr="00C238DD">
        <w:rPr>
          <w:i/>
          <w:kern w:val="0"/>
        </w:rPr>
        <w:t>předpisů</w:t>
      </w:r>
      <w:proofErr w:type="spellEnd"/>
      <w:r w:rsidRPr="00C238DD">
        <w:rPr>
          <w:i/>
          <w:kern w:val="0"/>
        </w:rPr>
        <w:t xml:space="preserve"> (</w:t>
      </w:r>
      <w:proofErr w:type="spellStart"/>
      <w:r w:rsidRPr="00C238DD">
        <w:rPr>
          <w:i/>
          <w:kern w:val="0"/>
        </w:rPr>
        <w:t>dále</w:t>
      </w:r>
      <w:proofErr w:type="spellEnd"/>
      <w:r w:rsidRPr="00C238DD">
        <w:rPr>
          <w:i/>
          <w:kern w:val="0"/>
        </w:rPr>
        <w:t xml:space="preserve"> </w:t>
      </w:r>
      <w:proofErr w:type="spellStart"/>
      <w:r w:rsidRPr="00C238DD">
        <w:rPr>
          <w:i/>
          <w:kern w:val="0"/>
        </w:rPr>
        <w:t>j</w:t>
      </w:r>
      <w:r w:rsidR="00854C2E">
        <w:rPr>
          <w:i/>
          <w:kern w:val="0"/>
        </w:rPr>
        <w:t>en</w:t>
      </w:r>
      <w:proofErr w:type="spellEnd"/>
      <w:r w:rsidR="00854C2E">
        <w:rPr>
          <w:i/>
          <w:kern w:val="0"/>
        </w:rPr>
        <w:t xml:space="preserve"> „</w:t>
      </w:r>
      <w:proofErr w:type="spellStart"/>
      <w:r w:rsidR="00854C2E">
        <w:rPr>
          <w:i/>
          <w:kern w:val="0"/>
        </w:rPr>
        <w:t>zákon</w:t>
      </w:r>
      <w:proofErr w:type="spellEnd"/>
      <w:r w:rsidR="00854C2E">
        <w:rPr>
          <w:i/>
          <w:kern w:val="0"/>
        </w:rPr>
        <w:t xml:space="preserve"> o </w:t>
      </w:r>
      <w:proofErr w:type="spellStart"/>
      <w:r w:rsidR="00854C2E">
        <w:rPr>
          <w:i/>
          <w:kern w:val="0"/>
        </w:rPr>
        <w:t>vysokých</w:t>
      </w:r>
      <w:proofErr w:type="spellEnd"/>
      <w:r w:rsidR="00854C2E">
        <w:rPr>
          <w:i/>
          <w:kern w:val="0"/>
        </w:rPr>
        <w:t xml:space="preserve"> </w:t>
      </w:r>
      <w:proofErr w:type="spellStart"/>
      <w:r w:rsidR="00854C2E">
        <w:rPr>
          <w:i/>
          <w:kern w:val="0"/>
        </w:rPr>
        <w:t>školách</w:t>
      </w:r>
      <w:proofErr w:type="spellEnd"/>
      <w:r w:rsidR="00854C2E">
        <w:rPr>
          <w:i/>
          <w:kern w:val="0"/>
        </w:rPr>
        <w:t xml:space="preserve">“), </w:t>
      </w:r>
      <w:proofErr w:type="spellStart"/>
      <w:r w:rsidRPr="00C238DD">
        <w:rPr>
          <w:i/>
          <w:kern w:val="0"/>
        </w:rPr>
        <w:t>usnesl</w:t>
      </w:r>
      <w:proofErr w:type="spellEnd"/>
      <w:r w:rsidRPr="00C238DD">
        <w:rPr>
          <w:i/>
          <w:kern w:val="0"/>
        </w:rPr>
        <w:t xml:space="preserve"> </w:t>
      </w:r>
      <w:proofErr w:type="spellStart"/>
      <w:r w:rsidRPr="00C238DD">
        <w:rPr>
          <w:i/>
          <w:kern w:val="0"/>
        </w:rPr>
        <w:t>na</w:t>
      </w:r>
      <w:proofErr w:type="spellEnd"/>
      <w:r w:rsidRPr="00C238DD">
        <w:rPr>
          <w:i/>
          <w:kern w:val="0"/>
        </w:rPr>
        <w:t xml:space="preserve"> </w:t>
      </w:r>
      <w:proofErr w:type="spellStart"/>
      <w:r w:rsidRPr="00C238DD">
        <w:rPr>
          <w:i/>
          <w:kern w:val="0"/>
        </w:rPr>
        <w:t>tomto</w:t>
      </w:r>
      <w:proofErr w:type="spellEnd"/>
      <w:r w:rsidRPr="00C238DD">
        <w:rPr>
          <w:i/>
          <w:kern w:val="0"/>
        </w:rPr>
        <w:t xml:space="preserve"> </w:t>
      </w:r>
      <w:proofErr w:type="spellStart"/>
      <w:r w:rsidR="00854C2E">
        <w:rPr>
          <w:i/>
          <w:kern w:val="0"/>
        </w:rPr>
        <w:t>Statutu</w:t>
      </w:r>
      <w:proofErr w:type="spellEnd"/>
      <w:r w:rsidRPr="00C238DD">
        <w:rPr>
          <w:i/>
          <w:kern w:val="0"/>
        </w:rPr>
        <w:t xml:space="preserve"> 3. </w:t>
      </w:r>
      <w:proofErr w:type="spellStart"/>
      <w:proofErr w:type="gramStart"/>
      <w:r w:rsidR="004E3211">
        <w:rPr>
          <w:i/>
          <w:kern w:val="0"/>
        </w:rPr>
        <w:t>l</w:t>
      </w:r>
      <w:r w:rsidRPr="00C238DD">
        <w:rPr>
          <w:i/>
          <w:kern w:val="0"/>
        </w:rPr>
        <w:t>ékařské</w:t>
      </w:r>
      <w:proofErr w:type="spellEnd"/>
      <w:proofErr w:type="gramEnd"/>
      <w:r w:rsidRPr="00C238DD">
        <w:rPr>
          <w:i/>
          <w:kern w:val="0"/>
        </w:rPr>
        <w:t xml:space="preserve"> </w:t>
      </w:r>
      <w:proofErr w:type="spellStart"/>
      <w:r w:rsidRPr="00C238DD">
        <w:rPr>
          <w:i/>
          <w:kern w:val="0"/>
        </w:rPr>
        <w:t>fakulty</w:t>
      </w:r>
      <w:proofErr w:type="spellEnd"/>
      <w:r w:rsidRPr="00C238DD">
        <w:rPr>
          <w:i/>
          <w:kern w:val="0"/>
        </w:rPr>
        <w:t xml:space="preserve"> </w:t>
      </w:r>
      <w:proofErr w:type="spellStart"/>
      <w:r w:rsidRPr="00C238DD">
        <w:rPr>
          <w:i/>
          <w:kern w:val="0"/>
        </w:rPr>
        <w:t>Univerzity</w:t>
      </w:r>
      <w:proofErr w:type="spellEnd"/>
      <w:r w:rsidRPr="00C238DD">
        <w:rPr>
          <w:i/>
          <w:kern w:val="0"/>
        </w:rPr>
        <w:t xml:space="preserve"> Karlovy </w:t>
      </w:r>
      <w:proofErr w:type="spellStart"/>
      <w:r w:rsidRPr="00C238DD">
        <w:rPr>
          <w:i/>
          <w:kern w:val="0"/>
        </w:rPr>
        <w:t>jako</w:t>
      </w:r>
      <w:proofErr w:type="spellEnd"/>
      <w:r w:rsidRPr="00C238DD">
        <w:rPr>
          <w:i/>
          <w:kern w:val="0"/>
        </w:rPr>
        <w:t xml:space="preserve"> </w:t>
      </w:r>
      <w:proofErr w:type="spellStart"/>
      <w:r w:rsidRPr="00C238DD">
        <w:rPr>
          <w:i/>
          <w:kern w:val="0"/>
        </w:rPr>
        <w:t>jejím</w:t>
      </w:r>
      <w:proofErr w:type="spellEnd"/>
      <w:r w:rsidRPr="00C238DD">
        <w:rPr>
          <w:i/>
          <w:kern w:val="0"/>
        </w:rPr>
        <w:t xml:space="preserve"> </w:t>
      </w:r>
      <w:proofErr w:type="spellStart"/>
      <w:r w:rsidRPr="00C238DD">
        <w:rPr>
          <w:i/>
          <w:kern w:val="0"/>
        </w:rPr>
        <w:t>vnitřním</w:t>
      </w:r>
      <w:proofErr w:type="spellEnd"/>
      <w:r w:rsidRPr="00C238DD">
        <w:rPr>
          <w:i/>
          <w:kern w:val="0"/>
        </w:rPr>
        <w:t xml:space="preserve"> </w:t>
      </w:r>
      <w:proofErr w:type="spellStart"/>
      <w:r w:rsidRPr="00C238DD">
        <w:rPr>
          <w:i/>
          <w:kern w:val="0"/>
        </w:rPr>
        <w:t>předpisu</w:t>
      </w:r>
      <w:proofErr w:type="spellEnd"/>
      <w:r w:rsidRPr="00C238DD">
        <w:rPr>
          <w:i/>
          <w:kern w:val="0"/>
        </w:rPr>
        <w:t>:</w:t>
      </w:r>
    </w:p>
    <w:p w:rsidR="00DD0DCC" w:rsidRDefault="00DD0DCC">
      <w:pPr>
        <w:pBdr>
          <w:top w:val="double" w:sz="1" w:space="28" w:color="000000"/>
        </w:pBdr>
        <w:jc w:val="center"/>
        <w:rPr>
          <w:rFonts w:ascii="Times New Roman" w:hAnsi="Times New Roman"/>
          <w:b/>
          <w:color w:val="000000"/>
          <w:kern w:val="0"/>
          <w:sz w:val="28"/>
          <w:lang w:val="cs-CZ"/>
        </w:rPr>
      </w:pPr>
      <w:r w:rsidRPr="00C238DD">
        <w:rPr>
          <w:rFonts w:ascii="Times New Roman" w:hAnsi="Times New Roman"/>
          <w:b/>
          <w:color w:val="000000"/>
          <w:kern w:val="0"/>
          <w:sz w:val="28"/>
          <w:lang w:val="cs-CZ"/>
        </w:rPr>
        <w:t>Část I.</w:t>
      </w:r>
      <w:r w:rsidRPr="00C238DD">
        <w:rPr>
          <w:rFonts w:ascii="Times New Roman" w:hAnsi="Times New Roman"/>
          <w:b/>
          <w:color w:val="000000"/>
          <w:kern w:val="0"/>
          <w:sz w:val="28"/>
          <w:lang w:val="cs-CZ"/>
        </w:rPr>
        <w:br/>
        <w:t>Úvodní ustanovení</w:t>
      </w:r>
    </w:p>
    <w:p w:rsidR="00DD0DCC" w:rsidRDefault="00DD0DCC">
      <w:pPr>
        <w:pBdr>
          <w:top w:val="double" w:sz="1" w:space="28" w:color="000000"/>
        </w:pBdr>
        <w:jc w:val="center"/>
        <w:rPr>
          <w:rFonts w:ascii="Times New Roman" w:hAnsi="Times New Roman"/>
          <w:b/>
          <w:color w:val="000000"/>
          <w:kern w:val="0"/>
          <w:sz w:val="28"/>
          <w:lang w:val="cs-CZ"/>
        </w:rPr>
      </w:pPr>
    </w:p>
    <w:p w:rsidR="00440FEC" w:rsidRPr="00C238DD" w:rsidRDefault="00440FEC">
      <w:pPr>
        <w:pBdr>
          <w:top w:val="double" w:sz="1" w:space="28" w:color="000000"/>
        </w:pBdr>
        <w:jc w:val="center"/>
        <w:rPr>
          <w:rFonts w:ascii="Times New Roman" w:hAnsi="Times New Roman"/>
          <w:b/>
          <w:color w:val="000000"/>
          <w:kern w:val="0"/>
          <w:sz w:val="28"/>
          <w:lang w:val="cs-CZ"/>
        </w:rPr>
      </w:pPr>
    </w:p>
    <w:p w:rsidR="003967DA" w:rsidRDefault="00440FEC" w:rsidP="004E3211">
      <w:pPr>
        <w:jc w:val="center"/>
        <w:rPr>
          <w:rFonts w:ascii="Times New Roman" w:hAnsi="Times New Roman"/>
          <w:b/>
          <w:color w:val="000000"/>
          <w:kern w:val="0"/>
          <w:sz w:val="24"/>
          <w:lang w:val="cs-CZ"/>
        </w:rPr>
      </w:pPr>
      <w:r>
        <w:rPr>
          <w:rFonts w:ascii="Times New Roman" w:hAnsi="Times New Roman"/>
          <w:b/>
          <w:color w:val="000000"/>
          <w:kern w:val="0"/>
          <w:sz w:val="24"/>
          <w:lang w:val="cs-CZ"/>
        </w:rPr>
        <w:t>Čl. 1</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Základní ustanovení</w:t>
      </w:r>
    </w:p>
    <w:p w:rsidR="00DD0DCC" w:rsidRPr="00C238DD" w:rsidRDefault="00DD0DCC">
      <w:p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3. lékařská fakulta </w:t>
      </w:r>
      <w:r w:rsidR="00EA2990">
        <w:rPr>
          <w:rFonts w:ascii="Times New Roman" w:hAnsi="Times New Roman"/>
          <w:color w:val="000000"/>
          <w:kern w:val="0"/>
          <w:sz w:val="24"/>
          <w:lang w:val="cs-CZ"/>
        </w:rPr>
        <w:t xml:space="preserve">Univerzity Karlovy </w:t>
      </w:r>
      <w:r w:rsidRPr="00C238DD">
        <w:rPr>
          <w:rFonts w:ascii="Times New Roman" w:hAnsi="Times New Roman"/>
          <w:color w:val="000000"/>
          <w:kern w:val="0"/>
          <w:sz w:val="24"/>
          <w:lang w:val="cs-CZ"/>
        </w:rPr>
        <w:t xml:space="preserve">(dále jen „fakulta“) je jednou ze základních součástí Univerzity Karlovy (dále jen „univerzita“) pro uskutečňování </w:t>
      </w:r>
      <w:r w:rsidR="00125560" w:rsidRPr="00C238DD">
        <w:rPr>
          <w:rFonts w:ascii="Times New Roman" w:hAnsi="Times New Roman"/>
          <w:color w:val="000000"/>
          <w:kern w:val="0"/>
          <w:sz w:val="24"/>
          <w:lang w:val="cs-CZ"/>
        </w:rPr>
        <w:t>vzdělávací</w:t>
      </w:r>
      <w:r w:rsidR="00ED0B0C" w:rsidRPr="00C238DD">
        <w:rPr>
          <w:rFonts w:ascii="Times New Roman" w:hAnsi="Times New Roman"/>
          <w:color w:val="000000"/>
          <w:kern w:val="0"/>
          <w:sz w:val="24"/>
          <w:lang w:val="cs-CZ"/>
        </w:rPr>
        <w:t xml:space="preserve"> činnosti a</w:t>
      </w:r>
      <w:r w:rsidR="00125560" w:rsidRPr="00C238DD">
        <w:rPr>
          <w:rFonts w:ascii="Times New Roman" w:hAnsi="Times New Roman"/>
          <w:color w:val="000000"/>
          <w:kern w:val="0"/>
          <w:sz w:val="24"/>
          <w:lang w:val="cs-CZ"/>
        </w:rPr>
        <w:t xml:space="preserve"> </w:t>
      </w:r>
      <w:r w:rsidRPr="00C238DD">
        <w:rPr>
          <w:rFonts w:ascii="Times New Roman" w:hAnsi="Times New Roman"/>
          <w:color w:val="000000"/>
          <w:kern w:val="0"/>
          <w:sz w:val="24"/>
          <w:lang w:val="cs-CZ"/>
        </w:rPr>
        <w:t>vědecké, výzkumné, vývojové</w:t>
      </w:r>
      <w:r w:rsidR="00E24D84" w:rsidRPr="00C238DD">
        <w:rPr>
          <w:rFonts w:ascii="Times New Roman" w:hAnsi="Times New Roman"/>
          <w:color w:val="000000"/>
          <w:kern w:val="0"/>
          <w:sz w:val="24"/>
          <w:lang w:val="cs-CZ"/>
        </w:rPr>
        <w:t>,</w:t>
      </w:r>
      <w:r w:rsidRPr="00C238DD">
        <w:rPr>
          <w:rFonts w:ascii="Times New Roman" w:hAnsi="Times New Roman"/>
          <w:color w:val="000000"/>
          <w:kern w:val="0"/>
          <w:sz w:val="24"/>
          <w:lang w:val="cs-CZ"/>
        </w:rPr>
        <w:t xml:space="preserve"> inovační</w:t>
      </w:r>
      <w:r w:rsidR="00125560" w:rsidRPr="00C238DD">
        <w:rPr>
          <w:rFonts w:ascii="Times New Roman" w:hAnsi="Times New Roman"/>
          <w:color w:val="000000"/>
          <w:kern w:val="0"/>
          <w:sz w:val="24"/>
          <w:lang w:val="cs-CZ"/>
        </w:rPr>
        <w:t xml:space="preserve"> a</w:t>
      </w:r>
      <w:r w:rsidR="0017616D" w:rsidRPr="00C238DD">
        <w:rPr>
          <w:rFonts w:ascii="Times New Roman" w:hAnsi="Times New Roman"/>
          <w:color w:val="000000"/>
          <w:kern w:val="0"/>
          <w:sz w:val="24"/>
          <w:lang w:val="cs-CZ"/>
        </w:rPr>
        <w:t xml:space="preserve"> </w:t>
      </w:r>
      <w:r w:rsidRPr="00C238DD">
        <w:rPr>
          <w:rFonts w:ascii="Times New Roman" w:hAnsi="Times New Roman"/>
          <w:color w:val="000000"/>
          <w:kern w:val="0"/>
          <w:sz w:val="24"/>
          <w:lang w:val="cs-CZ"/>
        </w:rPr>
        <w:t>další tvůrčí činnosti (dále jen „tvůrčí činnost“) včetně výsledků vlastního bádání.</w:t>
      </w:r>
    </w:p>
    <w:p w:rsidR="00DD0DCC" w:rsidRPr="00C238DD" w:rsidRDefault="00DD0DCC">
      <w:pPr>
        <w:ind w:right="288"/>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2</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Činnost fakulty</w:t>
      </w:r>
    </w:p>
    <w:p w:rsidR="00DD0DCC" w:rsidRPr="00C238DD" w:rsidRDefault="00DD0DCC">
      <w:p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Hlavní činnosti fakulty jsou:</w:t>
      </w:r>
    </w:p>
    <w:p w:rsidR="00DD0DCC" w:rsidRPr="00C238DD" w:rsidRDefault="00DD0DCC" w:rsidP="00791758">
      <w:pPr>
        <w:pStyle w:val="Odstavecseseznamem"/>
        <w:numPr>
          <w:ilvl w:val="0"/>
          <w:numId w:val="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Uskutečňování akreditovaných studijních programů:</w:t>
      </w:r>
    </w:p>
    <w:p w:rsidR="00DD0DCC" w:rsidRPr="00C238DD" w:rsidRDefault="00DD0DCC" w:rsidP="001E34D7">
      <w:pPr>
        <w:numPr>
          <w:ilvl w:val="0"/>
          <w:numId w:val="1"/>
        </w:numPr>
        <w:tabs>
          <w:tab w:val="decimal" w:pos="1418"/>
        </w:tabs>
        <w:ind w:left="1134"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magisterského, řádně ukončeného státní rigorózní zkouškou; absolventům tohoto studijního programu je udělován akademický titul "doktor medicíny" (MUDr.),</w:t>
      </w:r>
    </w:p>
    <w:p w:rsidR="00DD0DCC" w:rsidRPr="00C238DD" w:rsidRDefault="00DD0DCC" w:rsidP="001E34D7">
      <w:pPr>
        <w:numPr>
          <w:ilvl w:val="0"/>
          <w:numId w:val="1"/>
        </w:numPr>
        <w:tabs>
          <w:tab w:val="decimal" w:pos="1418"/>
        </w:tabs>
        <w:ind w:left="1134"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bakalářského, řádně ukončeného státní závěrečnou zkouškou; absolventům tohoto studijního programu je udělován akademický titul "bakalář" (Bc.),</w:t>
      </w:r>
    </w:p>
    <w:p w:rsidR="00DD0DCC" w:rsidRPr="00C238DD" w:rsidRDefault="00DD0DCC" w:rsidP="001E34D7">
      <w:pPr>
        <w:numPr>
          <w:ilvl w:val="0"/>
          <w:numId w:val="1"/>
        </w:numPr>
        <w:tabs>
          <w:tab w:val="decimal" w:pos="1418"/>
        </w:tabs>
        <w:ind w:left="1134"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doktorského, řádně ukončeného státní doktorskou zkouškou a obhajobou disertační práce; absolventům tohoto studijního programu je udělován akademický titul "doktor" (Ph.D.).</w:t>
      </w:r>
    </w:p>
    <w:p w:rsidR="00DD0DCC" w:rsidRPr="00C238DD" w:rsidRDefault="00DD0DCC" w:rsidP="00791758">
      <w:pPr>
        <w:pStyle w:val="Odstavecseseznamem"/>
        <w:numPr>
          <w:ilvl w:val="0"/>
          <w:numId w:val="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Uskutečňování programu celoživotního vzdělávání prováděného podle řádu celoživotního vzdělávání fakulty,</w:t>
      </w:r>
      <w:r w:rsidR="00E24D84" w:rsidRPr="00C238DD">
        <w:rPr>
          <w:rFonts w:ascii="Times New Roman" w:hAnsi="Times New Roman"/>
          <w:color w:val="000000"/>
          <w:kern w:val="0"/>
          <w:sz w:val="24"/>
          <w:lang w:val="cs-CZ"/>
        </w:rPr>
        <w:t xml:space="preserve"> a zajišťování</w:t>
      </w:r>
      <w:r w:rsidRPr="00C238DD">
        <w:rPr>
          <w:rFonts w:ascii="Times New Roman" w:hAnsi="Times New Roman"/>
          <w:color w:val="000000"/>
          <w:kern w:val="0"/>
          <w:sz w:val="24"/>
          <w:lang w:val="cs-CZ"/>
        </w:rPr>
        <w:t xml:space="preserve"> specializační</w:t>
      </w:r>
      <w:r w:rsidR="00E24D84" w:rsidRPr="00C238DD">
        <w:rPr>
          <w:rFonts w:ascii="Times New Roman" w:hAnsi="Times New Roman"/>
          <w:color w:val="000000"/>
          <w:kern w:val="0"/>
          <w:sz w:val="24"/>
          <w:lang w:val="cs-CZ"/>
        </w:rPr>
        <w:t>ho</w:t>
      </w:r>
      <w:r w:rsidRPr="00C238DD">
        <w:rPr>
          <w:rFonts w:ascii="Times New Roman" w:hAnsi="Times New Roman"/>
          <w:color w:val="000000"/>
          <w:kern w:val="0"/>
          <w:sz w:val="24"/>
          <w:lang w:val="cs-CZ"/>
        </w:rPr>
        <w:t xml:space="preserve"> vzdělávání</w:t>
      </w:r>
      <w:r w:rsidR="00E24D84" w:rsidRPr="00C238DD">
        <w:rPr>
          <w:rFonts w:ascii="Times New Roman" w:hAnsi="Times New Roman"/>
          <w:color w:val="000000"/>
          <w:kern w:val="0"/>
          <w:sz w:val="24"/>
          <w:lang w:val="cs-CZ"/>
        </w:rPr>
        <w:t xml:space="preserve"> lékařů a nelékařských zdravotnických </w:t>
      </w:r>
      <w:r w:rsidR="0017616D" w:rsidRPr="00C238DD">
        <w:rPr>
          <w:rFonts w:ascii="Times New Roman" w:hAnsi="Times New Roman"/>
          <w:color w:val="000000"/>
          <w:kern w:val="0"/>
          <w:sz w:val="24"/>
          <w:lang w:val="cs-CZ"/>
        </w:rPr>
        <w:t>pracovníků.</w:t>
      </w:r>
    </w:p>
    <w:p w:rsidR="00DD0DCC" w:rsidRPr="00C238DD" w:rsidRDefault="00DD0DCC" w:rsidP="00791758">
      <w:pPr>
        <w:pStyle w:val="Odstavecseseznamem"/>
        <w:numPr>
          <w:ilvl w:val="0"/>
          <w:numId w:val="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Věda a výzkum v oborech lékařství a v oborech s ním souvisejících, odborné práce s tím související, organizace a pořádání kongresů a konferencí.</w:t>
      </w:r>
    </w:p>
    <w:p w:rsidR="00DD0DCC" w:rsidRPr="00C238DD" w:rsidRDefault="00DD0DCC" w:rsidP="00791758">
      <w:pPr>
        <w:pStyle w:val="Odstavecseseznamem"/>
        <w:numPr>
          <w:ilvl w:val="0"/>
          <w:numId w:val="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Poskytování knihovnických a jiných informačních služeb pro členy akademické obce fakulty.</w:t>
      </w:r>
    </w:p>
    <w:p w:rsidR="00DD0DCC" w:rsidRPr="00C238DD" w:rsidRDefault="00DD0DCC">
      <w:pPr>
        <w:ind w:left="360" w:right="269" w:hanging="360"/>
        <w:jc w:val="both"/>
        <w:rPr>
          <w:rFonts w:ascii="Times New Roman" w:hAnsi="Times New Roman"/>
          <w:b/>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3</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Právní postavení fakulty</w:t>
      </w:r>
    </w:p>
    <w:p w:rsidR="00DD0DCC" w:rsidRPr="00C238DD" w:rsidRDefault="00DD0DCC">
      <w:pPr>
        <w:pStyle w:val="ListParagraph1"/>
        <w:ind w:left="0"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Univerzita je právnickou osobou a vlastníkem majetku potřebného k činnostem, pro které byla zřízena. Orgány fakulty rozhodují a jednají jménem univerzity ve věcech fakulty uvedených v č1. 15 odst. 1 a 2 </w:t>
      </w:r>
      <w:r w:rsidR="00EA2990">
        <w:rPr>
          <w:rFonts w:ascii="Times New Roman" w:hAnsi="Times New Roman"/>
          <w:color w:val="000000"/>
          <w:kern w:val="0"/>
          <w:sz w:val="24"/>
          <w:lang w:val="cs-CZ"/>
        </w:rPr>
        <w:t>S</w:t>
      </w:r>
      <w:r w:rsidRPr="00C238DD">
        <w:rPr>
          <w:rFonts w:ascii="Times New Roman" w:hAnsi="Times New Roman"/>
          <w:color w:val="000000"/>
          <w:kern w:val="0"/>
          <w:sz w:val="24"/>
          <w:lang w:val="cs-CZ"/>
        </w:rPr>
        <w:t xml:space="preserve">tatutu </w:t>
      </w:r>
      <w:r w:rsidR="00EA2990">
        <w:rPr>
          <w:rFonts w:ascii="Times New Roman" w:hAnsi="Times New Roman"/>
          <w:color w:val="000000"/>
          <w:kern w:val="0"/>
          <w:sz w:val="24"/>
          <w:lang w:val="cs-CZ"/>
        </w:rPr>
        <w:t xml:space="preserve">Univerzity Karlovy (dále jen „statut univerzity) </w:t>
      </w:r>
      <w:r w:rsidRPr="00C238DD">
        <w:rPr>
          <w:rFonts w:ascii="Times New Roman" w:hAnsi="Times New Roman"/>
          <w:color w:val="000000"/>
          <w:kern w:val="0"/>
          <w:sz w:val="24"/>
          <w:lang w:val="cs-CZ"/>
        </w:rPr>
        <w:t>a v č1. 5 tohoto statutu.</w:t>
      </w:r>
    </w:p>
    <w:p w:rsidR="001E34D7" w:rsidRPr="00C238DD" w:rsidRDefault="001E34D7">
      <w:pPr>
        <w:suppressAutoHyphens w:val="0"/>
        <w:rPr>
          <w:rFonts w:ascii="Times New Roman" w:hAnsi="Times New Roman"/>
          <w:color w:val="000000"/>
          <w:kern w:val="0"/>
          <w:sz w:val="24"/>
          <w:lang w:val="cs-CZ"/>
        </w:rPr>
      </w:pPr>
      <w:r w:rsidRPr="00C238DD">
        <w:rPr>
          <w:rFonts w:ascii="Times New Roman" w:hAnsi="Times New Roman"/>
          <w:color w:val="000000"/>
          <w:kern w:val="0"/>
          <w:sz w:val="24"/>
          <w:lang w:val="cs-CZ"/>
        </w:rPr>
        <w:br w:type="page"/>
      </w: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lastRenderedPageBreak/>
        <w:t>Čl. 4</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Označení, sídlo, insignie a razítko fakulty</w:t>
      </w:r>
    </w:p>
    <w:p w:rsidR="00DD0DCC" w:rsidRPr="00C238DD" w:rsidRDefault="00DD0DCC" w:rsidP="00791758">
      <w:pPr>
        <w:numPr>
          <w:ilvl w:val="0"/>
          <w:numId w:val="6"/>
        </w:numPr>
        <w:tabs>
          <w:tab w:val="decimal" w:pos="43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Úplný název fakulty zní „3. lékařská fakulta</w:t>
      </w:r>
      <w:r w:rsidR="00EA2990">
        <w:rPr>
          <w:rFonts w:ascii="Times New Roman" w:hAnsi="Times New Roman"/>
          <w:color w:val="000000"/>
          <w:kern w:val="0"/>
          <w:sz w:val="24"/>
          <w:lang w:val="cs-CZ"/>
        </w:rPr>
        <w:t xml:space="preserve"> Univerzity Karlovy</w:t>
      </w:r>
      <w:r w:rsidRPr="00C238DD">
        <w:rPr>
          <w:rFonts w:ascii="Times New Roman" w:hAnsi="Times New Roman"/>
          <w:color w:val="000000"/>
          <w:kern w:val="0"/>
          <w:sz w:val="24"/>
          <w:lang w:val="cs-CZ"/>
        </w:rPr>
        <w:t>“ nebo latinsky „</w:t>
      </w:r>
      <w:proofErr w:type="spellStart"/>
      <w:r w:rsidRPr="00C238DD">
        <w:rPr>
          <w:rFonts w:ascii="Times New Roman" w:hAnsi="Times New Roman"/>
          <w:color w:val="000000"/>
          <w:kern w:val="0"/>
          <w:sz w:val="24"/>
          <w:lang w:val="cs-CZ"/>
        </w:rPr>
        <w:t>Facultas</w:t>
      </w:r>
      <w:proofErr w:type="spellEnd"/>
      <w:r w:rsidRPr="00C238DD">
        <w:rPr>
          <w:rFonts w:ascii="Times New Roman" w:hAnsi="Times New Roman"/>
          <w:color w:val="000000"/>
          <w:kern w:val="0"/>
          <w:sz w:val="24"/>
          <w:lang w:val="cs-CZ"/>
        </w:rPr>
        <w:t xml:space="preserve"> </w:t>
      </w:r>
      <w:proofErr w:type="spellStart"/>
      <w:r w:rsidRPr="00C238DD">
        <w:rPr>
          <w:rFonts w:ascii="Times New Roman" w:hAnsi="Times New Roman"/>
          <w:color w:val="000000"/>
          <w:kern w:val="0"/>
          <w:sz w:val="24"/>
          <w:lang w:val="cs-CZ"/>
        </w:rPr>
        <w:t>medica</w:t>
      </w:r>
      <w:proofErr w:type="spellEnd"/>
      <w:r w:rsidRPr="00C238DD">
        <w:rPr>
          <w:rFonts w:ascii="Times New Roman" w:hAnsi="Times New Roman"/>
          <w:color w:val="000000"/>
          <w:kern w:val="0"/>
          <w:sz w:val="24"/>
          <w:lang w:val="cs-CZ"/>
        </w:rPr>
        <w:t xml:space="preserve"> </w:t>
      </w:r>
      <w:proofErr w:type="spellStart"/>
      <w:r w:rsidRPr="00C238DD">
        <w:rPr>
          <w:rFonts w:ascii="Times New Roman" w:hAnsi="Times New Roman"/>
          <w:color w:val="000000"/>
          <w:kern w:val="0"/>
          <w:sz w:val="24"/>
          <w:lang w:val="cs-CZ"/>
        </w:rPr>
        <w:t>tertia</w:t>
      </w:r>
      <w:proofErr w:type="spellEnd"/>
      <w:r w:rsidRPr="00C238DD">
        <w:rPr>
          <w:rFonts w:ascii="Times New Roman" w:hAnsi="Times New Roman"/>
          <w:color w:val="000000"/>
          <w:kern w:val="0"/>
          <w:sz w:val="24"/>
          <w:lang w:val="cs-CZ"/>
        </w:rPr>
        <w:t>“ a anglicky „</w:t>
      </w:r>
      <w:proofErr w:type="spellStart"/>
      <w:r w:rsidRPr="00C238DD">
        <w:rPr>
          <w:rFonts w:ascii="Times New Roman" w:hAnsi="Times New Roman"/>
          <w:color w:val="000000"/>
          <w:kern w:val="0"/>
          <w:sz w:val="24"/>
          <w:lang w:val="cs-CZ"/>
        </w:rPr>
        <w:t>Third</w:t>
      </w:r>
      <w:proofErr w:type="spellEnd"/>
      <w:r w:rsidRPr="00C238DD">
        <w:rPr>
          <w:rFonts w:ascii="Times New Roman" w:hAnsi="Times New Roman"/>
          <w:color w:val="000000"/>
          <w:kern w:val="0"/>
          <w:sz w:val="24"/>
          <w:lang w:val="cs-CZ"/>
        </w:rPr>
        <w:t xml:space="preserve"> </w:t>
      </w:r>
      <w:proofErr w:type="spellStart"/>
      <w:r w:rsidRPr="00C238DD">
        <w:rPr>
          <w:rFonts w:ascii="Times New Roman" w:hAnsi="Times New Roman"/>
          <w:color w:val="000000"/>
          <w:kern w:val="0"/>
          <w:sz w:val="24"/>
          <w:lang w:val="cs-CZ"/>
        </w:rPr>
        <w:t>Faculty</w:t>
      </w:r>
      <w:proofErr w:type="spellEnd"/>
      <w:r w:rsidRPr="00C238DD">
        <w:rPr>
          <w:rFonts w:ascii="Times New Roman" w:hAnsi="Times New Roman"/>
          <w:color w:val="000000"/>
          <w:kern w:val="0"/>
          <w:sz w:val="24"/>
          <w:lang w:val="cs-CZ"/>
        </w:rPr>
        <w:t xml:space="preserve"> </w:t>
      </w:r>
      <w:proofErr w:type="spellStart"/>
      <w:r w:rsidRPr="00C238DD">
        <w:rPr>
          <w:rFonts w:ascii="Times New Roman" w:hAnsi="Times New Roman"/>
          <w:color w:val="000000"/>
          <w:kern w:val="0"/>
          <w:sz w:val="24"/>
          <w:lang w:val="cs-CZ"/>
        </w:rPr>
        <w:t>of</w:t>
      </w:r>
      <w:proofErr w:type="spellEnd"/>
      <w:r w:rsidRPr="00C238DD">
        <w:rPr>
          <w:rFonts w:ascii="Times New Roman" w:hAnsi="Times New Roman"/>
          <w:color w:val="000000"/>
          <w:kern w:val="0"/>
          <w:sz w:val="24"/>
          <w:lang w:val="cs-CZ"/>
        </w:rPr>
        <w:t xml:space="preserve"> </w:t>
      </w:r>
      <w:proofErr w:type="spellStart"/>
      <w:r w:rsidRPr="00C238DD">
        <w:rPr>
          <w:rFonts w:ascii="Times New Roman" w:hAnsi="Times New Roman"/>
          <w:color w:val="000000"/>
          <w:kern w:val="0"/>
          <w:sz w:val="24"/>
          <w:lang w:val="cs-CZ"/>
        </w:rPr>
        <w:t>Medicine</w:t>
      </w:r>
      <w:proofErr w:type="spellEnd"/>
      <w:r w:rsidRPr="00C238DD">
        <w:rPr>
          <w:rFonts w:ascii="Times New Roman" w:hAnsi="Times New Roman"/>
          <w:color w:val="000000"/>
          <w:kern w:val="0"/>
          <w:sz w:val="24"/>
          <w:lang w:val="cs-CZ"/>
        </w:rPr>
        <w:t>“.</w:t>
      </w:r>
    </w:p>
    <w:p w:rsidR="00DD0DCC" w:rsidRPr="00C238DD" w:rsidRDefault="00DD0DCC" w:rsidP="00791758">
      <w:pPr>
        <w:numPr>
          <w:ilvl w:val="0"/>
          <w:numId w:val="6"/>
        </w:numPr>
        <w:tabs>
          <w:tab w:val="decimal" w:pos="43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Sídlo fakulty je v Praze 10, Ruské ulici 87.</w:t>
      </w:r>
    </w:p>
    <w:p w:rsidR="00DD0DCC" w:rsidRPr="00C238DD" w:rsidRDefault="00DD0DCC" w:rsidP="00791758">
      <w:pPr>
        <w:numPr>
          <w:ilvl w:val="0"/>
          <w:numId w:val="6"/>
        </w:numPr>
        <w:tabs>
          <w:tab w:val="decimal" w:pos="43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Fakulta používá historické pečetě se znakem univerzity a vlastní znak; pravidla pro jejich používání stanoví opatřením děkan. Znak fakulty je vyobrazen v příloze č. 1 k tomuto statutu.</w:t>
      </w:r>
    </w:p>
    <w:p w:rsidR="00DD0DCC" w:rsidRPr="00C238DD" w:rsidRDefault="00DD0DCC" w:rsidP="00791758">
      <w:pPr>
        <w:pStyle w:val="Odstavecseseznamem"/>
        <w:numPr>
          <w:ilvl w:val="0"/>
          <w:numId w:val="6"/>
        </w:numPr>
        <w:tabs>
          <w:tab w:val="decimal" w:pos="43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Fakulta používá úředního kulatého razítka se státním znakem České republiky a textem „Univerzita Karlova, 3. lékařská fakulta“ v případech stanovených právním předpisem.</w:t>
      </w:r>
    </w:p>
    <w:p w:rsidR="00DD0DCC" w:rsidRPr="00C238DD" w:rsidRDefault="00DD0DCC">
      <w:pPr>
        <w:tabs>
          <w:tab w:val="decimal" w:pos="360"/>
          <w:tab w:val="decimal" w:pos="432"/>
        </w:tabs>
        <w:ind w:left="72" w:right="269"/>
        <w:jc w:val="both"/>
        <w:rPr>
          <w:rFonts w:ascii="Times New Roman" w:hAnsi="Times New Roman"/>
          <w:color w:val="000000"/>
          <w:kern w:val="0"/>
          <w:sz w:val="24"/>
          <w:lang w:val="cs-CZ"/>
        </w:rPr>
      </w:pPr>
    </w:p>
    <w:p w:rsidR="00DD0DCC" w:rsidRPr="00C238DD" w:rsidRDefault="00DD0DCC">
      <w:pPr>
        <w:jc w:val="center"/>
        <w:rPr>
          <w:rFonts w:ascii="Times New Roman" w:hAnsi="Times New Roman"/>
          <w:b/>
          <w:color w:val="000000"/>
          <w:kern w:val="0"/>
          <w:sz w:val="28"/>
          <w:lang w:val="cs-CZ"/>
        </w:rPr>
      </w:pPr>
      <w:r w:rsidRPr="00C238DD">
        <w:rPr>
          <w:rFonts w:ascii="Times New Roman" w:hAnsi="Times New Roman"/>
          <w:b/>
          <w:color w:val="000000"/>
          <w:kern w:val="0"/>
          <w:sz w:val="28"/>
          <w:lang w:val="cs-CZ"/>
        </w:rPr>
        <w:t xml:space="preserve">Část II. </w:t>
      </w:r>
      <w:r w:rsidRPr="00C238DD">
        <w:rPr>
          <w:rFonts w:ascii="Times New Roman" w:hAnsi="Times New Roman"/>
          <w:b/>
          <w:color w:val="000000"/>
          <w:kern w:val="0"/>
          <w:sz w:val="28"/>
          <w:lang w:val="cs-CZ"/>
        </w:rPr>
        <w:br/>
        <w:t>Práva fakulty</w:t>
      </w:r>
    </w:p>
    <w:p w:rsidR="00DD0DCC" w:rsidRPr="00C238DD" w:rsidRDefault="00DD0DCC">
      <w:pPr>
        <w:jc w:val="center"/>
        <w:rPr>
          <w:rFonts w:ascii="Times New Roman" w:hAnsi="Times New Roman"/>
          <w:b/>
          <w:color w:val="000000"/>
          <w:kern w:val="0"/>
          <w:sz w:val="28"/>
          <w:lang w:val="cs-CZ"/>
        </w:rPr>
      </w:pPr>
    </w:p>
    <w:p w:rsidR="001E34D7" w:rsidRPr="00C238DD" w:rsidRDefault="00DD0DCC" w:rsidP="001E34D7">
      <w:pPr>
        <w:ind w:right="144"/>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5</w:t>
      </w:r>
    </w:p>
    <w:p w:rsidR="00DD0DCC" w:rsidRPr="00C238DD" w:rsidRDefault="00DD0DCC" w:rsidP="004E3211">
      <w:pPr>
        <w:ind w:right="144"/>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Rozhodování nebo jednání jménem univerzity</w:t>
      </w:r>
    </w:p>
    <w:p w:rsidR="00DD0DCC" w:rsidRDefault="00DD0DCC">
      <w:pPr>
        <w:tabs>
          <w:tab w:val="decimal" w:pos="216"/>
        </w:tabs>
        <w:ind w:right="266"/>
        <w:jc w:val="both"/>
        <w:rPr>
          <w:rFonts w:ascii="Times New Roman" w:hAnsi="Times New Roman"/>
          <w:color w:val="000000"/>
          <w:kern w:val="0"/>
          <w:sz w:val="24"/>
          <w:lang w:val="cs-CZ"/>
        </w:rPr>
      </w:pPr>
      <w:r w:rsidRPr="00C238DD">
        <w:rPr>
          <w:rFonts w:ascii="Times New Roman" w:hAnsi="Times New Roman"/>
          <w:color w:val="000000"/>
          <w:kern w:val="0"/>
          <w:sz w:val="24"/>
          <w:lang w:val="cs-CZ"/>
        </w:rPr>
        <w:t>Orgány fakulty mají právo rozhodovat nebo jednat jménem univerzity v těchto věcech týkajících se fakulty:</w:t>
      </w:r>
    </w:p>
    <w:p w:rsidR="00A73FE1" w:rsidRPr="00A73FE1" w:rsidRDefault="00A73FE1" w:rsidP="00A73FE1">
      <w:pPr>
        <w:pStyle w:val="Odstavecseseznamem"/>
        <w:numPr>
          <w:ilvl w:val="0"/>
          <w:numId w:val="56"/>
        </w:numPr>
        <w:tabs>
          <w:tab w:val="decimal" w:pos="432"/>
        </w:tabs>
        <w:ind w:right="269"/>
        <w:jc w:val="both"/>
        <w:rPr>
          <w:rFonts w:ascii="Times New Roman" w:hAnsi="Times New Roman"/>
          <w:color w:val="000000"/>
          <w:kern w:val="0"/>
          <w:sz w:val="24"/>
          <w:lang w:val="cs-CZ"/>
        </w:rPr>
      </w:pPr>
      <w:r w:rsidRPr="00A73FE1">
        <w:rPr>
          <w:rFonts w:ascii="Times New Roman" w:hAnsi="Times New Roman"/>
          <w:color w:val="000000"/>
          <w:kern w:val="0"/>
          <w:sz w:val="24"/>
          <w:lang w:val="cs-CZ"/>
        </w:rPr>
        <w:t>tvorba a uskutečňování studijních programů,</w:t>
      </w:r>
    </w:p>
    <w:p w:rsidR="00A73FE1" w:rsidRDefault="00A73FE1" w:rsidP="00A73FE1">
      <w:pPr>
        <w:pStyle w:val="Odstavecseseznamem"/>
        <w:numPr>
          <w:ilvl w:val="0"/>
          <w:numId w:val="56"/>
        </w:numPr>
        <w:tabs>
          <w:tab w:val="decimal" w:pos="216"/>
        </w:tabs>
        <w:ind w:right="266"/>
        <w:jc w:val="both"/>
        <w:rPr>
          <w:rFonts w:ascii="Times New Roman" w:hAnsi="Times New Roman"/>
          <w:color w:val="000000"/>
          <w:kern w:val="0"/>
          <w:sz w:val="24"/>
          <w:lang w:val="cs-CZ"/>
        </w:rPr>
      </w:pPr>
      <w:r w:rsidRPr="00C238DD">
        <w:rPr>
          <w:rFonts w:ascii="Times New Roman" w:hAnsi="Times New Roman"/>
          <w:color w:val="000000"/>
          <w:kern w:val="0"/>
          <w:sz w:val="24"/>
          <w:lang w:val="cs-CZ"/>
        </w:rPr>
        <w:t>zaměření a organizace tvůrčí činnosti,</w:t>
      </w:r>
    </w:p>
    <w:p w:rsidR="00A73FE1" w:rsidRDefault="00A73FE1" w:rsidP="00A73FE1">
      <w:pPr>
        <w:pStyle w:val="Odstavecseseznamem"/>
        <w:numPr>
          <w:ilvl w:val="0"/>
          <w:numId w:val="56"/>
        </w:numPr>
        <w:tabs>
          <w:tab w:val="decimal" w:pos="216"/>
        </w:tabs>
        <w:ind w:right="266"/>
        <w:jc w:val="both"/>
        <w:rPr>
          <w:rFonts w:ascii="Times New Roman" w:hAnsi="Times New Roman"/>
          <w:color w:val="000000"/>
          <w:kern w:val="0"/>
          <w:sz w:val="24"/>
          <w:lang w:val="cs-CZ"/>
        </w:rPr>
      </w:pPr>
      <w:r w:rsidRPr="00C238DD">
        <w:rPr>
          <w:rFonts w:ascii="Times New Roman" w:hAnsi="Times New Roman"/>
          <w:color w:val="000000"/>
          <w:kern w:val="0"/>
          <w:sz w:val="24"/>
          <w:lang w:val="cs-CZ"/>
        </w:rPr>
        <w:t>pracovněprávní vztahy,</w:t>
      </w:r>
    </w:p>
    <w:p w:rsidR="00A73FE1" w:rsidRPr="00A73FE1" w:rsidRDefault="00A73FE1" w:rsidP="00A73FE1">
      <w:pPr>
        <w:pStyle w:val="Odstavecseseznamem"/>
        <w:numPr>
          <w:ilvl w:val="0"/>
          <w:numId w:val="56"/>
        </w:numPr>
        <w:tabs>
          <w:tab w:val="decimal" w:pos="709"/>
        </w:tabs>
        <w:ind w:right="269"/>
        <w:jc w:val="both"/>
        <w:rPr>
          <w:rFonts w:ascii="Times New Roman" w:hAnsi="Times New Roman"/>
          <w:color w:val="000000"/>
          <w:kern w:val="0"/>
          <w:sz w:val="24"/>
          <w:lang w:val="cs-CZ"/>
        </w:rPr>
      </w:pPr>
      <w:r w:rsidRPr="00A73FE1">
        <w:rPr>
          <w:rFonts w:ascii="Times New Roman" w:hAnsi="Times New Roman"/>
          <w:color w:val="000000"/>
          <w:kern w:val="0"/>
          <w:sz w:val="24"/>
          <w:lang w:val="cs-CZ"/>
        </w:rPr>
        <w:t>habilitační řízení a řízení ke jmenování profesorem v</w:t>
      </w:r>
      <w:r w:rsidR="00260AFB">
        <w:rPr>
          <w:rFonts w:ascii="Times New Roman" w:hAnsi="Times New Roman"/>
          <w:color w:val="000000"/>
          <w:kern w:val="0"/>
          <w:sz w:val="24"/>
          <w:lang w:val="cs-CZ"/>
        </w:rPr>
        <w:t xml:space="preserve"> rozsahu stanoveném zákonem o v</w:t>
      </w:r>
      <w:r w:rsidRPr="00A73FE1">
        <w:rPr>
          <w:rFonts w:ascii="Times New Roman" w:hAnsi="Times New Roman"/>
          <w:color w:val="000000"/>
          <w:kern w:val="0"/>
          <w:sz w:val="24"/>
          <w:lang w:val="cs-CZ"/>
        </w:rPr>
        <w:t>ysokých školách,</w:t>
      </w:r>
    </w:p>
    <w:p w:rsidR="00A73FE1" w:rsidRDefault="00A73FE1" w:rsidP="00A73FE1">
      <w:pPr>
        <w:pStyle w:val="Odstavecseseznamem"/>
        <w:numPr>
          <w:ilvl w:val="0"/>
          <w:numId w:val="56"/>
        </w:numPr>
        <w:tabs>
          <w:tab w:val="decimal" w:pos="216"/>
        </w:tabs>
        <w:ind w:right="266"/>
        <w:jc w:val="both"/>
        <w:rPr>
          <w:rFonts w:ascii="Times New Roman" w:hAnsi="Times New Roman"/>
          <w:color w:val="000000"/>
          <w:kern w:val="0"/>
          <w:sz w:val="24"/>
          <w:lang w:val="cs-CZ"/>
        </w:rPr>
      </w:pPr>
      <w:r w:rsidRPr="00C238DD">
        <w:rPr>
          <w:rFonts w:ascii="Times New Roman" w:hAnsi="Times New Roman"/>
          <w:color w:val="000000"/>
          <w:kern w:val="0"/>
          <w:sz w:val="24"/>
          <w:lang w:val="cs-CZ"/>
        </w:rPr>
        <w:t>zahraniční styky a aktivity,</w:t>
      </w:r>
    </w:p>
    <w:p w:rsidR="00A73FE1" w:rsidRPr="00A73FE1" w:rsidRDefault="00A73FE1" w:rsidP="00A73FE1">
      <w:pPr>
        <w:pStyle w:val="Odstavecseseznamem"/>
        <w:numPr>
          <w:ilvl w:val="0"/>
          <w:numId w:val="56"/>
        </w:numPr>
        <w:tabs>
          <w:tab w:val="decimal" w:pos="432"/>
        </w:tabs>
        <w:ind w:right="269"/>
        <w:jc w:val="both"/>
        <w:rPr>
          <w:rFonts w:ascii="Times New Roman" w:hAnsi="Times New Roman"/>
          <w:color w:val="000000"/>
          <w:kern w:val="0"/>
          <w:sz w:val="24"/>
          <w:lang w:val="cs-CZ"/>
        </w:rPr>
      </w:pPr>
      <w:r w:rsidRPr="00A73FE1">
        <w:rPr>
          <w:rFonts w:ascii="Times New Roman" w:hAnsi="Times New Roman"/>
          <w:color w:val="000000"/>
          <w:kern w:val="0"/>
          <w:sz w:val="24"/>
          <w:lang w:val="cs-CZ"/>
        </w:rPr>
        <w:t>ustanovování samosprávných akademických orgánů fakulty a vnitřní organizace fakulty, pokud zákon nestanoví jinak,</w:t>
      </w:r>
    </w:p>
    <w:p w:rsidR="00A73FE1" w:rsidRPr="00A73FE1" w:rsidRDefault="00A73FE1" w:rsidP="00A73FE1">
      <w:pPr>
        <w:pStyle w:val="Odstavecseseznamem"/>
        <w:numPr>
          <w:ilvl w:val="0"/>
          <w:numId w:val="56"/>
        </w:numPr>
        <w:tabs>
          <w:tab w:val="decimal" w:pos="432"/>
        </w:tabs>
        <w:ind w:right="269"/>
        <w:jc w:val="both"/>
        <w:rPr>
          <w:rFonts w:ascii="Times New Roman" w:hAnsi="Times New Roman"/>
          <w:color w:val="000000"/>
          <w:kern w:val="0"/>
          <w:sz w:val="24"/>
          <w:lang w:val="cs-CZ"/>
        </w:rPr>
      </w:pPr>
      <w:r w:rsidRPr="00A73FE1">
        <w:rPr>
          <w:rFonts w:ascii="Times New Roman" w:hAnsi="Times New Roman"/>
          <w:color w:val="000000"/>
          <w:kern w:val="0"/>
          <w:sz w:val="24"/>
          <w:lang w:val="cs-CZ"/>
        </w:rPr>
        <w:t>nakládání s přidělenými finančními prostředky,</w:t>
      </w:r>
    </w:p>
    <w:p w:rsidR="00A73FE1" w:rsidRPr="00A73FE1" w:rsidRDefault="00A73FE1" w:rsidP="00A73FE1">
      <w:pPr>
        <w:pStyle w:val="Odstavecseseznamem"/>
        <w:numPr>
          <w:ilvl w:val="0"/>
          <w:numId w:val="56"/>
        </w:numPr>
        <w:tabs>
          <w:tab w:val="decimal" w:pos="432"/>
        </w:tabs>
        <w:ind w:right="269"/>
        <w:jc w:val="both"/>
        <w:rPr>
          <w:rFonts w:ascii="Times New Roman" w:hAnsi="Times New Roman"/>
          <w:color w:val="000000"/>
          <w:kern w:val="0"/>
          <w:sz w:val="24"/>
          <w:lang w:val="cs-CZ"/>
        </w:rPr>
      </w:pPr>
      <w:r w:rsidRPr="00A73FE1">
        <w:rPr>
          <w:rFonts w:ascii="Times New Roman" w:hAnsi="Times New Roman"/>
          <w:color w:val="000000"/>
          <w:kern w:val="0"/>
          <w:sz w:val="24"/>
          <w:lang w:val="cs-CZ"/>
        </w:rPr>
        <w:t>doplňková činnost a nakládání s prostředky získanými z této činnosti, v souladu se statutem univerzity.</w:t>
      </w:r>
    </w:p>
    <w:p w:rsidR="00DD0DCC" w:rsidRPr="00A73FE1" w:rsidRDefault="00DD0DCC" w:rsidP="00A73FE1">
      <w:pPr>
        <w:pStyle w:val="Odstavecseseznamem"/>
        <w:tabs>
          <w:tab w:val="decimal" w:pos="216"/>
        </w:tabs>
        <w:ind w:right="266"/>
        <w:jc w:val="both"/>
        <w:rPr>
          <w:rFonts w:ascii="Times New Roman" w:hAnsi="Times New Roman"/>
          <w:color w:val="000000"/>
          <w:kern w:val="0"/>
          <w:sz w:val="24"/>
          <w:lang w:val="cs-CZ"/>
        </w:rPr>
      </w:pPr>
    </w:p>
    <w:p w:rsidR="00DD0DCC" w:rsidRPr="00C238DD" w:rsidRDefault="00DD0DCC">
      <w:pPr>
        <w:jc w:val="center"/>
        <w:rPr>
          <w:rFonts w:ascii="Times New Roman" w:hAnsi="Times New Roman"/>
          <w:b/>
          <w:color w:val="000000"/>
          <w:kern w:val="0"/>
          <w:sz w:val="28"/>
          <w:lang w:val="cs-CZ"/>
        </w:rPr>
      </w:pPr>
      <w:r w:rsidRPr="00C238DD">
        <w:rPr>
          <w:rFonts w:ascii="Times New Roman" w:hAnsi="Times New Roman"/>
          <w:b/>
          <w:color w:val="000000"/>
          <w:kern w:val="0"/>
          <w:sz w:val="28"/>
          <w:lang w:val="cs-CZ"/>
        </w:rPr>
        <w:t xml:space="preserve">Část III. </w:t>
      </w:r>
      <w:r w:rsidRPr="00C238DD">
        <w:rPr>
          <w:rFonts w:ascii="Times New Roman" w:hAnsi="Times New Roman"/>
          <w:b/>
          <w:color w:val="000000"/>
          <w:kern w:val="0"/>
          <w:sz w:val="28"/>
          <w:lang w:val="cs-CZ"/>
        </w:rPr>
        <w:br/>
        <w:t>Samosprávné akademické orgány fakulty</w:t>
      </w:r>
    </w:p>
    <w:p w:rsidR="00DD0DCC" w:rsidRPr="00C238DD" w:rsidRDefault="00DD0DCC">
      <w:pPr>
        <w:jc w:val="center"/>
        <w:rPr>
          <w:rFonts w:ascii="Times New Roman" w:hAnsi="Times New Roman"/>
          <w:b/>
          <w:color w:val="000000"/>
          <w:kern w:val="0"/>
          <w:sz w:val="28"/>
          <w:lang w:val="cs-CZ"/>
        </w:rPr>
      </w:pPr>
    </w:p>
    <w:p w:rsidR="001E34D7" w:rsidRPr="00C238DD" w:rsidRDefault="00DD0DCC" w:rsidP="001E34D7">
      <w:pPr>
        <w:ind w:right="576"/>
        <w:jc w:val="center"/>
        <w:rPr>
          <w:rFonts w:ascii="Times New Roman" w:hAnsi="Times New Roman"/>
          <w:b/>
          <w:color w:val="000000"/>
          <w:kern w:val="0"/>
          <w:sz w:val="24"/>
          <w:lang w:val="cs-CZ"/>
        </w:rPr>
      </w:pPr>
      <w:r w:rsidRPr="00C238DD">
        <w:rPr>
          <w:rFonts w:ascii="Times New Roman" w:hAnsi="Times New Roman"/>
          <w:b/>
          <w:color w:val="000000"/>
          <w:kern w:val="0"/>
          <w:sz w:val="28"/>
          <w:lang w:val="cs-CZ"/>
        </w:rPr>
        <w:t xml:space="preserve">Čl. </w:t>
      </w:r>
      <w:r w:rsidRPr="00C238DD">
        <w:rPr>
          <w:rFonts w:ascii="Times New Roman" w:hAnsi="Times New Roman"/>
          <w:b/>
          <w:color w:val="000000"/>
          <w:kern w:val="0"/>
          <w:sz w:val="24"/>
          <w:lang w:val="cs-CZ"/>
        </w:rPr>
        <w:t>6</w:t>
      </w:r>
    </w:p>
    <w:p w:rsidR="00DD0DCC" w:rsidRPr="00C238DD" w:rsidRDefault="00DD0DCC" w:rsidP="004E3211">
      <w:pPr>
        <w:ind w:right="576"/>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Samospráva fakulty</w:t>
      </w:r>
    </w:p>
    <w:p w:rsidR="00E5241C" w:rsidRPr="00C238DD" w:rsidRDefault="00DD0DCC" w:rsidP="00791758">
      <w:pPr>
        <w:pStyle w:val="Odstavecseseznamem"/>
        <w:numPr>
          <w:ilvl w:val="0"/>
          <w:numId w:val="8"/>
        </w:numPr>
        <w:ind w:right="576"/>
        <w:jc w:val="both"/>
        <w:rPr>
          <w:rFonts w:ascii="Times New Roman" w:hAnsi="Times New Roman"/>
          <w:color w:val="000000"/>
          <w:kern w:val="0"/>
          <w:sz w:val="24"/>
          <w:lang w:val="cs-CZ"/>
        </w:rPr>
      </w:pPr>
      <w:r w:rsidRPr="00C238DD">
        <w:rPr>
          <w:rFonts w:ascii="Times New Roman" w:hAnsi="Times New Roman"/>
          <w:color w:val="000000"/>
          <w:kern w:val="0"/>
          <w:sz w:val="24"/>
          <w:lang w:val="cs-CZ"/>
        </w:rPr>
        <w:t>Samosprávu fakulty vykonávají členové akademické obce fakulty přímo nebo prostřednictvím samosprávných akademických orgánů:</w:t>
      </w:r>
    </w:p>
    <w:p w:rsidR="00DD0DCC" w:rsidRPr="00C238DD" w:rsidRDefault="00DD0DCC" w:rsidP="00791758">
      <w:pPr>
        <w:pStyle w:val="Odstavecseseznamem"/>
        <w:numPr>
          <w:ilvl w:val="0"/>
          <w:numId w:val="8"/>
        </w:numPr>
        <w:ind w:right="576"/>
        <w:jc w:val="both"/>
        <w:rPr>
          <w:rFonts w:ascii="Times New Roman" w:hAnsi="Times New Roman"/>
          <w:color w:val="000000"/>
          <w:kern w:val="0"/>
          <w:sz w:val="24"/>
          <w:lang w:val="cs-CZ"/>
        </w:rPr>
      </w:pPr>
      <w:r w:rsidRPr="00C238DD">
        <w:rPr>
          <w:rFonts w:ascii="Times New Roman" w:hAnsi="Times New Roman"/>
          <w:color w:val="000000"/>
          <w:kern w:val="0"/>
          <w:sz w:val="24"/>
          <w:lang w:val="cs-CZ"/>
        </w:rPr>
        <w:t>Samosprávnými akademickými orgány fakulty jsou</w:t>
      </w:r>
    </w:p>
    <w:p w:rsidR="00DD0DCC" w:rsidRPr="00C238DD" w:rsidRDefault="00DD0DCC" w:rsidP="00791758">
      <w:pPr>
        <w:numPr>
          <w:ilvl w:val="0"/>
          <w:numId w:val="9"/>
        </w:numPr>
        <w:tabs>
          <w:tab w:val="decimal" w:pos="1418"/>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akademický senát fakulty,</w:t>
      </w:r>
    </w:p>
    <w:p w:rsidR="00DD0DCC" w:rsidRPr="00C238DD" w:rsidRDefault="00DD0DCC" w:rsidP="00791758">
      <w:pPr>
        <w:numPr>
          <w:ilvl w:val="0"/>
          <w:numId w:val="9"/>
        </w:numPr>
        <w:tabs>
          <w:tab w:val="decimal" w:pos="1418"/>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w:t>
      </w:r>
    </w:p>
    <w:p w:rsidR="00DD0DCC" w:rsidRPr="00C238DD" w:rsidRDefault="00DD0DCC" w:rsidP="00791758">
      <w:pPr>
        <w:numPr>
          <w:ilvl w:val="0"/>
          <w:numId w:val="9"/>
        </w:numPr>
        <w:tabs>
          <w:tab w:val="decimal" w:pos="1418"/>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vědecká rada fakulty a</w:t>
      </w:r>
    </w:p>
    <w:p w:rsidR="00E5241C" w:rsidRPr="00C238DD" w:rsidRDefault="00DD0DCC" w:rsidP="00791758">
      <w:pPr>
        <w:numPr>
          <w:ilvl w:val="0"/>
          <w:numId w:val="9"/>
        </w:numPr>
        <w:tabs>
          <w:tab w:val="decimal" w:pos="1418"/>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disciplinární komise fakulty.</w:t>
      </w:r>
    </w:p>
    <w:p w:rsidR="00DD0DCC" w:rsidRPr="00C238DD" w:rsidRDefault="00DD0DCC" w:rsidP="00791758">
      <w:pPr>
        <w:pStyle w:val="Odstavecseseznamem"/>
        <w:numPr>
          <w:ilvl w:val="0"/>
          <w:numId w:val="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Dalším orgánem fakulty je tajemník fakulty (dále jen „tajemník“).</w:t>
      </w:r>
    </w:p>
    <w:p w:rsidR="00DD0DCC" w:rsidRPr="00C238DD" w:rsidRDefault="00DD0DCC" w:rsidP="00791758">
      <w:pPr>
        <w:pStyle w:val="Odstavecseseznamem"/>
        <w:numPr>
          <w:ilvl w:val="0"/>
          <w:numId w:val="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Akademickou obec fakulty tvoří akademičtí pracovníci </w:t>
      </w:r>
      <w:r w:rsidR="00A67CE1" w:rsidRPr="00C238DD">
        <w:rPr>
          <w:rFonts w:ascii="Times New Roman" w:hAnsi="Times New Roman"/>
          <w:color w:val="000000"/>
          <w:kern w:val="0"/>
          <w:sz w:val="24"/>
          <w:lang w:val="cs-CZ"/>
        </w:rPr>
        <w:t xml:space="preserve">fakulty </w:t>
      </w:r>
      <w:r w:rsidRPr="00C238DD">
        <w:rPr>
          <w:rFonts w:ascii="Times New Roman" w:hAnsi="Times New Roman"/>
          <w:color w:val="000000"/>
          <w:kern w:val="0"/>
          <w:sz w:val="24"/>
          <w:lang w:val="cs-CZ"/>
        </w:rPr>
        <w:t>a studenti zapsaní na fakultě.</w:t>
      </w:r>
    </w:p>
    <w:p w:rsidR="001E34D7" w:rsidRPr="00C238DD" w:rsidRDefault="001E34D7">
      <w:pPr>
        <w:suppressAutoHyphens w:val="0"/>
        <w:rPr>
          <w:rFonts w:ascii="Times New Roman" w:hAnsi="Times New Roman"/>
          <w:color w:val="000000"/>
          <w:kern w:val="0"/>
          <w:sz w:val="24"/>
          <w:lang w:val="cs-CZ"/>
        </w:rPr>
      </w:pPr>
      <w:r w:rsidRPr="00C238DD">
        <w:rPr>
          <w:rFonts w:ascii="Times New Roman" w:hAnsi="Times New Roman"/>
          <w:color w:val="000000"/>
          <w:kern w:val="0"/>
          <w:sz w:val="24"/>
          <w:lang w:val="cs-CZ"/>
        </w:rPr>
        <w:br w:type="page"/>
      </w: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szCs w:val="24"/>
          <w:lang w:val="cs-CZ"/>
        </w:rPr>
        <w:lastRenderedPageBreak/>
        <w:t>Čl. 7</w:t>
      </w:r>
    </w:p>
    <w:p w:rsidR="00DD0DCC" w:rsidRPr="00C238DD" w:rsidRDefault="00DD0DCC" w:rsidP="004E3211">
      <w:pPr>
        <w:jc w:val="center"/>
        <w:rPr>
          <w:rFonts w:ascii="Times New Roman" w:hAnsi="Times New Roman"/>
          <w:b/>
          <w:color w:val="000000"/>
          <w:kern w:val="0"/>
          <w:sz w:val="28"/>
          <w:lang w:val="cs-CZ"/>
        </w:rPr>
      </w:pPr>
      <w:r w:rsidRPr="00C238DD">
        <w:rPr>
          <w:rFonts w:ascii="Times New Roman" w:hAnsi="Times New Roman"/>
          <w:b/>
          <w:color w:val="000000"/>
          <w:kern w:val="0"/>
          <w:sz w:val="24"/>
          <w:lang w:val="cs-CZ"/>
        </w:rPr>
        <w:t>Postavení členů akademické obce</w:t>
      </w:r>
    </w:p>
    <w:p w:rsidR="00DD0DCC" w:rsidRPr="00C238DD" w:rsidRDefault="00DD0DCC">
      <w:p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Postavení členů akademické obce je stanoveno čl. 5 statutu univerzity.</w:t>
      </w:r>
    </w:p>
    <w:p w:rsidR="00DD0DCC" w:rsidRPr="00C238DD" w:rsidRDefault="00DD0DCC">
      <w:pPr>
        <w:ind w:right="269"/>
        <w:jc w:val="both"/>
        <w:rPr>
          <w:rFonts w:ascii="Times New Roman" w:hAnsi="Times New Roman"/>
          <w:color w:val="000000"/>
          <w:kern w:val="0"/>
          <w:sz w:val="24"/>
          <w:lang w:val="cs-CZ"/>
        </w:rPr>
      </w:pPr>
    </w:p>
    <w:p w:rsidR="001E34D7" w:rsidRPr="00C238DD" w:rsidRDefault="00DD0DCC" w:rsidP="001E34D7">
      <w:pPr>
        <w:ind w:left="72" w:right="269"/>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8</w:t>
      </w:r>
    </w:p>
    <w:p w:rsidR="00DD0DCC" w:rsidRPr="00C238DD" w:rsidRDefault="00DD0DCC" w:rsidP="004E3211">
      <w:pPr>
        <w:ind w:left="72" w:right="269"/>
        <w:jc w:val="center"/>
        <w:rPr>
          <w:rFonts w:ascii="Times New Roman" w:hAnsi="Times New Roman"/>
          <w:color w:val="000000"/>
          <w:kern w:val="0"/>
          <w:sz w:val="24"/>
          <w:lang w:val="cs-CZ"/>
        </w:rPr>
      </w:pPr>
      <w:r w:rsidRPr="00C238DD">
        <w:rPr>
          <w:rFonts w:ascii="Times New Roman" w:hAnsi="Times New Roman"/>
          <w:b/>
          <w:color w:val="000000"/>
          <w:kern w:val="0"/>
          <w:sz w:val="24"/>
          <w:lang w:val="cs-CZ"/>
        </w:rPr>
        <w:t>Akademický senát fakulty</w:t>
      </w:r>
    </w:p>
    <w:p w:rsidR="00DD0DCC" w:rsidRPr="00C238DD" w:rsidRDefault="00DD0DCC" w:rsidP="00791758">
      <w:pPr>
        <w:pStyle w:val="Odstavecseseznamem"/>
        <w:numPr>
          <w:ilvl w:val="0"/>
          <w:numId w:val="2"/>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Akademický senát fakulty (dále také „senát“) je samosprávným zastupitelským akademickým orgánem fakulty. Členové senátu za svou činnost odpovídají akademické obci. Při výkonu své funkce jsou členové senátu vázáni pouze svým svědomím.</w:t>
      </w:r>
    </w:p>
    <w:p w:rsidR="00DD0DCC" w:rsidRPr="00C238DD" w:rsidRDefault="00DD0DCC" w:rsidP="00791758">
      <w:pPr>
        <w:pStyle w:val="Odstavecseseznamem"/>
        <w:numPr>
          <w:ilvl w:val="0"/>
          <w:numId w:val="2"/>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Senát má 32 členů. Počet členů senátu z řad akademických pracovníků a z řad studentů je paritní.</w:t>
      </w:r>
    </w:p>
    <w:p w:rsidR="00DD0DCC" w:rsidRPr="00C238DD" w:rsidRDefault="00DD0DCC" w:rsidP="00791758">
      <w:pPr>
        <w:pStyle w:val="Odstavecseseznamem"/>
        <w:numPr>
          <w:ilvl w:val="0"/>
          <w:numId w:val="2"/>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Členství v senátu fakulty je neslučitelné s funkcí rektora, prorektora, kvestora, děkana, proděkana, tajemníka fakulty a ředitele vysokoškolského ústavu. Funkční období jednotlivých členů akademického senátu je tříleté.</w:t>
      </w:r>
    </w:p>
    <w:p w:rsidR="00DD0DCC" w:rsidRPr="00C238DD" w:rsidRDefault="00DD0DCC" w:rsidP="00791758">
      <w:pPr>
        <w:pStyle w:val="Odstavecseseznamem"/>
        <w:numPr>
          <w:ilvl w:val="0"/>
          <w:numId w:val="2"/>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Funkční období všech členů senátu fakulty skončí, jestliže senát po dobu šesti měsíců nekoná podle čl. 10 tohoto statutu. Děkan v takovém případě nejpozději do 30 dnů vyhlásí nové volby.</w:t>
      </w:r>
    </w:p>
    <w:p w:rsidR="00DD0DCC" w:rsidRPr="00C238DD" w:rsidRDefault="00DD0DCC" w:rsidP="00791758">
      <w:pPr>
        <w:pStyle w:val="Odstavecseseznamem"/>
        <w:numPr>
          <w:ilvl w:val="0"/>
          <w:numId w:val="2"/>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Členství v senátu před uplynutím funkčního období zaniká:</w:t>
      </w:r>
    </w:p>
    <w:p w:rsidR="00DD0DCC" w:rsidRPr="00C238DD" w:rsidRDefault="00DD0DCC" w:rsidP="00791758">
      <w:pPr>
        <w:numPr>
          <w:ilvl w:val="0"/>
          <w:numId w:val="3"/>
        </w:numPr>
        <w:tabs>
          <w:tab w:val="decimal" w:pos="1152"/>
        </w:tabs>
        <w:ind w:left="1152"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společně se zánikem členství v akademické obci fakulty,</w:t>
      </w:r>
    </w:p>
    <w:p w:rsidR="00DD0DCC" w:rsidRPr="00C238DD" w:rsidRDefault="00DD0DCC" w:rsidP="00791758">
      <w:pPr>
        <w:numPr>
          <w:ilvl w:val="0"/>
          <w:numId w:val="3"/>
        </w:numPr>
        <w:tabs>
          <w:tab w:val="decimal" w:pos="1152"/>
        </w:tabs>
        <w:ind w:left="1152"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dnem doručení písemného prohlášení, jímž se člen vzdává členství v senátu, předsedovi senátu,</w:t>
      </w:r>
    </w:p>
    <w:p w:rsidR="00DD0DCC" w:rsidRPr="00C238DD" w:rsidRDefault="00DD0DCC" w:rsidP="00791758">
      <w:pPr>
        <w:numPr>
          <w:ilvl w:val="0"/>
          <w:numId w:val="3"/>
        </w:numPr>
        <w:tabs>
          <w:tab w:val="decimal" w:pos="1152"/>
        </w:tabs>
        <w:ind w:left="1152"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jestliže senát člena zbaví mandátu z důvodu předem neomluvené neúčasti na nejméně třech po sobě jdoucích zasedáních senátu.</w:t>
      </w:r>
    </w:p>
    <w:p w:rsidR="00DD0DCC" w:rsidRPr="00C238DD" w:rsidRDefault="00DD0DCC" w:rsidP="00791758">
      <w:pPr>
        <w:pStyle w:val="Odstavecseseznamem"/>
        <w:numPr>
          <w:ilvl w:val="0"/>
          <w:numId w:val="2"/>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Jestliže členství v senátu zanikne podle odstavce 5, nastupuje </w:t>
      </w:r>
      <w:r w:rsidR="00146408" w:rsidRPr="00C238DD">
        <w:rPr>
          <w:rFonts w:ascii="Times New Roman" w:hAnsi="Times New Roman"/>
          <w:color w:val="000000"/>
          <w:kern w:val="0"/>
          <w:sz w:val="24"/>
          <w:lang w:val="cs-CZ"/>
        </w:rPr>
        <w:t xml:space="preserve">na </w:t>
      </w:r>
      <w:r w:rsidRPr="00C238DD">
        <w:rPr>
          <w:rFonts w:ascii="Times New Roman" w:hAnsi="Times New Roman"/>
          <w:color w:val="000000"/>
          <w:kern w:val="0"/>
          <w:sz w:val="24"/>
          <w:lang w:val="cs-CZ"/>
        </w:rPr>
        <w:t xml:space="preserve">zbytek funkčního období náhradník určený podle </w:t>
      </w:r>
      <w:r w:rsidR="00EA2990">
        <w:rPr>
          <w:rFonts w:ascii="Times New Roman" w:hAnsi="Times New Roman"/>
          <w:color w:val="000000"/>
          <w:kern w:val="0"/>
          <w:sz w:val="24"/>
          <w:lang w:val="cs-CZ"/>
        </w:rPr>
        <w:t>V</w:t>
      </w:r>
      <w:r w:rsidRPr="00C238DD">
        <w:rPr>
          <w:rFonts w:ascii="Times New Roman" w:hAnsi="Times New Roman"/>
          <w:color w:val="000000"/>
          <w:kern w:val="0"/>
          <w:sz w:val="24"/>
          <w:lang w:val="cs-CZ"/>
        </w:rPr>
        <w:t xml:space="preserve">olebního řádu </w:t>
      </w:r>
      <w:r w:rsidR="00EA2990">
        <w:rPr>
          <w:rFonts w:ascii="Times New Roman" w:hAnsi="Times New Roman"/>
          <w:color w:val="000000"/>
          <w:kern w:val="0"/>
          <w:sz w:val="24"/>
          <w:lang w:val="cs-CZ"/>
        </w:rPr>
        <w:t xml:space="preserve">Akademického </w:t>
      </w:r>
      <w:r w:rsidRPr="00C238DD">
        <w:rPr>
          <w:rFonts w:ascii="Times New Roman" w:hAnsi="Times New Roman"/>
          <w:color w:val="000000"/>
          <w:kern w:val="0"/>
          <w:sz w:val="24"/>
          <w:lang w:val="cs-CZ"/>
        </w:rPr>
        <w:t>senátu</w:t>
      </w:r>
      <w:r w:rsidR="00EA2990">
        <w:rPr>
          <w:rFonts w:ascii="Times New Roman" w:hAnsi="Times New Roman"/>
          <w:color w:val="000000"/>
          <w:kern w:val="0"/>
          <w:sz w:val="24"/>
          <w:lang w:val="cs-CZ"/>
        </w:rPr>
        <w:t xml:space="preserve"> 3. lékařské fakulty Univerzity Karlovy.</w:t>
      </w:r>
    </w:p>
    <w:p w:rsidR="00DD0DCC" w:rsidRPr="00C238DD" w:rsidRDefault="00DD0DCC" w:rsidP="00791758">
      <w:pPr>
        <w:pStyle w:val="Odstavecseseznamem"/>
        <w:numPr>
          <w:ilvl w:val="0"/>
          <w:numId w:val="2"/>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Zasedání akademického senátu jsou veřejně přístupná.</w:t>
      </w:r>
    </w:p>
    <w:p w:rsidR="00DD0DCC" w:rsidRPr="00C238DD" w:rsidRDefault="00DD0DCC" w:rsidP="00791758">
      <w:pPr>
        <w:pStyle w:val="Odstavecseseznamem"/>
        <w:numPr>
          <w:ilvl w:val="0"/>
          <w:numId w:val="2"/>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 nebo v jeho zastoupení proděkan, rektor nebo v jeho zastoupení prorektor a předseda akademického senátu veřejné vysoké školy nebo v jeho zastoupení jím pověřený člen akademického senátu veřejné vysoké školy mají právo vystoupit na zasedání, kdykoliv o to požádají. Na žádost děkana nebo rektora je předseda akademického senátu fakulty povinen bezodkladně svolat mimořádné zasedání akademického senátu fakulty.</w:t>
      </w:r>
    </w:p>
    <w:p w:rsidR="00DD0DCC" w:rsidRPr="00C238DD" w:rsidRDefault="00DD0DCC">
      <w:pPr>
        <w:ind w:left="360" w:right="269" w:hanging="288"/>
        <w:jc w:val="both"/>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9</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Volby do senátu a jednání senátu</w:t>
      </w:r>
    </w:p>
    <w:p w:rsidR="00DD0DCC" w:rsidRPr="00C238DD" w:rsidRDefault="00DD0DCC" w:rsidP="00791758">
      <w:pPr>
        <w:pStyle w:val="Odstavecseseznamem"/>
        <w:numPr>
          <w:ilvl w:val="0"/>
          <w:numId w:val="10"/>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Členy senátu fakulty volí ze svých řad členové akademické obce fakulty.</w:t>
      </w:r>
    </w:p>
    <w:p w:rsidR="00DD0DCC" w:rsidRPr="00C238DD" w:rsidRDefault="00DD0DCC" w:rsidP="00791758">
      <w:pPr>
        <w:pStyle w:val="Odstavecseseznamem"/>
        <w:numPr>
          <w:ilvl w:val="0"/>
          <w:numId w:val="10"/>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Volby jsou přímé, s tajným hlasováním.</w:t>
      </w:r>
    </w:p>
    <w:p w:rsidR="00DD0DCC" w:rsidRPr="00C238DD" w:rsidRDefault="00DD0DCC" w:rsidP="00791758">
      <w:pPr>
        <w:pStyle w:val="Odstavecseseznamem"/>
        <w:numPr>
          <w:ilvl w:val="0"/>
          <w:numId w:val="10"/>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Další podrobnosti o volbách do senátu a postup při jednání senátu stanoví Volební řád </w:t>
      </w:r>
      <w:r w:rsidR="00EA2990">
        <w:rPr>
          <w:rFonts w:ascii="Times New Roman" w:hAnsi="Times New Roman"/>
          <w:color w:val="000000"/>
          <w:kern w:val="0"/>
          <w:sz w:val="24"/>
          <w:lang w:val="cs-CZ"/>
        </w:rPr>
        <w:t xml:space="preserve">Akademického </w:t>
      </w:r>
      <w:r w:rsidRPr="00C238DD">
        <w:rPr>
          <w:rFonts w:ascii="Times New Roman" w:hAnsi="Times New Roman"/>
          <w:color w:val="000000"/>
          <w:kern w:val="0"/>
          <w:sz w:val="24"/>
          <w:lang w:val="cs-CZ"/>
        </w:rPr>
        <w:t xml:space="preserve">senátu </w:t>
      </w:r>
      <w:r w:rsidR="00EA2990">
        <w:rPr>
          <w:rFonts w:ascii="Times New Roman" w:hAnsi="Times New Roman"/>
          <w:color w:val="000000"/>
          <w:kern w:val="0"/>
          <w:sz w:val="24"/>
          <w:lang w:val="cs-CZ"/>
        </w:rPr>
        <w:t xml:space="preserve">3. </w:t>
      </w:r>
      <w:r w:rsidR="005F0949">
        <w:rPr>
          <w:rFonts w:ascii="Times New Roman" w:hAnsi="Times New Roman"/>
          <w:color w:val="000000"/>
          <w:kern w:val="0"/>
          <w:sz w:val="24"/>
          <w:lang w:val="cs-CZ"/>
        </w:rPr>
        <w:t>l</w:t>
      </w:r>
      <w:r w:rsidR="00EA2990">
        <w:rPr>
          <w:rFonts w:ascii="Times New Roman" w:hAnsi="Times New Roman"/>
          <w:color w:val="000000"/>
          <w:kern w:val="0"/>
          <w:sz w:val="24"/>
          <w:lang w:val="cs-CZ"/>
        </w:rPr>
        <w:t>éka</w:t>
      </w:r>
      <w:r w:rsidR="005F0949">
        <w:rPr>
          <w:rFonts w:ascii="Times New Roman" w:hAnsi="Times New Roman"/>
          <w:color w:val="000000"/>
          <w:kern w:val="0"/>
          <w:sz w:val="24"/>
          <w:lang w:val="cs-CZ"/>
        </w:rPr>
        <w:t>řské fakulty</w:t>
      </w:r>
      <w:r w:rsidR="00C1475A">
        <w:rPr>
          <w:rFonts w:ascii="Times New Roman" w:hAnsi="Times New Roman"/>
          <w:color w:val="000000"/>
          <w:kern w:val="0"/>
          <w:sz w:val="24"/>
          <w:lang w:val="cs-CZ"/>
        </w:rPr>
        <w:t xml:space="preserve"> Univerzity Karlovy</w:t>
      </w:r>
      <w:r w:rsidR="005F0949">
        <w:rPr>
          <w:rFonts w:ascii="Times New Roman" w:hAnsi="Times New Roman"/>
          <w:color w:val="000000"/>
          <w:kern w:val="0"/>
          <w:sz w:val="24"/>
          <w:lang w:val="cs-CZ"/>
        </w:rPr>
        <w:t xml:space="preserve"> </w:t>
      </w:r>
      <w:r w:rsidRPr="00C238DD">
        <w:rPr>
          <w:rFonts w:ascii="Times New Roman" w:hAnsi="Times New Roman"/>
          <w:color w:val="000000"/>
          <w:kern w:val="0"/>
          <w:sz w:val="24"/>
          <w:lang w:val="cs-CZ"/>
        </w:rPr>
        <w:t xml:space="preserve">a Jednací řád </w:t>
      </w:r>
      <w:r w:rsidR="005F0949">
        <w:rPr>
          <w:rFonts w:ascii="Times New Roman" w:hAnsi="Times New Roman"/>
          <w:color w:val="000000"/>
          <w:kern w:val="0"/>
          <w:sz w:val="24"/>
          <w:lang w:val="cs-CZ"/>
        </w:rPr>
        <w:t xml:space="preserve">Akademického </w:t>
      </w:r>
      <w:r w:rsidRPr="00C238DD">
        <w:rPr>
          <w:rFonts w:ascii="Times New Roman" w:hAnsi="Times New Roman"/>
          <w:color w:val="000000"/>
          <w:kern w:val="0"/>
          <w:sz w:val="24"/>
          <w:lang w:val="cs-CZ"/>
        </w:rPr>
        <w:t>senátu</w:t>
      </w:r>
      <w:r w:rsidR="005F0949">
        <w:rPr>
          <w:rFonts w:ascii="Times New Roman" w:hAnsi="Times New Roman"/>
          <w:color w:val="000000"/>
          <w:kern w:val="0"/>
          <w:sz w:val="24"/>
          <w:lang w:val="cs-CZ"/>
        </w:rPr>
        <w:t xml:space="preserve"> 3. lékařské fakulty</w:t>
      </w:r>
      <w:r w:rsidR="00C1475A">
        <w:rPr>
          <w:rFonts w:ascii="Times New Roman" w:hAnsi="Times New Roman"/>
          <w:color w:val="000000"/>
          <w:kern w:val="0"/>
          <w:sz w:val="24"/>
          <w:lang w:val="cs-CZ"/>
        </w:rPr>
        <w:t xml:space="preserve"> </w:t>
      </w:r>
      <w:r w:rsidR="00C1475A">
        <w:rPr>
          <w:rFonts w:ascii="Times New Roman" w:hAnsi="Times New Roman"/>
          <w:color w:val="000000"/>
          <w:kern w:val="0"/>
          <w:sz w:val="24"/>
          <w:lang w:val="cs-CZ"/>
        </w:rPr>
        <w:t>Univerzity Karlovy</w:t>
      </w:r>
      <w:bookmarkStart w:id="0" w:name="_GoBack"/>
      <w:bookmarkEnd w:id="0"/>
      <w:r w:rsidRPr="00C238DD">
        <w:rPr>
          <w:rFonts w:ascii="Times New Roman" w:hAnsi="Times New Roman"/>
          <w:color w:val="000000"/>
          <w:kern w:val="0"/>
          <w:sz w:val="24"/>
          <w:lang w:val="cs-CZ"/>
        </w:rPr>
        <w:t>, které jsou vnitřním</w:t>
      </w:r>
      <w:r w:rsidR="005F0949">
        <w:rPr>
          <w:rFonts w:ascii="Times New Roman" w:hAnsi="Times New Roman"/>
          <w:color w:val="000000"/>
          <w:kern w:val="0"/>
          <w:sz w:val="24"/>
          <w:lang w:val="cs-CZ"/>
        </w:rPr>
        <w:t>i</w:t>
      </w:r>
      <w:r w:rsidRPr="00C238DD">
        <w:rPr>
          <w:rFonts w:ascii="Times New Roman" w:hAnsi="Times New Roman"/>
          <w:color w:val="000000"/>
          <w:kern w:val="0"/>
          <w:sz w:val="24"/>
          <w:lang w:val="cs-CZ"/>
        </w:rPr>
        <w:t xml:space="preserve"> předpis</w:t>
      </w:r>
      <w:r w:rsidR="005F0949">
        <w:rPr>
          <w:rFonts w:ascii="Times New Roman" w:hAnsi="Times New Roman"/>
          <w:color w:val="000000"/>
          <w:kern w:val="0"/>
          <w:sz w:val="24"/>
          <w:lang w:val="cs-CZ"/>
        </w:rPr>
        <w:t>y</w:t>
      </w:r>
      <w:r w:rsidRPr="00C238DD">
        <w:rPr>
          <w:rFonts w:ascii="Times New Roman" w:hAnsi="Times New Roman"/>
          <w:color w:val="000000"/>
          <w:kern w:val="0"/>
          <w:sz w:val="24"/>
          <w:lang w:val="cs-CZ"/>
        </w:rPr>
        <w:t>.</w:t>
      </w:r>
    </w:p>
    <w:p w:rsidR="00DD0DCC" w:rsidRPr="00C238DD" w:rsidRDefault="00DD0DCC">
      <w:pPr>
        <w:tabs>
          <w:tab w:val="decimal" w:pos="360"/>
          <w:tab w:val="decimal" w:pos="504"/>
        </w:tabs>
        <w:ind w:left="144" w:right="269"/>
        <w:jc w:val="both"/>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10</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Působnost senátu</w:t>
      </w:r>
    </w:p>
    <w:p w:rsidR="00DD0DCC" w:rsidRPr="00C238DD" w:rsidRDefault="00DD0DCC" w:rsidP="00791758">
      <w:pPr>
        <w:pStyle w:val="Odstavecseseznamem"/>
        <w:numPr>
          <w:ilvl w:val="0"/>
          <w:numId w:val="11"/>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Senát</w:t>
      </w:r>
    </w:p>
    <w:p w:rsidR="00DD0DCC" w:rsidRPr="00C238DD" w:rsidRDefault="00DD0DCC" w:rsidP="00791758">
      <w:pPr>
        <w:numPr>
          <w:ilvl w:val="0"/>
          <w:numId w:val="12"/>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na návrh děkana rozhoduje o zřízení, sloučení, splynutí, rozdělení nebo zrušení fakultních pracovišť,</w:t>
      </w:r>
    </w:p>
    <w:p w:rsidR="00DD0DCC" w:rsidRPr="00C238DD" w:rsidRDefault="00DD0DCC" w:rsidP="00791758">
      <w:pPr>
        <w:numPr>
          <w:ilvl w:val="0"/>
          <w:numId w:val="12"/>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schvaluje návrhy vnitřních předpisů fakulty, a to na návrh děkana nebo v případě jednacího řádu akademického senátu fakulty na návrh člena akademického senátu fakulty, k němuž si akademický senát fakulty vyžádal stanovisko děkana, </w:t>
      </w:r>
      <w:r w:rsidRPr="00C238DD">
        <w:rPr>
          <w:rFonts w:ascii="Times New Roman" w:hAnsi="Times New Roman"/>
          <w:color w:val="000000"/>
          <w:kern w:val="0"/>
          <w:sz w:val="24"/>
          <w:lang w:val="cs-CZ"/>
        </w:rPr>
        <w:lastRenderedPageBreak/>
        <w:t>a postupuje je prostřednictvím předsedy akademického senátu vysoké školy ke schválení akademickému senátu vysoké školy,</w:t>
      </w:r>
    </w:p>
    <w:p w:rsidR="00DD0DCC" w:rsidRPr="00C238DD" w:rsidRDefault="00DD0DCC" w:rsidP="00791758">
      <w:pPr>
        <w:numPr>
          <w:ilvl w:val="0"/>
          <w:numId w:val="12"/>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schvaluje rozdělení finančních prostředků fakulty předložené děkanem a kontroluje jejich využívání,</w:t>
      </w:r>
    </w:p>
    <w:p w:rsidR="00DD0DCC" w:rsidRPr="00C238DD" w:rsidRDefault="00DD0DCC" w:rsidP="00791758">
      <w:pPr>
        <w:numPr>
          <w:ilvl w:val="0"/>
          <w:numId w:val="12"/>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schvaluje výroční zprávu o činnosti a výroční zprávu o hospodaření fakulty předloženou děkanem,</w:t>
      </w:r>
    </w:p>
    <w:p w:rsidR="00DD0DCC" w:rsidRPr="00C238DD" w:rsidRDefault="00DD0DCC" w:rsidP="00791758">
      <w:pPr>
        <w:numPr>
          <w:ilvl w:val="0"/>
          <w:numId w:val="12"/>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schvaluje podmínky pro přijetí ke studiu ve studijních programech uskutečňovaných na fakultě,</w:t>
      </w:r>
    </w:p>
    <w:p w:rsidR="00DD0DCC" w:rsidRPr="00C238DD" w:rsidRDefault="00DD0DCC" w:rsidP="00791758">
      <w:pPr>
        <w:numPr>
          <w:ilvl w:val="0"/>
          <w:numId w:val="12"/>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dává děkanovi předchozí souhlas ke jmenování a odvolání členů vědecké rady fakulty a disciplinární komise fakulty,</w:t>
      </w:r>
    </w:p>
    <w:p w:rsidR="00DD0DCC" w:rsidRPr="00C238DD" w:rsidRDefault="00DD0DCC" w:rsidP="00791758">
      <w:pPr>
        <w:numPr>
          <w:ilvl w:val="0"/>
          <w:numId w:val="12"/>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usnáší se o návrhu na jmenování děkana, popřípadě navrhuje jeho odvolání z funkce,</w:t>
      </w:r>
    </w:p>
    <w:p w:rsidR="00DD0DCC" w:rsidRPr="00C238DD" w:rsidRDefault="00DD0DCC" w:rsidP="00791758">
      <w:pPr>
        <w:numPr>
          <w:ilvl w:val="0"/>
          <w:numId w:val="12"/>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na návrh děkana schvaluje strategický záměr vzdělávací a tvůrčí činnosti fakulty vypracovaný v souladu se strategickým záměrem univerzity po projednání ve vědecké radě fakulty.</w:t>
      </w:r>
    </w:p>
    <w:p w:rsidR="00DD0DCC" w:rsidRPr="00C238DD" w:rsidRDefault="00DD0DCC" w:rsidP="00791758">
      <w:pPr>
        <w:pStyle w:val="Odstavecseseznamem"/>
        <w:numPr>
          <w:ilvl w:val="0"/>
          <w:numId w:val="13"/>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Návrh podle odstavce 1 písm. e) senátu podává děkan nebo v jeho zastoupení odpovědný proděkan. Návrh podle odstavce 1 písm. b) podává děkan s výjimkou jednacího řádu akademického senátu fakulty, který podává člen akademického senátu fakulty.</w:t>
      </w:r>
    </w:p>
    <w:p w:rsidR="00DD0DCC" w:rsidRPr="00C238DD" w:rsidRDefault="00DD0DCC" w:rsidP="00791758">
      <w:pPr>
        <w:pStyle w:val="Odstavecseseznamem"/>
        <w:numPr>
          <w:ilvl w:val="0"/>
          <w:numId w:val="13"/>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Senát se vyjadřuje zejména:</w:t>
      </w:r>
    </w:p>
    <w:p w:rsidR="00DD0DCC" w:rsidRPr="00C238DD" w:rsidRDefault="00DD0DCC" w:rsidP="00791758">
      <w:pPr>
        <w:numPr>
          <w:ilvl w:val="0"/>
          <w:numId w:val="14"/>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k návrhům studijních programů uskutečňovaných na fakultě,</w:t>
      </w:r>
    </w:p>
    <w:p w:rsidR="00DD0DCC" w:rsidRPr="00C238DD" w:rsidRDefault="00DD0DCC" w:rsidP="00791758">
      <w:pPr>
        <w:numPr>
          <w:ilvl w:val="0"/>
          <w:numId w:val="14"/>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k záměru děkana jmenovat nebo odvolávat proděkany a</w:t>
      </w:r>
    </w:p>
    <w:p w:rsidR="00DD0DCC" w:rsidRPr="00C238DD" w:rsidRDefault="00DD0DCC" w:rsidP="00791758">
      <w:pPr>
        <w:numPr>
          <w:ilvl w:val="0"/>
          <w:numId w:val="14"/>
        </w:numPr>
        <w:tabs>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k dalším věcem, stanoví-li tak vnitřní předpis univerzity nebo fakulty.</w:t>
      </w:r>
    </w:p>
    <w:p w:rsidR="00DD0DCC" w:rsidRPr="00C238DD" w:rsidRDefault="00DD0DCC" w:rsidP="00791758">
      <w:pPr>
        <w:pStyle w:val="Odstavecseseznamem"/>
        <w:numPr>
          <w:ilvl w:val="0"/>
          <w:numId w:val="13"/>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Usnesení senátu ve věcech náležejících do výlučné působnosti děkana mají povahu doporučení.</w:t>
      </w:r>
    </w:p>
    <w:p w:rsidR="00DD0DCC" w:rsidRPr="00C238DD" w:rsidRDefault="00DD0DCC">
      <w:pPr>
        <w:ind w:left="426" w:right="269" w:hanging="426"/>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11</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Spolupráce senátu s akademickými funkcionáři a dalšími osobami</w:t>
      </w:r>
    </w:p>
    <w:p w:rsidR="00DD0DCC" w:rsidRPr="00C238DD" w:rsidRDefault="00DD0DCC" w:rsidP="00791758">
      <w:pPr>
        <w:pStyle w:val="Odstavecseseznamem"/>
        <w:numPr>
          <w:ilvl w:val="0"/>
          <w:numId w:val="1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Senát může k jednání přizvat jinou osobu, je-li toho zapotřebí k objasnění projednávané věci. Může si také vyžádat stanovisko členů akademické obce, orgánu akademické samosprávy fakulty a součásti fakulty</w:t>
      </w:r>
    </w:p>
    <w:p w:rsidR="00DD0DCC" w:rsidRPr="00C238DD" w:rsidRDefault="00DD0DCC" w:rsidP="00791758">
      <w:pPr>
        <w:pStyle w:val="Odstavecseseznamem"/>
        <w:numPr>
          <w:ilvl w:val="0"/>
          <w:numId w:val="1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Senát může vyslat svého zástupce do kolegia děkana (čl. 19 odst. 1 tohoto statutu).</w:t>
      </w:r>
    </w:p>
    <w:p w:rsidR="00DD0DCC" w:rsidRPr="00C238DD" w:rsidRDefault="00DD0DCC" w:rsidP="00791758">
      <w:pPr>
        <w:pStyle w:val="Odstavecseseznamem"/>
        <w:numPr>
          <w:ilvl w:val="0"/>
          <w:numId w:val="1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Senát má právo seznamovat se s výsledky jednání kolegia děkana a vědecké rady,</w:t>
      </w:r>
    </w:p>
    <w:p w:rsidR="00DD0DCC" w:rsidRPr="00C238DD" w:rsidRDefault="00DD0DCC" w:rsidP="00791758">
      <w:pPr>
        <w:pStyle w:val="Odstavecseseznamem"/>
        <w:numPr>
          <w:ilvl w:val="0"/>
          <w:numId w:val="1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 případě rozporu mezi usnesením senátu a stanoviskem děkana, jedná senát o věci znovu za přítomnosti děkana. Senát rovněž může pro danou věc ustavit zvláštní komisi senátu.</w:t>
      </w:r>
    </w:p>
    <w:p w:rsidR="00DD0DCC" w:rsidRPr="00C238DD" w:rsidRDefault="00DD0DCC">
      <w:pPr>
        <w:tabs>
          <w:tab w:val="decimal" w:pos="360"/>
          <w:tab w:val="decimal" w:pos="432"/>
        </w:tabs>
        <w:ind w:left="72" w:right="269"/>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12</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Vědecká rada fakulty</w:t>
      </w:r>
    </w:p>
    <w:p w:rsidR="00DD0DCC" w:rsidRPr="00C238DD" w:rsidRDefault="00DD0DCC" w:rsidP="00791758">
      <w:pPr>
        <w:pStyle w:val="Odstavecseseznamem"/>
        <w:numPr>
          <w:ilvl w:val="0"/>
          <w:numId w:val="16"/>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Vědecká rada fakulty</w:t>
      </w:r>
    </w:p>
    <w:p w:rsidR="00DD0DCC" w:rsidRPr="00C238DD" w:rsidRDefault="00DD0DCC" w:rsidP="00791758">
      <w:pPr>
        <w:numPr>
          <w:ilvl w:val="0"/>
          <w:numId w:val="17"/>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je koncepčním a iniciačním orgánem fakulty v otázkách vzdělávací a tvůrčí činnosti fakulty,</w:t>
      </w:r>
    </w:p>
    <w:p w:rsidR="00DD0DCC" w:rsidRPr="00C238DD" w:rsidRDefault="00DD0DCC" w:rsidP="00791758">
      <w:pPr>
        <w:numPr>
          <w:ilvl w:val="0"/>
          <w:numId w:val="17"/>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projednává návrh strategického záměru vzdělávací a tvůrčí činnosti fakulty vypracovaný v souladu se strategickým záměrem univerzity a návrhy každoročního plánu realizace strategického záměru fakulty,</w:t>
      </w:r>
    </w:p>
    <w:p w:rsidR="00DD0DCC" w:rsidRPr="00C238DD" w:rsidRDefault="00DD0DCC" w:rsidP="00791758">
      <w:pPr>
        <w:numPr>
          <w:ilvl w:val="0"/>
          <w:numId w:val="17"/>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schvaluje návrhy studijních programů, které mají být uskutečňovány na fakultě, a postupuje je prostřednictvím rektora ke schválení vědecké radě univerzity,</w:t>
      </w:r>
    </w:p>
    <w:p w:rsidR="00DD0DCC" w:rsidRPr="00C238DD" w:rsidRDefault="00DD0DCC" w:rsidP="00791758">
      <w:pPr>
        <w:numPr>
          <w:ilvl w:val="0"/>
          <w:numId w:val="17"/>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navrhuje rektorovi záměr předložit žádost o akreditaci, rozšíření akreditace nebo prodloužení doby platnosti akreditace studijních programů, které se uskutečňují na fakultě,</w:t>
      </w:r>
    </w:p>
    <w:p w:rsidR="00DD0DCC" w:rsidRPr="00C238DD" w:rsidRDefault="00DD0DCC" w:rsidP="00791758">
      <w:pPr>
        <w:numPr>
          <w:ilvl w:val="0"/>
          <w:numId w:val="17"/>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lastRenderedPageBreak/>
        <w:t>navrhuje rektorovi záměr předložit žádost o akreditaci habilitačního řízení a řízení ke jmenování profesorem, a to v případě řízení uskutečňovaných na fakultě,</w:t>
      </w:r>
    </w:p>
    <w:p w:rsidR="00DD0DCC" w:rsidRPr="00C238DD" w:rsidRDefault="00DD0DCC" w:rsidP="00791758">
      <w:pPr>
        <w:numPr>
          <w:ilvl w:val="0"/>
          <w:numId w:val="17"/>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vykonává působnost v habilitačním řízení a v řízení ke jmenování profesorem v rozsahu stanoveném zákonem,</w:t>
      </w:r>
    </w:p>
    <w:p w:rsidR="001279FB" w:rsidRPr="004E3211" w:rsidRDefault="00DD0DCC" w:rsidP="001279FB">
      <w:pPr>
        <w:numPr>
          <w:ilvl w:val="0"/>
          <w:numId w:val="17"/>
        </w:numPr>
        <w:tabs>
          <w:tab w:val="decimal" w:pos="720"/>
          <w:tab w:val="decimal" w:pos="1152"/>
        </w:tabs>
        <w:ind w:right="269"/>
        <w:jc w:val="both"/>
        <w:rPr>
          <w:rFonts w:ascii="Times New Roman" w:hAnsi="Times New Roman"/>
          <w:color w:val="000000"/>
          <w:kern w:val="0"/>
          <w:sz w:val="24"/>
          <w:lang w:val="cs-CZ"/>
        </w:rPr>
      </w:pPr>
      <w:r w:rsidRPr="004E3211">
        <w:rPr>
          <w:rFonts w:ascii="Times New Roman" w:hAnsi="Times New Roman"/>
          <w:color w:val="000000"/>
          <w:kern w:val="0"/>
          <w:sz w:val="24"/>
          <w:lang w:val="cs-CZ"/>
        </w:rPr>
        <w:t>vykonává působnost v dalších oblastech dle ustanovení vnitřních p</w:t>
      </w:r>
      <w:r w:rsidR="004E3211" w:rsidRPr="004E3211">
        <w:rPr>
          <w:rFonts w:ascii="Times New Roman" w:hAnsi="Times New Roman"/>
          <w:color w:val="000000"/>
          <w:kern w:val="0"/>
          <w:sz w:val="24"/>
          <w:lang w:val="cs-CZ"/>
        </w:rPr>
        <w:t>ředpisů univerzity nebo fakulty.</w:t>
      </w:r>
    </w:p>
    <w:p w:rsidR="00DD0DCC" w:rsidRPr="00C238DD" w:rsidRDefault="00DD0DCC" w:rsidP="00791758">
      <w:pPr>
        <w:pStyle w:val="Odstavecseseznamem"/>
        <w:numPr>
          <w:ilvl w:val="0"/>
          <w:numId w:val="16"/>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Členy vědecké rady jmenuje a odvolává děkan po předchozím souhlasu senátu (§ 29 odst. 1</w:t>
      </w:r>
      <w:r w:rsidR="00771AD5">
        <w:rPr>
          <w:rFonts w:ascii="Times New Roman" w:hAnsi="Times New Roman"/>
          <w:color w:val="000000"/>
          <w:kern w:val="0"/>
          <w:sz w:val="24"/>
          <w:lang w:val="cs-CZ"/>
        </w:rPr>
        <w:t xml:space="preserve"> a § 27 odst. 1 písm. f) zákona</w:t>
      </w:r>
      <w:r w:rsidRPr="00C238DD">
        <w:rPr>
          <w:rFonts w:ascii="Times New Roman" w:hAnsi="Times New Roman"/>
          <w:color w:val="000000"/>
          <w:kern w:val="0"/>
          <w:sz w:val="24"/>
          <w:lang w:val="cs-CZ"/>
        </w:rPr>
        <w:t xml:space="preserve"> o vysokých školách</w:t>
      </w:r>
      <w:r w:rsidR="00771AD5">
        <w:rPr>
          <w:rFonts w:ascii="Times New Roman" w:hAnsi="Times New Roman"/>
          <w:color w:val="000000"/>
          <w:kern w:val="0"/>
          <w:sz w:val="24"/>
          <w:lang w:val="cs-CZ"/>
        </w:rPr>
        <w:t xml:space="preserve">). </w:t>
      </w:r>
      <w:r w:rsidRPr="00C238DD">
        <w:rPr>
          <w:rFonts w:ascii="Times New Roman" w:hAnsi="Times New Roman"/>
          <w:color w:val="000000"/>
          <w:kern w:val="0"/>
          <w:sz w:val="24"/>
          <w:lang w:val="cs-CZ"/>
        </w:rPr>
        <w:t>Vědecká rada má minimálně 20 členů.</w:t>
      </w:r>
    </w:p>
    <w:p w:rsidR="00DD0DCC" w:rsidRPr="00C238DD" w:rsidRDefault="00DD0DCC" w:rsidP="00791758">
      <w:pPr>
        <w:pStyle w:val="Odstavecseseznamem"/>
        <w:numPr>
          <w:ilvl w:val="0"/>
          <w:numId w:val="16"/>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Členové vědecké rady fakulty jsou významní představitelé oborů, v nichž fakulta uskutečňuje vzdělávací a tvůrčí činnost. Nejméně jedna třetina členů jsou jiné osoby než členové akademické obce univerzity.</w:t>
      </w:r>
    </w:p>
    <w:p w:rsidR="00DD0DCC" w:rsidRPr="00C238DD" w:rsidRDefault="00DD0DCC" w:rsidP="00791758">
      <w:pPr>
        <w:pStyle w:val="Odstavecseseznamem"/>
        <w:numPr>
          <w:ilvl w:val="0"/>
          <w:numId w:val="16"/>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Předsedou vědecké rady fakulty je děkan.</w:t>
      </w:r>
    </w:p>
    <w:p w:rsidR="00DD0DCC" w:rsidRPr="00C238DD" w:rsidRDefault="00DD0DCC" w:rsidP="00791758">
      <w:pPr>
        <w:pStyle w:val="Odstavecseseznamem"/>
        <w:numPr>
          <w:ilvl w:val="0"/>
          <w:numId w:val="16"/>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Čestné členy vědecké rady fakulty jmenuje děkan z bývalých řádných členů vědecké rady fakulty.</w:t>
      </w:r>
    </w:p>
    <w:p w:rsidR="00DD0DCC" w:rsidRPr="00C238DD" w:rsidRDefault="00DD0DCC" w:rsidP="00791758">
      <w:pPr>
        <w:pStyle w:val="Odstavecseseznamem"/>
        <w:numPr>
          <w:ilvl w:val="0"/>
          <w:numId w:val="16"/>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Mimořádné členy vědecké rady fakulty jmenuje děkan zejména z řad vedoucích pracovníků zdravotnických zařízení, ve kterých probíhá výuka studentů fakulty.</w:t>
      </w:r>
    </w:p>
    <w:p w:rsidR="00DD0DCC" w:rsidRPr="00C238DD" w:rsidRDefault="00DD0DCC" w:rsidP="00791758">
      <w:pPr>
        <w:pStyle w:val="Odstavecseseznamem"/>
        <w:numPr>
          <w:ilvl w:val="0"/>
          <w:numId w:val="16"/>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Čestní a mimořádní členové vědecké rady fakulty mají hlas poradní.</w:t>
      </w:r>
    </w:p>
    <w:p w:rsidR="00DD0DCC" w:rsidRPr="00C238DD" w:rsidRDefault="00DD0DCC">
      <w:pPr>
        <w:ind w:right="269"/>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13</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Jednání vědecké rady fakulty</w:t>
      </w:r>
    </w:p>
    <w:p w:rsidR="00DD0DCC" w:rsidRPr="00C238DD" w:rsidRDefault="00DD0DCC" w:rsidP="00791758">
      <w:pPr>
        <w:pStyle w:val="Odstavecseseznamem"/>
        <w:numPr>
          <w:ilvl w:val="0"/>
          <w:numId w:val="1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 svolává vědeckou radu fakulty nejméně dvakrát za semestr. Děkan je povinen zasedání vědecké rady svolat, požádá-li o to alespoň jedna třetina řádných členů vědecké rady fakulty.</w:t>
      </w:r>
    </w:p>
    <w:p w:rsidR="00DD0DCC" w:rsidRPr="00C238DD" w:rsidRDefault="00DD0DCC" w:rsidP="00791758">
      <w:pPr>
        <w:pStyle w:val="Odstavecseseznamem"/>
        <w:numPr>
          <w:ilvl w:val="0"/>
          <w:numId w:val="1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Jednání vědecké rady fakulty řídí děkan. V jeho nepřítomnosti může jednání vědecké rady fakulty řídit jím pověřený člen vědecké rady.</w:t>
      </w:r>
    </w:p>
    <w:p w:rsidR="00DD0DCC" w:rsidRPr="00C238DD" w:rsidRDefault="00DD0DCC" w:rsidP="00791758">
      <w:pPr>
        <w:pStyle w:val="Odstavecseseznamem"/>
        <w:numPr>
          <w:ilvl w:val="0"/>
          <w:numId w:val="1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Vědecká rada fakulty rozhoduje usnesením.</w:t>
      </w:r>
    </w:p>
    <w:p w:rsidR="00DD0DCC" w:rsidRPr="00C238DD" w:rsidRDefault="00DD0DCC" w:rsidP="00791758">
      <w:pPr>
        <w:pStyle w:val="Odstavecseseznamem"/>
        <w:numPr>
          <w:ilvl w:val="0"/>
          <w:numId w:val="1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Vědecká rada fakulty je usnášeníschopná, je-li přítomna nadpoloviční většina jejích řádných členů, není-li stanoveno jinak.</w:t>
      </w:r>
    </w:p>
    <w:p w:rsidR="00DD0DCC" w:rsidRPr="00C238DD" w:rsidRDefault="00DD0DCC" w:rsidP="00791758">
      <w:pPr>
        <w:pStyle w:val="Odstavecseseznamem"/>
        <w:numPr>
          <w:ilvl w:val="0"/>
          <w:numId w:val="1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Usnesení je přijato, vysloví-li se pro ně hlasováním nadpoloviční většina přítomných řádných členů, není-li stanoveno jinak.</w:t>
      </w:r>
    </w:p>
    <w:p w:rsidR="00DD0DCC" w:rsidRPr="00C238DD" w:rsidRDefault="00DD0DCC" w:rsidP="00791758">
      <w:pPr>
        <w:pStyle w:val="Odstavecseseznamem"/>
        <w:numPr>
          <w:ilvl w:val="0"/>
          <w:numId w:val="1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O zveřejňování plánu a výsledků jednání vědecké rady fakulty platí podmínky na fakultě obvyklé.</w:t>
      </w:r>
    </w:p>
    <w:p w:rsidR="00DD0DCC" w:rsidRPr="00C238DD" w:rsidRDefault="00DD0DCC" w:rsidP="00791758">
      <w:pPr>
        <w:pStyle w:val="Odstavecseseznamem"/>
        <w:numPr>
          <w:ilvl w:val="0"/>
          <w:numId w:val="1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Zápis a administrativní agendu vědecké rady fakulty zabezpečuje tajemník fakulty.</w:t>
      </w:r>
    </w:p>
    <w:p w:rsidR="00DD0DCC" w:rsidRPr="00C238DD" w:rsidRDefault="00DD0DCC" w:rsidP="00791758">
      <w:pPr>
        <w:pStyle w:val="Odstavecseseznamem"/>
        <w:numPr>
          <w:ilvl w:val="0"/>
          <w:numId w:val="18"/>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Podrobnosti o jednání vědecké rady upravuje Jednací řád vědecké rady </w:t>
      </w:r>
      <w:r w:rsidR="002952AC">
        <w:rPr>
          <w:rFonts w:ascii="Times New Roman" w:hAnsi="Times New Roman"/>
          <w:color w:val="000000"/>
          <w:kern w:val="0"/>
          <w:sz w:val="24"/>
          <w:lang w:val="cs-CZ"/>
        </w:rPr>
        <w:t xml:space="preserve">3. lékařské </w:t>
      </w:r>
      <w:r w:rsidRPr="00C238DD">
        <w:rPr>
          <w:rFonts w:ascii="Times New Roman" w:hAnsi="Times New Roman"/>
          <w:color w:val="000000"/>
          <w:kern w:val="0"/>
          <w:sz w:val="24"/>
          <w:lang w:val="cs-CZ"/>
        </w:rPr>
        <w:t>fakulty</w:t>
      </w:r>
      <w:r w:rsidR="002952AC">
        <w:rPr>
          <w:rFonts w:ascii="Times New Roman" w:hAnsi="Times New Roman"/>
          <w:color w:val="000000"/>
          <w:kern w:val="0"/>
          <w:sz w:val="24"/>
          <w:lang w:val="cs-CZ"/>
        </w:rPr>
        <w:t xml:space="preserve"> Univerzity Karlovy</w:t>
      </w:r>
      <w:r w:rsidRPr="00C238DD">
        <w:rPr>
          <w:rFonts w:ascii="Times New Roman" w:hAnsi="Times New Roman"/>
          <w:color w:val="000000"/>
          <w:kern w:val="0"/>
          <w:sz w:val="24"/>
          <w:lang w:val="cs-CZ"/>
        </w:rPr>
        <w:t>, který je vnitřním předpisem.</w:t>
      </w:r>
    </w:p>
    <w:p w:rsidR="00DD0DCC" w:rsidRPr="00C238DD" w:rsidRDefault="00DD0DCC">
      <w:pPr>
        <w:tabs>
          <w:tab w:val="decimal" w:pos="432"/>
          <w:tab w:val="decimal" w:pos="504"/>
        </w:tabs>
        <w:ind w:left="72" w:right="269"/>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14</w:t>
      </w:r>
    </w:p>
    <w:p w:rsidR="00DD0DCC" w:rsidRPr="00C238DD" w:rsidRDefault="00DD0DCC" w:rsidP="004E3211">
      <w:pPr>
        <w:jc w:val="center"/>
        <w:rPr>
          <w:rFonts w:ascii="Times New Roman" w:hAnsi="Times New Roman"/>
          <w:color w:val="000000"/>
          <w:kern w:val="0"/>
          <w:sz w:val="24"/>
          <w:lang w:val="cs-CZ"/>
        </w:rPr>
      </w:pPr>
      <w:r w:rsidRPr="00C238DD">
        <w:rPr>
          <w:rFonts w:ascii="Times New Roman" w:hAnsi="Times New Roman"/>
          <w:b/>
          <w:color w:val="000000"/>
          <w:kern w:val="0"/>
          <w:sz w:val="24"/>
          <w:lang w:val="cs-CZ"/>
        </w:rPr>
        <w:t>Spolupráce vědecké rady s akademickými funkcionáři a dalšími osobami</w:t>
      </w:r>
    </w:p>
    <w:p w:rsidR="00DD0DCC" w:rsidRPr="00C238DD" w:rsidRDefault="00DD0DCC" w:rsidP="00791758">
      <w:pPr>
        <w:pStyle w:val="Odstavecseseznamem"/>
        <w:numPr>
          <w:ilvl w:val="0"/>
          <w:numId w:val="19"/>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Jednání vědecké rady fakulty se mohou účastnit s hlasem poradním členové předsednictva senátu a proděkani, nejsou-li členy vědecké rady fakulty.</w:t>
      </w:r>
    </w:p>
    <w:p w:rsidR="00DD0DCC" w:rsidRPr="00C238DD" w:rsidRDefault="00DD0DCC" w:rsidP="00791758">
      <w:pPr>
        <w:pStyle w:val="Odstavecseseznamem"/>
        <w:numPr>
          <w:ilvl w:val="0"/>
          <w:numId w:val="19"/>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Vědecká rada fakulty může k jednání přizvat i jiné osoby, je-li toho zapotřebí k objasnění projednávané věci. Může si rovněž vyžádat stanovisko samosprávného orgánu.</w:t>
      </w:r>
    </w:p>
    <w:p w:rsidR="001E34D7" w:rsidRPr="00C238DD" w:rsidRDefault="001E34D7">
      <w:pPr>
        <w:suppressAutoHyphens w:val="0"/>
        <w:rPr>
          <w:rFonts w:ascii="Times New Roman" w:hAnsi="Times New Roman"/>
          <w:color w:val="000000"/>
          <w:kern w:val="0"/>
          <w:sz w:val="24"/>
          <w:lang w:val="cs-CZ"/>
        </w:rPr>
      </w:pPr>
      <w:r w:rsidRPr="00C238DD">
        <w:rPr>
          <w:rFonts w:ascii="Times New Roman" w:hAnsi="Times New Roman"/>
          <w:color w:val="000000"/>
          <w:kern w:val="0"/>
          <w:sz w:val="24"/>
          <w:lang w:val="cs-CZ"/>
        </w:rPr>
        <w:br w:type="page"/>
      </w: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lastRenderedPageBreak/>
        <w:t>Čl. 15</w:t>
      </w:r>
    </w:p>
    <w:p w:rsidR="00DD0DCC" w:rsidRPr="00C238DD" w:rsidRDefault="001E34D7"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D</w:t>
      </w:r>
      <w:r w:rsidR="00DD0DCC" w:rsidRPr="00C238DD">
        <w:rPr>
          <w:rFonts w:ascii="Times New Roman" w:hAnsi="Times New Roman"/>
          <w:b/>
          <w:color w:val="000000"/>
          <w:kern w:val="0"/>
          <w:sz w:val="24"/>
          <w:lang w:val="cs-CZ"/>
        </w:rPr>
        <w:t>ěkan</w:t>
      </w:r>
    </w:p>
    <w:p w:rsidR="00DD0DCC" w:rsidRPr="00C238DD" w:rsidRDefault="00DD0DCC" w:rsidP="00791758">
      <w:pPr>
        <w:pStyle w:val="Odstavecseseznamem"/>
        <w:numPr>
          <w:ilvl w:val="0"/>
          <w:numId w:val="20"/>
        </w:num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 je představitelem fakulty, řídí ji, zastupuje a jedná jejím jménem. Děkan za svou činnost odpovídá rektorovi; tímto není dotčena působnost děkana ve věcech podle čl. 5 tohoto statutu.</w:t>
      </w:r>
    </w:p>
    <w:p w:rsidR="00DD0DCC" w:rsidRPr="00C238DD" w:rsidRDefault="00DD0DCC" w:rsidP="00791758">
      <w:pPr>
        <w:pStyle w:val="Odstavecseseznamem"/>
        <w:numPr>
          <w:ilvl w:val="0"/>
          <w:numId w:val="20"/>
        </w:num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 zejména</w:t>
      </w:r>
    </w:p>
    <w:p w:rsidR="00DD0DCC" w:rsidRPr="00C238DD" w:rsidRDefault="00DD0DCC" w:rsidP="00791758">
      <w:pPr>
        <w:numPr>
          <w:ilvl w:val="0"/>
          <w:numId w:val="21"/>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navrhuje zřízení, sloučení, splynutí, rozdělení nebo zrušení fakultních pracovišť,</w:t>
      </w:r>
    </w:p>
    <w:p w:rsidR="00DD0DCC" w:rsidRPr="00C238DD" w:rsidRDefault="00DD0DCC" w:rsidP="00791758">
      <w:pPr>
        <w:numPr>
          <w:ilvl w:val="0"/>
          <w:numId w:val="21"/>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podává akademické obci výroční zprávu o činnosti a výroční zprávu o hospodaření fakulty,</w:t>
      </w:r>
    </w:p>
    <w:p w:rsidR="00DD0DCC" w:rsidRPr="00C238DD" w:rsidRDefault="00DD0DCC" w:rsidP="00791758">
      <w:pPr>
        <w:numPr>
          <w:ilvl w:val="0"/>
          <w:numId w:val="21"/>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jmenuje a svolává vědeckou radu fakulty,</w:t>
      </w:r>
    </w:p>
    <w:p w:rsidR="00DD0DCC" w:rsidRPr="00C238DD" w:rsidRDefault="00DD0DCC" w:rsidP="00791758">
      <w:pPr>
        <w:numPr>
          <w:ilvl w:val="0"/>
          <w:numId w:val="21"/>
        </w:numPr>
        <w:tabs>
          <w:tab w:val="decimal" w:pos="720"/>
          <w:tab w:val="decimal" w:pos="115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jedná jménem univerzity v pracovněprávních věcech </w:t>
      </w:r>
      <w:r w:rsidR="00A67CE1" w:rsidRPr="00C238DD">
        <w:rPr>
          <w:rFonts w:ascii="Times New Roman" w:hAnsi="Times New Roman"/>
          <w:color w:val="000000"/>
          <w:kern w:val="0"/>
          <w:sz w:val="24"/>
          <w:lang w:val="cs-CZ"/>
        </w:rPr>
        <w:t>pracovníků fakulty</w:t>
      </w:r>
    </w:p>
    <w:p w:rsidR="00DD0DCC" w:rsidRPr="00C238DD" w:rsidRDefault="00DD0DCC" w:rsidP="00791758">
      <w:pPr>
        <w:pStyle w:val="Odstavecseseznamem"/>
        <w:numPr>
          <w:ilvl w:val="0"/>
          <w:numId w:val="20"/>
        </w:num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 je povinen odpovědět na otázku týkající se jeho činnosti na fakultě položenou mu senátem nebo členem senátu na zasedání senátu.</w:t>
      </w:r>
    </w:p>
    <w:p w:rsidR="00DD0DCC" w:rsidRPr="00C238DD" w:rsidRDefault="00DD0DCC" w:rsidP="00791758">
      <w:pPr>
        <w:pStyle w:val="Odstavecseseznamem"/>
        <w:numPr>
          <w:ilvl w:val="0"/>
          <w:numId w:val="20"/>
        </w:num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Děkana jmenuje a odvolává na návrh senátu rektor.</w:t>
      </w:r>
    </w:p>
    <w:p w:rsidR="00DD0DCC" w:rsidRPr="00C238DD" w:rsidRDefault="00DD0DCC" w:rsidP="00791758">
      <w:pPr>
        <w:pStyle w:val="Odstavecseseznamem"/>
        <w:numPr>
          <w:ilvl w:val="0"/>
          <w:numId w:val="20"/>
        </w:num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Rektor může odvolat děkana z vlastního podnětu, a to pouze po předchozím vyjádření senátu a se souhlasem akademického senátu univerzity v případě, kdy děkan závažným způsobem neplní své povinnosti nebo závažným způsobem poškozuje zájem univerzity a fakulty (§ 28 odst. 3 zákona o vysokých školách).</w:t>
      </w:r>
    </w:p>
    <w:p w:rsidR="00DD0DCC" w:rsidRPr="00C238DD" w:rsidRDefault="00DD0DCC" w:rsidP="00791758">
      <w:pPr>
        <w:pStyle w:val="Odstavecseseznamem"/>
        <w:numPr>
          <w:ilvl w:val="0"/>
          <w:numId w:val="20"/>
        </w:num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Funkční období děkana je čtyřleté. Funkci děkana může tatáž osoba vykonávat nejvýše dvě po sobě bezprostředně jdoucí funkční období.</w:t>
      </w:r>
    </w:p>
    <w:p w:rsidR="00DD0DCC" w:rsidRPr="00C238DD" w:rsidRDefault="00DD0DCC" w:rsidP="00791758">
      <w:pPr>
        <w:pStyle w:val="Odstavecseseznamem"/>
        <w:numPr>
          <w:ilvl w:val="0"/>
          <w:numId w:val="20"/>
        </w:num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Volbu kandidáta na funkci děkana vyhlašuje senát tak, aby se konala nejméně 90 dnů před uplynutím funkčního období děkana.</w:t>
      </w:r>
    </w:p>
    <w:p w:rsidR="00DD0DCC" w:rsidRPr="00C238DD" w:rsidRDefault="00DD0DCC" w:rsidP="00791758">
      <w:pPr>
        <w:pStyle w:val="Odstavecseseznamem"/>
        <w:numPr>
          <w:ilvl w:val="0"/>
          <w:numId w:val="20"/>
        </w:numPr>
        <w:ind w:right="288"/>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Kandidáta na funkci děkana navrhuje nejméně 1 člen akademického senátu fakulty nebo nejméně 20 členů akademické obce. Podrobnosti o volbě kandidáta na děkana upravuje Jednací řád </w:t>
      </w:r>
      <w:r w:rsidR="003B56C8">
        <w:rPr>
          <w:rFonts w:ascii="Times New Roman" w:hAnsi="Times New Roman"/>
          <w:color w:val="000000"/>
          <w:kern w:val="0"/>
          <w:sz w:val="24"/>
          <w:lang w:val="cs-CZ"/>
        </w:rPr>
        <w:t xml:space="preserve">Akademického </w:t>
      </w:r>
      <w:r w:rsidRPr="00C238DD">
        <w:rPr>
          <w:rFonts w:ascii="Times New Roman" w:hAnsi="Times New Roman"/>
          <w:color w:val="000000"/>
          <w:kern w:val="0"/>
          <w:sz w:val="24"/>
          <w:lang w:val="cs-CZ"/>
        </w:rPr>
        <w:t>senátu</w:t>
      </w:r>
      <w:r w:rsidR="003B56C8">
        <w:rPr>
          <w:rFonts w:ascii="Times New Roman" w:hAnsi="Times New Roman"/>
          <w:color w:val="000000"/>
          <w:kern w:val="0"/>
          <w:sz w:val="24"/>
          <w:lang w:val="cs-CZ"/>
        </w:rPr>
        <w:t xml:space="preserve"> 3. lékařské </w:t>
      </w:r>
      <w:r w:rsidR="003B56C8" w:rsidRPr="00C238DD">
        <w:rPr>
          <w:rFonts w:ascii="Times New Roman" w:hAnsi="Times New Roman"/>
          <w:color w:val="000000"/>
          <w:kern w:val="0"/>
          <w:sz w:val="24"/>
          <w:lang w:val="cs-CZ"/>
        </w:rPr>
        <w:t>fakulty</w:t>
      </w:r>
      <w:r w:rsidR="003B56C8">
        <w:rPr>
          <w:rFonts w:ascii="Times New Roman" w:hAnsi="Times New Roman"/>
          <w:color w:val="000000"/>
          <w:kern w:val="0"/>
          <w:sz w:val="24"/>
          <w:lang w:val="cs-CZ"/>
        </w:rPr>
        <w:t xml:space="preserve"> Univerzity Karlovy</w:t>
      </w:r>
      <w:r w:rsidRPr="00C238DD">
        <w:rPr>
          <w:rFonts w:ascii="Times New Roman" w:hAnsi="Times New Roman"/>
          <w:color w:val="000000"/>
          <w:kern w:val="0"/>
          <w:sz w:val="24"/>
          <w:lang w:val="cs-CZ"/>
        </w:rPr>
        <w:t>.</w:t>
      </w:r>
    </w:p>
    <w:p w:rsidR="0017616D" w:rsidRPr="00C238DD" w:rsidRDefault="0017616D">
      <w:pPr>
        <w:ind w:left="432" w:right="288" w:hanging="432"/>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Čl. 16</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Proděkani</w:t>
      </w:r>
    </w:p>
    <w:p w:rsidR="00DD0DCC" w:rsidRPr="00C238DD" w:rsidRDefault="00DD0DCC" w:rsidP="00791758">
      <w:pPr>
        <w:pStyle w:val="Odstavecseseznamem"/>
        <w:numPr>
          <w:ilvl w:val="0"/>
          <w:numId w:val="22"/>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Fakulta má zpravidla šest proděkanů.</w:t>
      </w:r>
    </w:p>
    <w:p w:rsidR="00DD0DCC" w:rsidRPr="00C238DD" w:rsidRDefault="00DD0DCC" w:rsidP="00791758">
      <w:pPr>
        <w:pStyle w:val="Odstavecseseznamem"/>
        <w:numPr>
          <w:ilvl w:val="0"/>
          <w:numId w:val="22"/>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Proděkany jmenuje a odvolává děkan po projednání v senátu.</w:t>
      </w:r>
    </w:p>
    <w:p w:rsidR="00DD0DCC" w:rsidRPr="00C238DD" w:rsidRDefault="00DD0DCC" w:rsidP="00791758">
      <w:pPr>
        <w:pStyle w:val="Odstavecseseznamem"/>
        <w:numPr>
          <w:ilvl w:val="0"/>
          <w:numId w:val="22"/>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Proděkani zastupují děkana v rozsahu jim určeném a odpovídají mu za svoji činnost.</w:t>
      </w:r>
    </w:p>
    <w:p w:rsidR="00DD0DCC" w:rsidRPr="00C238DD" w:rsidRDefault="00DD0DCC" w:rsidP="00791758">
      <w:pPr>
        <w:pStyle w:val="Odstavecseseznamem"/>
        <w:numPr>
          <w:ilvl w:val="0"/>
          <w:numId w:val="22"/>
        </w:numPr>
        <w:tabs>
          <w:tab w:val="decimal" w:pos="504"/>
        </w:tabs>
        <w:ind w:right="269"/>
        <w:jc w:val="both"/>
        <w:rPr>
          <w:rFonts w:ascii="Times New Roman" w:hAnsi="Times New Roman"/>
          <w:b/>
          <w:color w:val="000000"/>
          <w:kern w:val="0"/>
          <w:sz w:val="24"/>
          <w:lang w:val="cs-CZ"/>
        </w:rPr>
      </w:pPr>
      <w:r w:rsidRPr="00C238DD">
        <w:rPr>
          <w:rFonts w:ascii="Times New Roman" w:hAnsi="Times New Roman"/>
          <w:color w:val="000000"/>
          <w:kern w:val="0"/>
          <w:sz w:val="24"/>
          <w:lang w:val="cs-CZ"/>
        </w:rPr>
        <w:t>Proděkani se zastupují navzájem způsobem, který určí děkan.</w:t>
      </w:r>
    </w:p>
    <w:p w:rsidR="00DD0DCC" w:rsidRPr="00C238DD" w:rsidRDefault="00DD0DCC">
      <w:pPr>
        <w:rPr>
          <w:rFonts w:ascii="Times New Roman" w:hAnsi="Times New Roman"/>
          <w:b/>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ČI. 17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Disciplinární komise fakulty</w:t>
      </w:r>
    </w:p>
    <w:p w:rsidR="00DD0DCC" w:rsidRPr="00C238DD" w:rsidRDefault="00DD0DCC" w:rsidP="00791758">
      <w:pPr>
        <w:pStyle w:val="Odstavecseseznamem"/>
        <w:numPr>
          <w:ilvl w:val="0"/>
          <w:numId w:val="23"/>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Členy disciplinární komise fakulty jmenuje a odvolává děkan z řad členů akademické obce fakulty po předchozím souhlasu akademického senátu fakulty. </w:t>
      </w:r>
    </w:p>
    <w:p w:rsidR="00DD0DCC" w:rsidRPr="00C238DD" w:rsidRDefault="00DD0DCC" w:rsidP="00791758">
      <w:pPr>
        <w:pStyle w:val="Odstavecseseznamem"/>
        <w:numPr>
          <w:ilvl w:val="0"/>
          <w:numId w:val="23"/>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Disciplinární komise projednává disciplinární přestupky studentů fakulty a předkládá návrh na rozhodnutí děkanovi. Podrobnosti stanoví Disciplinární řád pro studenty Univerzity Karlovy a Disciplinární řád pro studenty 3. lékařské fakulty Univerzity Karlovy.</w:t>
      </w:r>
    </w:p>
    <w:p w:rsidR="00DD0DCC" w:rsidRPr="00C238DD" w:rsidRDefault="00DD0DCC">
      <w:pPr>
        <w:tabs>
          <w:tab w:val="decimal" w:pos="432"/>
          <w:tab w:val="decimal" w:pos="504"/>
        </w:tabs>
        <w:ind w:left="72" w:right="269"/>
        <w:jc w:val="both"/>
        <w:rPr>
          <w:rFonts w:ascii="Times New Roman" w:hAnsi="Times New Roman"/>
          <w:color w:val="000000"/>
          <w:kern w:val="0"/>
          <w:sz w:val="24"/>
          <w:lang w:val="cs-CZ"/>
        </w:rPr>
      </w:pPr>
    </w:p>
    <w:p w:rsidR="00C238DD" w:rsidRPr="00C238DD" w:rsidRDefault="00C238DD">
      <w:pPr>
        <w:suppressAutoHyphens w:val="0"/>
        <w:rPr>
          <w:rFonts w:ascii="Times New Roman" w:hAnsi="Times New Roman"/>
          <w:b/>
          <w:color w:val="000000"/>
          <w:kern w:val="0"/>
          <w:sz w:val="24"/>
          <w:lang w:val="cs-CZ"/>
        </w:rPr>
      </w:pPr>
      <w:r w:rsidRPr="00C238DD">
        <w:rPr>
          <w:rFonts w:ascii="Times New Roman" w:hAnsi="Times New Roman"/>
          <w:b/>
          <w:color w:val="000000"/>
          <w:kern w:val="0"/>
          <w:sz w:val="24"/>
          <w:lang w:val="cs-CZ"/>
        </w:rPr>
        <w:br w:type="page"/>
      </w: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lastRenderedPageBreak/>
        <w:t xml:space="preserve">Čl. 18 </w:t>
      </w:r>
    </w:p>
    <w:p w:rsidR="00DD0DCC" w:rsidRPr="00C238DD" w:rsidRDefault="00DD0DCC" w:rsidP="004E3211">
      <w:pPr>
        <w:jc w:val="center"/>
        <w:rPr>
          <w:rFonts w:ascii="Times New Roman" w:hAnsi="Times New Roman"/>
          <w:color w:val="000000"/>
          <w:kern w:val="0"/>
          <w:sz w:val="24"/>
          <w:lang w:val="cs-CZ"/>
        </w:rPr>
      </w:pPr>
      <w:r w:rsidRPr="00C238DD">
        <w:rPr>
          <w:rFonts w:ascii="Times New Roman" w:hAnsi="Times New Roman"/>
          <w:b/>
          <w:color w:val="000000"/>
          <w:kern w:val="0"/>
          <w:sz w:val="24"/>
          <w:lang w:val="cs-CZ"/>
        </w:rPr>
        <w:t>Tajemník</w:t>
      </w:r>
    </w:p>
    <w:p w:rsidR="00DD0DCC" w:rsidRPr="00C238DD" w:rsidRDefault="00DD0DCC" w:rsidP="00791758">
      <w:pPr>
        <w:pStyle w:val="Odstavecseseznamem"/>
        <w:numPr>
          <w:ilvl w:val="0"/>
          <w:numId w:val="24"/>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Tajemník řídí hospodaření a vnitřní správu fakulty v rozsahu stanoveném opatřením děkana.</w:t>
      </w:r>
    </w:p>
    <w:p w:rsidR="00DD0DCC" w:rsidRPr="00C238DD" w:rsidRDefault="00DD0DCC" w:rsidP="00791758">
      <w:pPr>
        <w:pStyle w:val="Odstavecseseznamem"/>
        <w:numPr>
          <w:ilvl w:val="0"/>
          <w:numId w:val="24"/>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Tajemníka jmenuje a odvolává děkan na základě výběrového řízení.</w:t>
      </w:r>
    </w:p>
    <w:p w:rsidR="00DD0DCC" w:rsidRPr="00C238DD" w:rsidRDefault="00DD0DCC" w:rsidP="00791758">
      <w:pPr>
        <w:pStyle w:val="Odstavecseseznamem"/>
        <w:numPr>
          <w:ilvl w:val="0"/>
          <w:numId w:val="24"/>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Tajemník je povinen dostavit se na výzvu senátu na zasedání senátu.</w:t>
      </w:r>
    </w:p>
    <w:p w:rsidR="00DD0DCC" w:rsidRPr="00C238DD" w:rsidRDefault="00DD0DCC" w:rsidP="00791758">
      <w:pPr>
        <w:pStyle w:val="Odstavecseseznamem"/>
        <w:numPr>
          <w:ilvl w:val="0"/>
          <w:numId w:val="24"/>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Tajemník je povinen odpovědět na otázky týkající se výkonu jeho funkce položené mu senátem nebo členem senátu na zasedání senátu.</w:t>
      </w:r>
    </w:p>
    <w:p w:rsidR="00DD0DCC" w:rsidRPr="00C238DD" w:rsidRDefault="00DD0DCC" w:rsidP="00791758">
      <w:pPr>
        <w:pStyle w:val="Odstavecseseznamem"/>
        <w:numPr>
          <w:ilvl w:val="0"/>
          <w:numId w:val="24"/>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Tajemník spolupracuje při plnění svých úkolů s proděkany.</w:t>
      </w:r>
    </w:p>
    <w:p w:rsidR="00DD0DCC" w:rsidRPr="00C238DD" w:rsidRDefault="00DD0DCC" w:rsidP="00791758">
      <w:pPr>
        <w:pStyle w:val="Odstavecseseznamem"/>
        <w:numPr>
          <w:ilvl w:val="0"/>
          <w:numId w:val="24"/>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 může tajemníka pověřit zejména</w:t>
      </w:r>
    </w:p>
    <w:p w:rsidR="00DD0DCC" w:rsidRPr="00C238DD" w:rsidRDefault="00DD0DCC" w:rsidP="00791758">
      <w:pPr>
        <w:numPr>
          <w:ilvl w:val="0"/>
          <w:numId w:val="2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řízením děkanátu,</w:t>
      </w:r>
    </w:p>
    <w:p w:rsidR="00DD0DCC" w:rsidRPr="00C238DD" w:rsidRDefault="00DD0DCC" w:rsidP="00791758">
      <w:pPr>
        <w:numPr>
          <w:ilvl w:val="0"/>
          <w:numId w:val="2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jednáním jménem fakulty ve věcech souvisejících s hospodařením a správou majetku,</w:t>
      </w:r>
    </w:p>
    <w:p w:rsidR="00DD0DCC" w:rsidRPr="00C238DD" w:rsidRDefault="00DD0DCC" w:rsidP="00791758">
      <w:pPr>
        <w:numPr>
          <w:ilvl w:val="0"/>
          <w:numId w:val="2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jednáním jménem univerzity v pracovněprávních věcech všech zaměstnanců děkanátu.</w:t>
      </w:r>
    </w:p>
    <w:p w:rsidR="00DD0DCC" w:rsidRPr="00C238DD" w:rsidRDefault="00DD0DCC">
      <w:pPr>
        <w:tabs>
          <w:tab w:val="decimal" w:pos="360"/>
          <w:tab w:val="decimal" w:pos="792"/>
        </w:tabs>
        <w:ind w:left="432" w:right="269"/>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19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Poradní orgány a komise</w:t>
      </w:r>
    </w:p>
    <w:p w:rsidR="00DD0DCC" w:rsidRPr="00C238DD" w:rsidRDefault="00DD0DCC" w:rsidP="00791758">
      <w:pPr>
        <w:pStyle w:val="Odstavecseseznamem"/>
        <w:numPr>
          <w:ilvl w:val="0"/>
          <w:numId w:val="26"/>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Kolegium děkana je stálým poradním orgánem děkana. Členy kolegia jsou zpravidla proděkani, tajemník a dále další členové jmenovaní děkanem a zástupce vyslaný senátem (čl. 11 odst. 2 tohoto statutu).</w:t>
      </w:r>
    </w:p>
    <w:p w:rsidR="00DD0DCC" w:rsidRDefault="00DD0DCC" w:rsidP="00791758">
      <w:pPr>
        <w:pStyle w:val="Odstavecseseznamem"/>
        <w:numPr>
          <w:ilvl w:val="0"/>
          <w:numId w:val="26"/>
        </w:numPr>
        <w:tabs>
          <w:tab w:val="decimal" w:pos="504"/>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Senát i děkan mohou zřizovat stálé i dočasné akademické poradní komise. Usnesení z těchto komisí mají povahu doporučení.</w:t>
      </w:r>
    </w:p>
    <w:p w:rsidR="004E3211" w:rsidRPr="00C238DD" w:rsidRDefault="004E3211" w:rsidP="00C52631">
      <w:pPr>
        <w:pStyle w:val="Odstavecseseznamem"/>
        <w:tabs>
          <w:tab w:val="decimal" w:pos="504"/>
        </w:tabs>
        <w:ind w:left="792" w:right="269"/>
        <w:jc w:val="both"/>
        <w:rPr>
          <w:rFonts w:ascii="Times New Roman" w:hAnsi="Times New Roman"/>
          <w:color w:val="000000"/>
          <w:kern w:val="0"/>
          <w:sz w:val="24"/>
          <w:lang w:val="cs-CZ"/>
        </w:rPr>
      </w:pPr>
    </w:p>
    <w:p w:rsidR="0017616D" w:rsidRPr="00C238DD" w:rsidRDefault="0017616D" w:rsidP="00C238DD">
      <w:pPr>
        <w:ind w:right="269"/>
        <w:jc w:val="both"/>
        <w:rPr>
          <w:rFonts w:ascii="Times New Roman" w:hAnsi="Times New Roman"/>
          <w:color w:val="000000"/>
          <w:kern w:val="0"/>
          <w:sz w:val="24"/>
          <w:lang w:val="cs-CZ"/>
        </w:rPr>
      </w:pPr>
    </w:p>
    <w:p w:rsidR="00DD0DCC" w:rsidRPr="00C238DD" w:rsidRDefault="00DD0DCC">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Část IV. </w:t>
      </w:r>
      <w:r w:rsidRPr="00C238DD">
        <w:rPr>
          <w:rFonts w:ascii="Times New Roman" w:hAnsi="Times New Roman"/>
          <w:b/>
          <w:color w:val="000000"/>
          <w:kern w:val="0"/>
          <w:sz w:val="24"/>
          <w:lang w:val="cs-CZ"/>
        </w:rPr>
        <w:br/>
        <w:t>Organizace fakulty</w:t>
      </w:r>
    </w:p>
    <w:p w:rsidR="00DD0DCC" w:rsidRPr="00C238DD" w:rsidRDefault="00DD0DCC">
      <w:pPr>
        <w:jc w:val="center"/>
        <w:rPr>
          <w:rFonts w:ascii="Times New Roman" w:hAnsi="Times New Roman"/>
          <w:b/>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20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Pracoviště fakulty</w:t>
      </w:r>
    </w:p>
    <w:p w:rsidR="00DD0DCC" w:rsidRPr="00C238DD" w:rsidRDefault="00DD0DCC" w:rsidP="00791758">
      <w:pPr>
        <w:pStyle w:val="Odstavecseseznamem"/>
        <w:numPr>
          <w:ilvl w:val="0"/>
          <w:numId w:val="27"/>
        </w:numPr>
        <w:ind w:left="709" w:right="269"/>
        <w:jc w:val="both"/>
        <w:rPr>
          <w:rFonts w:ascii="Times New Roman" w:hAnsi="Times New Roman"/>
          <w:color w:val="000000"/>
          <w:kern w:val="0"/>
          <w:sz w:val="24"/>
          <w:lang w:val="cs-CZ"/>
        </w:rPr>
      </w:pPr>
      <w:r w:rsidRPr="00C238DD">
        <w:rPr>
          <w:rFonts w:ascii="Times New Roman" w:hAnsi="Times New Roman" w:cs="Times New Roman"/>
          <w:color w:val="000000"/>
          <w:kern w:val="0"/>
          <w:sz w:val="24"/>
          <w:lang w:val="cs-CZ"/>
        </w:rPr>
        <w:t xml:space="preserve">Fakultní pracoviště mohou být výlučně fakultní nebo společná s poskytovateli zdravotních služeb </w:t>
      </w:r>
      <w:r w:rsidRPr="00C238DD">
        <w:rPr>
          <w:rFonts w:ascii="Times New Roman" w:hAnsi="Times New Roman"/>
          <w:color w:val="000000"/>
          <w:kern w:val="0"/>
          <w:sz w:val="24"/>
          <w:lang w:val="cs-CZ"/>
        </w:rPr>
        <w:t>Fakulta se člení na pracoviště, jimiž jsou:</w:t>
      </w:r>
    </w:p>
    <w:p w:rsidR="00DD0DCC" w:rsidRPr="00C238DD" w:rsidRDefault="00DD0DCC" w:rsidP="00791758">
      <w:pPr>
        <w:numPr>
          <w:ilvl w:val="0"/>
          <w:numId w:val="29"/>
        </w:numPr>
        <w:tabs>
          <w:tab w:val="clear" w:pos="709"/>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základní pracoviště pro vzdělávací a tvůrčí činnost (ústavy, kliniky, samostatná oddělení),</w:t>
      </w:r>
    </w:p>
    <w:p w:rsidR="00DD0DCC" w:rsidRPr="00C238DD" w:rsidRDefault="00DD0DCC" w:rsidP="00791758">
      <w:pPr>
        <w:numPr>
          <w:ilvl w:val="0"/>
          <w:numId w:val="29"/>
        </w:numPr>
        <w:tabs>
          <w:tab w:val="clear" w:pos="709"/>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pracoviště zabezpečující činnost fakulty (účelová zařízení),</w:t>
      </w:r>
    </w:p>
    <w:p w:rsidR="00DD0DCC" w:rsidRPr="00C238DD" w:rsidRDefault="00DD0DCC" w:rsidP="00791758">
      <w:pPr>
        <w:numPr>
          <w:ilvl w:val="0"/>
          <w:numId w:val="29"/>
        </w:numPr>
        <w:tabs>
          <w:tab w:val="clear" w:pos="709"/>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Středisko vědeckých informací</w:t>
      </w:r>
      <w:r w:rsidR="007E0433">
        <w:rPr>
          <w:rFonts w:ascii="Times New Roman" w:hAnsi="Times New Roman"/>
          <w:color w:val="000000"/>
          <w:kern w:val="0"/>
          <w:sz w:val="24"/>
          <w:lang w:val="cs-CZ"/>
        </w:rPr>
        <w:t>,</w:t>
      </w:r>
    </w:p>
    <w:p w:rsidR="00DD0DCC" w:rsidRPr="00C238DD" w:rsidRDefault="00DD0DCC" w:rsidP="00791758">
      <w:pPr>
        <w:numPr>
          <w:ilvl w:val="0"/>
          <w:numId w:val="29"/>
        </w:numPr>
        <w:tabs>
          <w:tab w:val="clear" w:pos="709"/>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výkonný útvar (děkanát).</w:t>
      </w:r>
    </w:p>
    <w:p w:rsidR="00DD0DCC" w:rsidRPr="000F31DB" w:rsidRDefault="00DD0DCC" w:rsidP="000F31DB">
      <w:pPr>
        <w:pStyle w:val="Odstavecseseznamem"/>
        <w:numPr>
          <w:ilvl w:val="0"/>
          <w:numId w:val="27"/>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Na návrh vedoucích základních pracovišť nebo z vlastního podnětu a v souladu s tímto statutem může děkan fakulty základní pracoviště slučovat do tzv. koordinačních jednotek (dále v textu jen „jednotka“). Tak</w:t>
      </w:r>
      <w:r w:rsidR="000F31DB">
        <w:rPr>
          <w:rFonts w:ascii="Times New Roman" w:hAnsi="Times New Roman"/>
          <w:color w:val="000000"/>
          <w:kern w:val="0"/>
          <w:sz w:val="24"/>
          <w:lang w:val="cs-CZ"/>
        </w:rPr>
        <w:t xml:space="preserve">ovýmito jednotkami jsou zejména centra výzkumu a </w:t>
      </w:r>
      <w:r w:rsidR="0049375B" w:rsidRPr="000F31DB">
        <w:rPr>
          <w:rFonts w:ascii="Times New Roman" w:hAnsi="Times New Roman"/>
          <w:color w:val="000000"/>
          <w:kern w:val="0"/>
          <w:sz w:val="24"/>
          <w:lang w:val="cs-CZ"/>
        </w:rPr>
        <w:t>katedry</w:t>
      </w:r>
      <w:r w:rsidRPr="000F31DB">
        <w:rPr>
          <w:rFonts w:ascii="Times New Roman" w:hAnsi="Times New Roman"/>
          <w:color w:val="000000"/>
          <w:kern w:val="0"/>
          <w:sz w:val="24"/>
          <w:lang w:val="cs-CZ"/>
        </w:rPr>
        <w:t>.</w:t>
      </w:r>
    </w:p>
    <w:p w:rsidR="00DD0DCC" w:rsidRPr="00C238DD" w:rsidRDefault="00DD0DCC" w:rsidP="00C238DD">
      <w:p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Tyto jednotky však nemají povahu samostatného základního pracoviště fakulty.</w:t>
      </w:r>
    </w:p>
    <w:p w:rsidR="00DD0DCC" w:rsidRPr="00C238DD" w:rsidRDefault="00DD0DCC" w:rsidP="00791758">
      <w:pPr>
        <w:pStyle w:val="Odstavecseseznamem"/>
        <w:numPr>
          <w:ilvl w:val="0"/>
          <w:numId w:val="27"/>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Vedoucího jednotky ustanovuje děkan fakulty, zpravidla z řad docentů nebo profesorů ústavů či klinik spadajících do dané jednotky. Vedoucí jednotky nemá povahu vedoucího základního pracoviště ve smyslu čl. 23 tohoto statutu a ve smyslu § 11 zákona č. 262/2006 Sb., zákoník práce. Vedoucí jednotky organizuje a koordinuje činnost jednotky a pracoviště začleněná do této jednotky metodicky vede.</w:t>
      </w:r>
    </w:p>
    <w:p w:rsidR="00DD0DCC" w:rsidRPr="00C238DD" w:rsidRDefault="00DD0DCC" w:rsidP="00791758">
      <w:pPr>
        <w:pStyle w:val="Odstavecseseznamem"/>
        <w:numPr>
          <w:ilvl w:val="0"/>
          <w:numId w:val="27"/>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Katedry se ustanovují zejména k zajištění koordinace činností spojených s výukou v oborech bakalářského, magisterského nebo doktorského studijního programu.</w:t>
      </w:r>
    </w:p>
    <w:p w:rsidR="00DD0DCC" w:rsidRPr="00C238DD" w:rsidRDefault="00DD0DCC" w:rsidP="00791758">
      <w:pPr>
        <w:pStyle w:val="Odstavecseseznamem"/>
        <w:numPr>
          <w:ilvl w:val="0"/>
          <w:numId w:val="27"/>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Centra výzkumu se ustanovují zejména k zajištění koordinace činností spojených s řešením výzkumné problematiky.</w:t>
      </w:r>
    </w:p>
    <w:p w:rsidR="00DD0DCC" w:rsidRPr="00C238DD" w:rsidRDefault="00DD0DCC" w:rsidP="00791758">
      <w:pPr>
        <w:pStyle w:val="Odstavecseseznamem"/>
        <w:numPr>
          <w:ilvl w:val="0"/>
          <w:numId w:val="27"/>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Rozhodnutí o ustanovení jednotky obsahuje vždy:</w:t>
      </w:r>
    </w:p>
    <w:p w:rsidR="00DD0DCC" w:rsidRPr="00C238DD" w:rsidRDefault="00DD0DCC" w:rsidP="00791758">
      <w:pPr>
        <w:numPr>
          <w:ilvl w:val="0"/>
          <w:numId w:val="30"/>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lastRenderedPageBreak/>
        <w:t>určení akademického pracovníka fakulty (vedoucího koordinační jednotky) pověřeného organizačním a metodickým řízením jednotky,</w:t>
      </w:r>
    </w:p>
    <w:p w:rsidR="00DD0DCC" w:rsidRPr="00C238DD" w:rsidRDefault="00DD0DCC" w:rsidP="00791758">
      <w:pPr>
        <w:numPr>
          <w:ilvl w:val="0"/>
          <w:numId w:val="30"/>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rozsah kompetencí vedoucího jednotky ve vztahu k vedoucím začleněných základních pracovišť (klinik, ústavů, samostatných oddělení),</w:t>
      </w:r>
    </w:p>
    <w:p w:rsidR="00DD0DCC" w:rsidRPr="00C238DD" w:rsidRDefault="00DD0DCC" w:rsidP="00791758">
      <w:pPr>
        <w:numPr>
          <w:ilvl w:val="0"/>
          <w:numId w:val="30"/>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rozsah kompetencí vedoucího jednotky ve vztahu k vedoucím ostatních základních pracovišť fakulty,</w:t>
      </w:r>
    </w:p>
    <w:p w:rsidR="00DD0DCC" w:rsidRPr="00C238DD" w:rsidRDefault="00DD0DCC" w:rsidP="00791758">
      <w:pPr>
        <w:numPr>
          <w:ilvl w:val="0"/>
          <w:numId w:val="30"/>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rozsah odpovědnosti při nakládání s hospodářskými prostředky,</w:t>
      </w:r>
    </w:p>
    <w:p w:rsidR="00DD0DCC" w:rsidRPr="00C238DD" w:rsidRDefault="00C52631" w:rsidP="00F625BE">
      <w:pPr>
        <w:tabs>
          <w:tab w:val="decimal" w:pos="1276"/>
          <w:tab w:val="decimal" w:pos="2808"/>
        </w:tabs>
        <w:ind w:left="709" w:right="269"/>
        <w:jc w:val="both"/>
        <w:rPr>
          <w:rFonts w:ascii="Times New Roman" w:hAnsi="Times New Roman"/>
          <w:color w:val="000000"/>
          <w:kern w:val="0"/>
          <w:sz w:val="24"/>
          <w:lang w:val="cs-CZ"/>
        </w:rPr>
      </w:pPr>
      <w:r>
        <w:rPr>
          <w:rFonts w:ascii="Times New Roman" w:hAnsi="Times New Roman"/>
          <w:color w:val="000000"/>
          <w:kern w:val="0"/>
          <w:sz w:val="24"/>
          <w:lang w:val="cs-CZ"/>
        </w:rPr>
        <w:t xml:space="preserve">e) </w:t>
      </w:r>
      <w:r w:rsidR="00DD0DCC" w:rsidRPr="00C238DD">
        <w:rPr>
          <w:rFonts w:ascii="Times New Roman" w:hAnsi="Times New Roman"/>
          <w:color w:val="000000"/>
          <w:kern w:val="0"/>
          <w:sz w:val="24"/>
          <w:lang w:val="cs-CZ"/>
        </w:rPr>
        <w:t>v případě výzkumných center také rozsah kompetencí vedoucího jednotky k zaměstnancům fakulty včetně rozsahu pracovního poměru, jímž jsou tito zaměstnanci do jednotky začleněni,</w:t>
      </w:r>
    </w:p>
    <w:p w:rsidR="00DD0DCC" w:rsidRPr="00C238DD" w:rsidRDefault="00C52631" w:rsidP="00F625BE">
      <w:pPr>
        <w:tabs>
          <w:tab w:val="decimal" w:pos="1276"/>
          <w:tab w:val="decimal" w:pos="2808"/>
        </w:tabs>
        <w:ind w:left="709" w:right="269"/>
        <w:jc w:val="both"/>
        <w:rPr>
          <w:rFonts w:ascii="Times New Roman" w:hAnsi="Times New Roman"/>
          <w:color w:val="000000"/>
          <w:kern w:val="0"/>
          <w:sz w:val="24"/>
          <w:lang w:val="cs-CZ"/>
        </w:rPr>
      </w:pPr>
      <w:r>
        <w:rPr>
          <w:rFonts w:ascii="Times New Roman" w:hAnsi="Times New Roman"/>
          <w:color w:val="000000"/>
          <w:kern w:val="0"/>
          <w:sz w:val="24"/>
          <w:lang w:val="cs-CZ"/>
        </w:rPr>
        <w:t xml:space="preserve">f) </w:t>
      </w:r>
      <w:r w:rsidR="00DD0DCC" w:rsidRPr="00C238DD">
        <w:rPr>
          <w:rFonts w:ascii="Times New Roman" w:hAnsi="Times New Roman"/>
          <w:color w:val="000000"/>
          <w:kern w:val="0"/>
          <w:sz w:val="24"/>
          <w:lang w:val="cs-CZ"/>
        </w:rPr>
        <w:t>dobu, na kterou se jednotka ustanovuje.</w:t>
      </w:r>
    </w:p>
    <w:p w:rsidR="00DD0DCC" w:rsidRPr="00C238DD" w:rsidRDefault="00DD0DCC" w:rsidP="00791758">
      <w:pPr>
        <w:pStyle w:val="Odstavecseseznamem"/>
        <w:numPr>
          <w:ilvl w:val="0"/>
          <w:numId w:val="27"/>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Spory, které vzniknou mezi vedoucími základních pracovišť zařazených do jednotky, případně kompetenční spory týkající se začlenění zaměstnanců fakulty do výzkumných center, řeší děkan fakulty.</w:t>
      </w:r>
    </w:p>
    <w:p w:rsidR="00DD0DCC" w:rsidRPr="00C238DD" w:rsidRDefault="00DD0DCC" w:rsidP="00791758">
      <w:pPr>
        <w:pStyle w:val="Odstavecseseznamem"/>
        <w:numPr>
          <w:ilvl w:val="0"/>
          <w:numId w:val="27"/>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 může rozhodnout o zrušení jednotky.</w:t>
      </w:r>
    </w:p>
    <w:p w:rsidR="0017616D" w:rsidRPr="00C238DD" w:rsidRDefault="0017616D" w:rsidP="0017616D">
      <w:pPr>
        <w:pStyle w:val="ListParagraph1"/>
        <w:ind w:left="284" w:right="269"/>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21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Organizace fakulty</w:t>
      </w:r>
    </w:p>
    <w:p w:rsidR="00DD0DCC" w:rsidRPr="00C238DD" w:rsidRDefault="00C52631" w:rsidP="00791758">
      <w:pPr>
        <w:pStyle w:val="Odstavecseseznamem"/>
        <w:numPr>
          <w:ilvl w:val="0"/>
          <w:numId w:val="28"/>
        </w:numPr>
        <w:tabs>
          <w:tab w:val="decimal" w:pos="432"/>
        </w:tabs>
        <w:jc w:val="both"/>
        <w:rPr>
          <w:rFonts w:ascii="Times New Roman" w:hAnsi="Times New Roman" w:cs="Times New Roman"/>
          <w:color w:val="000000"/>
          <w:kern w:val="0"/>
          <w:sz w:val="24"/>
          <w:lang w:val="cs-CZ"/>
        </w:rPr>
      </w:pPr>
      <w:r>
        <w:rPr>
          <w:rFonts w:ascii="Times New Roman" w:hAnsi="Times New Roman" w:cs="Times New Roman"/>
          <w:color w:val="000000"/>
          <w:kern w:val="0"/>
          <w:sz w:val="24"/>
          <w:lang w:val="cs-CZ"/>
        </w:rPr>
        <w:t xml:space="preserve">O </w:t>
      </w:r>
      <w:r w:rsidR="00DD0DCC" w:rsidRPr="00C238DD">
        <w:rPr>
          <w:rFonts w:ascii="Times New Roman" w:hAnsi="Times New Roman" w:cs="Times New Roman"/>
          <w:color w:val="000000"/>
          <w:kern w:val="0"/>
          <w:sz w:val="24"/>
          <w:lang w:val="cs-CZ"/>
        </w:rPr>
        <w:t>zřízení, sloučení, splynutí, rozdělení nebo zrušení výlučné fakultních pracovišť rozhoduje senát na návrh děkana, nestanoví-li právní předpis nebo tento statut jinak.</w:t>
      </w:r>
    </w:p>
    <w:p w:rsidR="00DD0DCC" w:rsidRPr="00C238DD" w:rsidRDefault="00C52631" w:rsidP="007E0433">
      <w:pPr>
        <w:pStyle w:val="Odstavecseseznamem"/>
        <w:numPr>
          <w:ilvl w:val="0"/>
          <w:numId w:val="28"/>
        </w:numPr>
        <w:tabs>
          <w:tab w:val="decimal" w:pos="432"/>
        </w:tabs>
        <w:jc w:val="both"/>
        <w:rPr>
          <w:rFonts w:ascii="Times New Roman" w:hAnsi="Times New Roman"/>
          <w:color w:val="000000"/>
          <w:kern w:val="0"/>
          <w:sz w:val="24"/>
          <w:lang w:val="cs-CZ"/>
        </w:rPr>
      </w:pPr>
      <w:r>
        <w:rPr>
          <w:rFonts w:ascii="Times New Roman" w:hAnsi="Times New Roman" w:cs="Times New Roman"/>
          <w:color w:val="000000"/>
          <w:kern w:val="0"/>
          <w:sz w:val="24"/>
          <w:lang w:val="cs-CZ"/>
        </w:rPr>
        <w:t xml:space="preserve">O </w:t>
      </w:r>
      <w:r w:rsidR="00DD0DCC" w:rsidRPr="00C238DD">
        <w:rPr>
          <w:rFonts w:ascii="Times New Roman" w:hAnsi="Times New Roman" w:cs="Times New Roman"/>
          <w:color w:val="000000"/>
          <w:kern w:val="0"/>
          <w:sz w:val="24"/>
          <w:lang w:val="cs-CZ"/>
        </w:rPr>
        <w:t>zřízení, sloučení, splynutí, rozdělení nebo zrušení společných pracovišť fakulty a poskytovatele zdravotních služeb rozhoduje senát na návrh děkana po předcházejícím souhlasu statutárního orgánu poskytovatele zdravotních služeb.</w:t>
      </w:r>
    </w:p>
    <w:p w:rsidR="00DD0DCC" w:rsidRPr="00C238DD" w:rsidRDefault="00DD0DCC" w:rsidP="007E0433">
      <w:pPr>
        <w:pStyle w:val="Odstavecseseznamem"/>
        <w:numPr>
          <w:ilvl w:val="0"/>
          <w:numId w:val="28"/>
        </w:numPr>
        <w:tabs>
          <w:tab w:val="decimal" w:pos="43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Vedoucí pracovišť a koordinačních jednotek (dále jen „vedoucí“) ustanovuje děkan. Vedoucí odpovídá děkanovi. V případě vedoucích (přednostů) společných klinik či ústavů či jiných společných pracovišť s jinými zdravotnickými zařízeními ustanovuje vedoucího (přednostu) ředitel zdravotnické</w:t>
      </w:r>
      <w:r w:rsidR="00146408" w:rsidRPr="00C238DD">
        <w:rPr>
          <w:rFonts w:ascii="Times New Roman" w:hAnsi="Times New Roman"/>
          <w:color w:val="000000"/>
          <w:kern w:val="0"/>
          <w:sz w:val="24"/>
          <w:lang w:val="cs-CZ"/>
        </w:rPr>
        <w:t>ho</w:t>
      </w:r>
      <w:r w:rsidRPr="00C238DD">
        <w:rPr>
          <w:rFonts w:ascii="Times New Roman" w:hAnsi="Times New Roman"/>
          <w:color w:val="000000"/>
          <w:kern w:val="0"/>
          <w:sz w:val="24"/>
          <w:lang w:val="cs-CZ"/>
        </w:rPr>
        <w:t xml:space="preserve"> zařízení po dohodě s děkanem.</w:t>
      </w:r>
    </w:p>
    <w:p w:rsidR="00DD0DCC" w:rsidRPr="00C238DD" w:rsidRDefault="00DD0DCC" w:rsidP="007E0433">
      <w:pPr>
        <w:pStyle w:val="Odstavecseseznamem"/>
        <w:numPr>
          <w:ilvl w:val="0"/>
          <w:numId w:val="28"/>
        </w:numPr>
        <w:tabs>
          <w:tab w:val="decimal" w:pos="432"/>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Organizační struktura a řízení fakulty jsou uvedeny v Organizačním řádu fakulty, který vydává děkan opatřením.</w:t>
      </w:r>
    </w:p>
    <w:p w:rsidR="00DD0DCC" w:rsidRPr="00C238DD" w:rsidRDefault="00DD0DCC">
      <w:pPr>
        <w:tabs>
          <w:tab w:val="decimal" w:pos="360"/>
          <w:tab w:val="decimal" w:pos="432"/>
        </w:tabs>
        <w:ind w:left="72" w:right="269"/>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22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Základní pracoviště</w:t>
      </w:r>
    </w:p>
    <w:p w:rsidR="00DD0DCC" w:rsidRPr="00C238DD" w:rsidRDefault="00DD0DCC" w:rsidP="00791758">
      <w:pPr>
        <w:pStyle w:val="Odstavecseseznamem"/>
        <w:numPr>
          <w:ilvl w:val="0"/>
          <w:numId w:val="31"/>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Na základním pracovišti působí:</w:t>
      </w:r>
    </w:p>
    <w:p w:rsidR="00DD0DCC" w:rsidRPr="00C238DD" w:rsidRDefault="00DD0DCC" w:rsidP="00791758">
      <w:pPr>
        <w:numPr>
          <w:ilvl w:val="0"/>
          <w:numId w:val="32"/>
        </w:numPr>
        <w:tabs>
          <w:tab w:val="clear" w:pos="720"/>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akademičtí pracovníci fakulty vyučující studijním předmětům a pracující ve vědních oborech zabezpečovaných pracovištěm,</w:t>
      </w:r>
    </w:p>
    <w:p w:rsidR="00DD0DCC" w:rsidRPr="00C238DD" w:rsidRDefault="00DD0DCC" w:rsidP="00791758">
      <w:pPr>
        <w:numPr>
          <w:ilvl w:val="0"/>
          <w:numId w:val="32"/>
        </w:numPr>
        <w:tabs>
          <w:tab w:val="clear" w:pos="720"/>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vědečtí pracovníci fakulty,</w:t>
      </w:r>
    </w:p>
    <w:p w:rsidR="00DD0DCC" w:rsidRPr="00C238DD" w:rsidRDefault="00DD0DCC" w:rsidP="00791758">
      <w:pPr>
        <w:numPr>
          <w:ilvl w:val="0"/>
          <w:numId w:val="32"/>
        </w:numPr>
        <w:tabs>
          <w:tab w:val="clear" w:pos="720"/>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ostatní pracovníci fakulty působící na základním pracovišti podle pracovní smlouvy.</w:t>
      </w:r>
    </w:p>
    <w:p w:rsidR="00DD0DCC" w:rsidRPr="00C238DD" w:rsidRDefault="00DD0DCC" w:rsidP="00791758">
      <w:pPr>
        <w:pStyle w:val="Odstavecseseznamem"/>
        <w:numPr>
          <w:ilvl w:val="0"/>
          <w:numId w:val="31"/>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Na základním pracovišti mohou dále působit:</w:t>
      </w:r>
    </w:p>
    <w:p w:rsidR="00DD0DCC" w:rsidRPr="00C238DD" w:rsidRDefault="00DD0DCC" w:rsidP="00791758">
      <w:pPr>
        <w:numPr>
          <w:ilvl w:val="0"/>
          <w:numId w:val="33"/>
        </w:numPr>
        <w:tabs>
          <w:tab w:val="clear" w:pos="720"/>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externí </w:t>
      </w:r>
      <w:r w:rsidR="0017616D" w:rsidRPr="00C238DD">
        <w:rPr>
          <w:rFonts w:ascii="Times New Roman" w:hAnsi="Times New Roman"/>
          <w:color w:val="000000"/>
          <w:kern w:val="0"/>
          <w:sz w:val="24"/>
          <w:lang w:val="cs-CZ"/>
        </w:rPr>
        <w:t>učitelé a stážisté</w:t>
      </w:r>
      <w:r w:rsidRPr="00C238DD">
        <w:rPr>
          <w:rFonts w:ascii="Times New Roman" w:hAnsi="Times New Roman"/>
          <w:color w:val="000000"/>
          <w:kern w:val="0"/>
          <w:sz w:val="24"/>
          <w:lang w:val="cs-CZ"/>
        </w:rPr>
        <w:t>,</w:t>
      </w:r>
    </w:p>
    <w:p w:rsidR="00DD0DCC" w:rsidRPr="00C238DD" w:rsidRDefault="00DD0DCC" w:rsidP="00791758">
      <w:pPr>
        <w:numPr>
          <w:ilvl w:val="0"/>
          <w:numId w:val="33"/>
        </w:numPr>
        <w:tabs>
          <w:tab w:val="clear" w:pos="720"/>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stipendisté na studijním pobytu a účastnící doktorského studijního programu a účastníci specializačního studia v rámci celoživotního vzdělávání,</w:t>
      </w:r>
    </w:p>
    <w:p w:rsidR="00DD0DCC" w:rsidRPr="00C238DD" w:rsidRDefault="00DD0DCC" w:rsidP="00791758">
      <w:pPr>
        <w:numPr>
          <w:ilvl w:val="0"/>
          <w:numId w:val="33"/>
        </w:numPr>
        <w:tabs>
          <w:tab w:val="clear" w:pos="720"/>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studenti bakalářského nebo magisterského studijního programu, zejména jako studentské síly a členové vědeckých týmů,</w:t>
      </w:r>
    </w:p>
    <w:p w:rsidR="00DD0DCC" w:rsidRPr="00C238DD" w:rsidRDefault="00DD0DCC" w:rsidP="00791758">
      <w:pPr>
        <w:numPr>
          <w:ilvl w:val="0"/>
          <w:numId w:val="33"/>
        </w:numPr>
        <w:tabs>
          <w:tab w:val="clear" w:pos="720"/>
        </w:tabs>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zahraniční hosté.</w:t>
      </w:r>
    </w:p>
    <w:p w:rsidR="00DD0DCC" w:rsidRPr="00C238DD" w:rsidRDefault="00DD0DCC" w:rsidP="00791758">
      <w:pPr>
        <w:pStyle w:val="Odstavecseseznamem"/>
        <w:numPr>
          <w:ilvl w:val="0"/>
          <w:numId w:val="31"/>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Na základním pracovišti může působit i poradní skupina externích odborníků jmenovaných vedoucím, kteří jsou zváni na odborná zasedání nebo jinak s pracovištěm spolupracují.</w:t>
      </w:r>
    </w:p>
    <w:p w:rsidR="00DD0DCC" w:rsidRPr="00C238DD" w:rsidRDefault="00DD0DCC" w:rsidP="00791758">
      <w:pPr>
        <w:pStyle w:val="Odstavecseseznamem"/>
        <w:numPr>
          <w:ilvl w:val="0"/>
          <w:numId w:val="31"/>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Vzdělávací a tvůrčí zaměření základního pracoviště, členění a další podrobnosti jsou uvedeny v organizačním řádu pracoviště, který vydává svým opatřením děkan.</w:t>
      </w:r>
    </w:p>
    <w:p w:rsidR="0017616D" w:rsidRPr="00C238DD" w:rsidRDefault="0017616D">
      <w:pPr>
        <w:ind w:left="360" w:right="269" w:hanging="360"/>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lastRenderedPageBreak/>
        <w:t xml:space="preserve">Čl. 23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Vedoucí základního pracoviště</w:t>
      </w:r>
    </w:p>
    <w:p w:rsidR="00DD0DCC" w:rsidRPr="00C238DD" w:rsidRDefault="00DD0DCC" w:rsidP="00791758">
      <w:pPr>
        <w:pStyle w:val="Odstavecseseznamem"/>
        <w:numPr>
          <w:ilvl w:val="0"/>
          <w:numId w:val="34"/>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Základní pracoviště řídí vedoucí ustanovený děkanem na základě výsledků výběrového řízení z řad profesorů a docentů. Jiný vítězný účastník výběrového řízení, který není habilitovaným akademickým pracovníkem, může být pověřen vedením základního pracoviště zcela výjimečně.</w:t>
      </w:r>
    </w:p>
    <w:p w:rsidR="00DD0DCC" w:rsidRPr="00C238DD" w:rsidRDefault="00DD0DCC" w:rsidP="00791758">
      <w:pPr>
        <w:pStyle w:val="Odstavecseseznamem"/>
        <w:numPr>
          <w:ilvl w:val="0"/>
          <w:numId w:val="34"/>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Ustanovení odstavce 1 se nepoužije, stanoví-li právní předpis jinak.</w:t>
      </w:r>
    </w:p>
    <w:p w:rsidR="00DD0DCC" w:rsidRPr="00C238DD" w:rsidRDefault="00DD0DCC" w:rsidP="00791758">
      <w:pPr>
        <w:pStyle w:val="Odstavecseseznamem"/>
        <w:numPr>
          <w:ilvl w:val="0"/>
          <w:numId w:val="34"/>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Vedoucí předkládá děkanovi návrhy týkající se:</w:t>
      </w:r>
    </w:p>
    <w:p w:rsidR="00DD0DCC" w:rsidRPr="00C238DD" w:rsidRDefault="00DD0DCC" w:rsidP="00791758">
      <w:pPr>
        <w:numPr>
          <w:ilvl w:val="0"/>
          <w:numId w:val="3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činnosti základního pracoviště a fakulty, zejména studijní, vzdělávací a vědecké, studijních předmětů, zaměření a programů,</w:t>
      </w:r>
    </w:p>
    <w:p w:rsidR="00DD0DCC" w:rsidRPr="00C238DD" w:rsidRDefault="00DD0DCC" w:rsidP="00791758">
      <w:pPr>
        <w:numPr>
          <w:ilvl w:val="0"/>
          <w:numId w:val="3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materiálního a finančního zabezpečení této činnosti, včetně personálních, platových a kvalifikačních záležitostí pracovníků,</w:t>
      </w:r>
    </w:p>
    <w:p w:rsidR="00DD0DCC" w:rsidRPr="00C238DD" w:rsidRDefault="00DD0DCC" w:rsidP="00791758">
      <w:pPr>
        <w:numPr>
          <w:ilvl w:val="0"/>
          <w:numId w:val="3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organizace základního pracoviště (návrh organizačního řádu).</w:t>
      </w:r>
    </w:p>
    <w:p w:rsidR="00DD0DCC" w:rsidRPr="0049375B" w:rsidRDefault="00DD0DCC" w:rsidP="00791758">
      <w:pPr>
        <w:pStyle w:val="Odstavecseseznamem"/>
        <w:numPr>
          <w:ilvl w:val="0"/>
          <w:numId w:val="34"/>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Vedoucí je povinen pečovat o kvalitu vzdělávací a tvůrčí činnosti daného základního pracoviště.</w:t>
      </w:r>
    </w:p>
    <w:p w:rsidR="00DD0DCC" w:rsidRPr="0049375B" w:rsidRDefault="00DD0DCC" w:rsidP="00791758">
      <w:pPr>
        <w:pStyle w:val="Odstavecseseznamem"/>
        <w:numPr>
          <w:ilvl w:val="0"/>
          <w:numId w:val="34"/>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Zásadní věci projednává vedoucí s děkanem, vědeckou radou fakulty, senátem nebo jiným orgánem.</w:t>
      </w:r>
    </w:p>
    <w:p w:rsidR="00DD0DCC" w:rsidRPr="0049375B" w:rsidRDefault="00DD0DCC" w:rsidP="00791758">
      <w:pPr>
        <w:pStyle w:val="Odstavecseseznamem"/>
        <w:numPr>
          <w:ilvl w:val="0"/>
          <w:numId w:val="34"/>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Vedoucí je oprávněn jednat jménem fakulty pouze ve věcech, které mu děkan svěřil svým opatřením.</w:t>
      </w:r>
    </w:p>
    <w:p w:rsidR="00DD0DCC" w:rsidRPr="0049375B" w:rsidRDefault="00DD0DCC" w:rsidP="00791758">
      <w:pPr>
        <w:pStyle w:val="Odstavecseseznamem"/>
        <w:numPr>
          <w:ilvl w:val="0"/>
          <w:numId w:val="34"/>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Vedoucího zastupuje zástupce určený vedoucím, a to v rozsahu jím stanoveném a dále v době nepřítomnosti vedoucího. K ustanovení zástupce se vyžaduje předchozí souhlas děkana. Není-li zástupce ustanoven, zastupuje v nepřítomnosti vedoucího služebně nejstarší profesor, docent či jiný učitel.</w:t>
      </w:r>
    </w:p>
    <w:p w:rsidR="00DD0DCC" w:rsidRPr="0049375B" w:rsidRDefault="00DD0DCC" w:rsidP="00791758">
      <w:pPr>
        <w:pStyle w:val="Odstavecseseznamem"/>
        <w:numPr>
          <w:ilvl w:val="0"/>
          <w:numId w:val="34"/>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Vedoucí jednotlivých oddělení základního pracoviště předkládají své návrhy uvedené v odstavci 3 písm. a) až c) vedoucímu základního pracoviště.</w:t>
      </w:r>
    </w:p>
    <w:p w:rsidR="0017616D" w:rsidRPr="00C238DD" w:rsidRDefault="0017616D">
      <w:pPr>
        <w:ind w:left="432" w:right="269" w:hanging="432"/>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Č1.24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Účelová zařízení</w:t>
      </w:r>
    </w:p>
    <w:p w:rsidR="00DD0DCC" w:rsidRPr="00C238DD" w:rsidRDefault="00DD0DCC" w:rsidP="00791758">
      <w:pPr>
        <w:pStyle w:val="ListParagraph1"/>
        <w:numPr>
          <w:ilvl w:val="0"/>
          <w:numId w:val="36"/>
        </w:numPr>
        <w:jc w:val="both"/>
        <w:rPr>
          <w:rFonts w:ascii="Times New Roman" w:hAnsi="Times New Roman"/>
          <w:color w:val="000000"/>
          <w:kern w:val="0"/>
          <w:sz w:val="24"/>
          <w:lang w:val="cs-CZ"/>
        </w:rPr>
      </w:pPr>
      <w:r w:rsidRPr="00C238DD">
        <w:rPr>
          <w:rFonts w:ascii="Times New Roman" w:hAnsi="Times New Roman"/>
          <w:color w:val="000000"/>
          <w:kern w:val="0"/>
          <w:sz w:val="24"/>
          <w:lang w:val="cs-CZ"/>
        </w:rPr>
        <w:t>V účelových zařízeních působí pracovníci fakulty na základě pracovní smlouvy.</w:t>
      </w:r>
    </w:p>
    <w:p w:rsidR="00DD0DCC" w:rsidRPr="00C238DD" w:rsidRDefault="00DD0DCC" w:rsidP="00791758">
      <w:pPr>
        <w:pStyle w:val="ListParagraph1"/>
        <w:numPr>
          <w:ilvl w:val="0"/>
          <w:numId w:val="36"/>
        </w:numPr>
        <w:ind w:right="-14"/>
        <w:jc w:val="both"/>
        <w:rPr>
          <w:rFonts w:ascii="Times New Roman" w:hAnsi="Times New Roman"/>
          <w:color w:val="000000"/>
          <w:kern w:val="0"/>
          <w:sz w:val="24"/>
          <w:lang w:val="cs-CZ"/>
        </w:rPr>
      </w:pPr>
      <w:r w:rsidRPr="00C238DD">
        <w:rPr>
          <w:rFonts w:ascii="Times New Roman" w:hAnsi="Times New Roman"/>
          <w:color w:val="000000"/>
          <w:kern w:val="0"/>
          <w:sz w:val="24"/>
          <w:lang w:val="cs-CZ"/>
        </w:rPr>
        <w:t>Vedoucí účelov</w:t>
      </w:r>
      <w:r w:rsidR="00146408" w:rsidRPr="00C238DD">
        <w:rPr>
          <w:rFonts w:ascii="Times New Roman" w:hAnsi="Times New Roman"/>
          <w:color w:val="000000"/>
          <w:kern w:val="0"/>
          <w:sz w:val="24"/>
          <w:lang w:val="cs-CZ"/>
        </w:rPr>
        <w:t>ých</w:t>
      </w:r>
      <w:r w:rsidRPr="00C238DD">
        <w:rPr>
          <w:rFonts w:ascii="Times New Roman" w:hAnsi="Times New Roman"/>
          <w:color w:val="000000"/>
          <w:kern w:val="0"/>
          <w:sz w:val="24"/>
          <w:lang w:val="cs-CZ"/>
        </w:rPr>
        <w:t xml:space="preserve"> zařízení ustanovuje děkan zpravidla na základě výběrového řízení.</w:t>
      </w:r>
    </w:p>
    <w:p w:rsidR="00DD0DCC" w:rsidRPr="00C238DD" w:rsidRDefault="00DD0DCC" w:rsidP="00791758">
      <w:pPr>
        <w:pStyle w:val="ListParagraph1"/>
        <w:numPr>
          <w:ilvl w:val="0"/>
          <w:numId w:val="36"/>
        </w:numPr>
        <w:ind w:right="-14"/>
        <w:jc w:val="both"/>
        <w:rPr>
          <w:rFonts w:ascii="Times New Roman" w:hAnsi="Times New Roman"/>
          <w:color w:val="000000"/>
          <w:kern w:val="0"/>
          <w:sz w:val="24"/>
          <w:lang w:val="cs-CZ"/>
        </w:rPr>
      </w:pPr>
      <w:r w:rsidRPr="00C238DD">
        <w:rPr>
          <w:rFonts w:ascii="Times New Roman" w:hAnsi="Times New Roman"/>
          <w:color w:val="000000"/>
          <w:kern w:val="0"/>
          <w:sz w:val="24"/>
          <w:lang w:val="cs-CZ"/>
        </w:rPr>
        <w:t>Vedoucí je podřízen děkanovi. Pro jeho zastupování platí čl. 23</w:t>
      </w:r>
      <w:r w:rsidR="00A83341">
        <w:rPr>
          <w:rFonts w:ascii="Times New Roman" w:hAnsi="Times New Roman"/>
          <w:color w:val="000000"/>
          <w:kern w:val="0"/>
          <w:sz w:val="24"/>
          <w:lang w:val="cs-CZ"/>
        </w:rPr>
        <w:t xml:space="preserve"> </w:t>
      </w:r>
      <w:r w:rsidRPr="00C238DD">
        <w:rPr>
          <w:rFonts w:ascii="Times New Roman" w:hAnsi="Times New Roman"/>
          <w:color w:val="000000"/>
          <w:kern w:val="0"/>
          <w:sz w:val="24"/>
          <w:lang w:val="cs-CZ"/>
        </w:rPr>
        <w:t>odst. 7.</w:t>
      </w:r>
    </w:p>
    <w:p w:rsidR="00DD0DCC" w:rsidRPr="00C238DD" w:rsidRDefault="00DD0DCC">
      <w:pPr>
        <w:ind w:left="360" w:firstLine="207"/>
        <w:jc w:val="both"/>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25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Středisko vědeckých informací</w:t>
      </w:r>
    </w:p>
    <w:p w:rsidR="00DD0DCC" w:rsidRPr="0049375B" w:rsidRDefault="00DD0DCC" w:rsidP="00791758">
      <w:pPr>
        <w:pStyle w:val="Odstavecseseznamem"/>
        <w:numPr>
          <w:ilvl w:val="0"/>
          <w:numId w:val="37"/>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Středisko vědeckých informací (dále jen "SVI") se podílí na uskutečňování hlavní činnosti fakulty (č1. 2 odst. 4) tak, že poskytuje knihovnicko-informační zabezpečení pro členy akademické obce fakulty jako základní podporu pedagogického a vědecko</w:t>
      </w:r>
      <w:r w:rsidRPr="0049375B">
        <w:rPr>
          <w:rFonts w:ascii="Times New Roman" w:hAnsi="Times New Roman"/>
          <w:color w:val="000000"/>
          <w:kern w:val="0"/>
          <w:sz w:val="24"/>
          <w:lang w:val="cs-CZ"/>
        </w:rPr>
        <w:softHyphen/>
        <w:t>výzkumného procesu fakulty.</w:t>
      </w:r>
    </w:p>
    <w:p w:rsidR="00DD0DCC" w:rsidRPr="0049375B" w:rsidRDefault="00DD0DCC" w:rsidP="00791758">
      <w:pPr>
        <w:pStyle w:val="Odstavecseseznamem"/>
        <w:numPr>
          <w:ilvl w:val="0"/>
          <w:numId w:val="37"/>
        </w:numPr>
        <w:tabs>
          <w:tab w:val="decimal" w:pos="504"/>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Oborové zaměření SVI je obecně vymezeno činností fakulty podle čl. 2.</w:t>
      </w:r>
    </w:p>
    <w:p w:rsidR="00DD0DCC" w:rsidRPr="0049375B" w:rsidRDefault="00DD0DCC" w:rsidP="00791758">
      <w:pPr>
        <w:pStyle w:val="Odstavecseseznamem"/>
        <w:numPr>
          <w:ilvl w:val="0"/>
          <w:numId w:val="37"/>
        </w:numPr>
        <w:tabs>
          <w:tab w:val="decimal" w:pos="504"/>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Organizace a struktura služeb SVI ve vztahu k uživatelům SVI je dána organizačním a knihovním řádem SVI fakulty, schváleného děkanem po vyjádření vědecké rady fakulty.</w:t>
      </w: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26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Děkanát</w:t>
      </w:r>
    </w:p>
    <w:p w:rsidR="00DD0DCC" w:rsidRPr="0049375B" w:rsidRDefault="00DD0DCC" w:rsidP="00791758">
      <w:pPr>
        <w:pStyle w:val="Odstavecseseznamem"/>
        <w:numPr>
          <w:ilvl w:val="0"/>
          <w:numId w:val="38"/>
        </w:numPr>
        <w:tabs>
          <w:tab w:val="decimal" w:pos="432"/>
        </w:tabs>
        <w:ind w:right="72"/>
        <w:jc w:val="both"/>
        <w:rPr>
          <w:rFonts w:ascii="Times New Roman" w:hAnsi="Times New Roman"/>
          <w:color w:val="000000"/>
          <w:kern w:val="0"/>
          <w:sz w:val="24"/>
          <w:lang w:val="cs-CZ"/>
        </w:rPr>
      </w:pPr>
      <w:r w:rsidRPr="0049375B">
        <w:rPr>
          <w:rFonts w:ascii="Times New Roman" w:hAnsi="Times New Roman"/>
          <w:color w:val="000000"/>
          <w:kern w:val="0"/>
          <w:sz w:val="24"/>
          <w:lang w:val="cs-CZ"/>
        </w:rPr>
        <w:t>Děkanát je výkonným útvarem fakulty, zabezpečuje potřeby fakulty. Za tím účelem uskutečňuje organizační, koordinační, konzultačně poradní, evidenční a kontrolní činnost v oblasti vzdělávací, tvůrčí, ekonomické, personální, právní, vnějších vztahů, včetně zahraničních styků a vnitřní správy.</w:t>
      </w:r>
    </w:p>
    <w:p w:rsidR="00DD0DCC" w:rsidRPr="0049375B" w:rsidRDefault="00DD0DCC" w:rsidP="00791758">
      <w:pPr>
        <w:pStyle w:val="Odstavecseseznamem"/>
        <w:numPr>
          <w:ilvl w:val="0"/>
          <w:numId w:val="38"/>
        </w:numPr>
        <w:ind w:right="72"/>
        <w:jc w:val="both"/>
        <w:rPr>
          <w:rFonts w:ascii="Times New Roman" w:hAnsi="Times New Roman"/>
          <w:color w:val="000000"/>
          <w:kern w:val="0"/>
          <w:sz w:val="24"/>
          <w:lang w:val="cs-CZ"/>
        </w:rPr>
      </w:pPr>
      <w:r w:rsidRPr="0049375B">
        <w:rPr>
          <w:rFonts w:ascii="Times New Roman" w:hAnsi="Times New Roman"/>
          <w:color w:val="000000"/>
          <w:kern w:val="0"/>
          <w:sz w:val="24"/>
          <w:lang w:val="cs-CZ"/>
        </w:rPr>
        <w:t>Děkanát se člení na oddělení.</w:t>
      </w:r>
    </w:p>
    <w:p w:rsidR="00DD0DCC" w:rsidRPr="0049375B" w:rsidRDefault="00DD0DCC" w:rsidP="00791758">
      <w:pPr>
        <w:pStyle w:val="Odstavecseseznamem"/>
        <w:numPr>
          <w:ilvl w:val="0"/>
          <w:numId w:val="38"/>
        </w:numPr>
        <w:tabs>
          <w:tab w:val="decimal" w:pos="432"/>
        </w:tabs>
        <w:ind w:right="72"/>
        <w:jc w:val="both"/>
        <w:rPr>
          <w:rFonts w:ascii="Times New Roman" w:hAnsi="Times New Roman"/>
          <w:color w:val="000000"/>
          <w:kern w:val="0"/>
          <w:sz w:val="24"/>
          <w:lang w:val="cs-CZ"/>
        </w:rPr>
      </w:pPr>
      <w:r w:rsidRPr="0049375B">
        <w:rPr>
          <w:rFonts w:ascii="Times New Roman" w:hAnsi="Times New Roman"/>
          <w:color w:val="000000"/>
          <w:kern w:val="0"/>
          <w:sz w:val="24"/>
          <w:lang w:val="cs-CZ"/>
        </w:rPr>
        <w:t>Podrobnosti upravuje organizační řád děkanátu fakulty, který vydává děkan svým opatřením.</w:t>
      </w:r>
    </w:p>
    <w:p w:rsidR="00DD0DCC" w:rsidRPr="00C238DD" w:rsidRDefault="00DD0DCC">
      <w:pPr>
        <w:tabs>
          <w:tab w:val="decimal" w:pos="288"/>
          <w:tab w:val="decimal" w:pos="432"/>
        </w:tabs>
        <w:ind w:left="144" w:right="72"/>
        <w:jc w:val="both"/>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lastRenderedPageBreak/>
        <w:t xml:space="preserve">Čl. 27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Spolupráce s jinými institucemi</w:t>
      </w:r>
    </w:p>
    <w:p w:rsidR="00DD0DCC" w:rsidRPr="00A0605E" w:rsidRDefault="00DD0DCC" w:rsidP="00A0605E">
      <w:pPr>
        <w:pStyle w:val="Odstavecseseznamem"/>
        <w:numPr>
          <w:ilvl w:val="0"/>
          <w:numId w:val="39"/>
        </w:numPr>
        <w:tabs>
          <w:tab w:val="decimal" w:pos="504"/>
        </w:tabs>
        <w:jc w:val="both"/>
        <w:rPr>
          <w:rFonts w:ascii="Times New Roman" w:hAnsi="Times New Roman"/>
          <w:color w:val="000000"/>
          <w:kern w:val="0"/>
          <w:sz w:val="24"/>
          <w:lang w:val="cs-CZ"/>
        </w:rPr>
      </w:pPr>
      <w:r w:rsidRPr="00A0605E">
        <w:rPr>
          <w:rFonts w:ascii="Times New Roman" w:hAnsi="Times New Roman" w:cs="Times New Roman"/>
          <w:color w:val="000000"/>
          <w:kern w:val="0"/>
          <w:sz w:val="24"/>
          <w:lang w:val="cs-CZ"/>
        </w:rPr>
        <w:t>Fakulta může spolupracovat při realizaci své činnosti (čl. 2 tohoto statutu) s jinými organizacemi na základě smlouvy, kterou v mezích právních předpisů a vnitřních předpisů univerzity uzavírá děkan po projednání v senátu.</w:t>
      </w:r>
    </w:p>
    <w:p w:rsidR="00DD0DCC" w:rsidRPr="0049375B" w:rsidRDefault="00DD0DCC" w:rsidP="00791758">
      <w:pPr>
        <w:pStyle w:val="Odstavecseseznamem"/>
        <w:numPr>
          <w:ilvl w:val="0"/>
          <w:numId w:val="39"/>
        </w:numPr>
        <w:tabs>
          <w:tab w:val="decimal" w:pos="504"/>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Zdravotnická, pedagogická a jiná zařízení a jiné právnické osoby mohou sloužit činnosti fakulty na základě smlouvy s touto právnickou osobou, kterou uzavírá děkan podle odst. 1 na základě obecně závazného právního předpisu.</w:t>
      </w:r>
    </w:p>
    <w:p w:rsidR="00DD0DCC" w:rsidRPr="0049375B" w:rsidRDefault="00DD0DCC" w:rsidP="00791758">
      <w:pPr>
        <w:pStyle w:val="Odstavecseseznamem"/>
        <w:numPr>
          <w:ilvl w:val="0"/>
          <w:numId w:val="39"/>
        </w:numPr>
        <w:tabs>
          <w:tab w:val="decimal" w:pos="504"/>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Klinická a praktická výuka v oblasti lékařství a v dalších zdravotnických oborech se uskutečňuje zejména ve fakultních nemocnicích a dalších zdravotnických zařízeních</w:t>
      </w:r>
      <w:r w:rsidR="007E0433">
        <w:rPr>
          <w:rFonts w:ascii="Times New Roman" w:hAnsi="Times New Roman"/>
          <w:color w:val="000000"/>
          <w:kern w:val="0"/>
          <w:sz w:val="24"/>
          <w:lang w:val="cs-CZ"/>
        </w:rPr>
        <w:t>.</w:t>
      </w:r>
      <w:r w:rsidRPr="0049375B">
        <w:rPr>
          <w:rFonts w:ascii="Times New Roman" w:hAnsi="Times New Roman"/>
          <w:color w:val="000000"/>
          <w:kern w:val="0"/>
          <w:sz w:val="24"/>
          <w:lang w:val="cs-CZ"/>
        </w:rPr>
        <w:t xml:space="preserve"> V těchto nemocnicích a zdravotnických zařízeních se uskutečňuje též vědecká a výzkumná činnost. Podrobnosti stanoví zvláštní předpis.</w:t>
      </w:r>
    </w:p>
    <w:p w:rsidR="00DD0DCC" w:rsidRPr="00C238DD" w:rsidRDefault="00DD0DCC">
      <w:pPr>
        <w:tabs>
          <w:tab w:val="decimal" w:pos="504"/>
          <w:tab w:val="decimal" w:pos="5453"/>
        </w:tabs>
        <w:ind w:left="144" w:right="269"/>
        <w:jc w:val="both"/>
        <w:rPr>
          <w:rFonts w:ascii="Times New Roman" w:hAnsi="Times New Roman"/>
          <w:color w:val="000000"/>
          <w:kern w:val="0"/>
          <w:sz w:val="24"/>
          <w:lang w:val="cs-CZ"/>
        </w:rPr>
      </w:pPr>
    </w:p>
    <w:p w:rsidR="00DD0DCC" w:rsidRPr="00C238DD" w:rsidRDefault="00DD0DCC">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Část V. </w:t>
      </w:r>
      <w:r w:rsidRPr="00C238DD">
        <w:rPr>
          <w:rFonts w:ascii="Times New Roman" w:hAnsi="Times New Roman"/>
          <w:b/>
          <w:color w:val="000000"/>
          <w:kern w:val="0"/>
          <w:sz w:val="24"/>
          <w:lang w:val="cs-CZ"/>
        </w:rPr>
        <w:br/>
        <w:t>Studium na fakultě</w:t>
      </w:r>
    </w:p>
    <w:p w:rsidR="00DD0DCC" w:rsidRPr="00C238DD" w:rsidRDefault="00DD0DCC">
      <w:pPr>
        <w:jc w:val="center"/>
        <w:rPr>
          <w:rFonts w:ascii="Times New Roman" w:hAnsi="Times New Roman"/>
          <w:b/>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28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Základní ustanovení</w:t>
      </w:r>
    </w:p>
    <w:p w:rsidR="00DD0DCC" w:rsidRPr="00C238DD" w:rsidRDefault="00ED0B0C" w:rsidP="00791758">
      <w:pPr>
        <w:pStyle w:val="ListParagraph1"/>
        <w:numPr>
          <w:ilvl w:val="0"/>
          <w:numId w:val="41"/>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w:t>
      </w:r>
      <w:r w:rsidR="00DD0DCC" w:rsidRPr="00C238DD">
        <w:rPr>
          <w:rFonts w:ascii="Times New Roman" w:hAnsi="Times New Roman"/>
          <w:color w:val="000000"/>
          <w:kern w:val="0"/>
          <w:sz w:val="24"/>
          <w:lang w:val="cs-CZ"/>
        </w:rPr>
        <w:t>zdělávací</w:t>
      </w:r>
      <w:r w:rsidRPr="00C238DD">
        <w:rPr>
          <w:rFonts w:ascii="Times New Roman" w:hAnsi="Times New Roman"/>
          <w:color w:val="000000"/>
          <w:kern w:val="0"/>
          <w:sz w:val="24"/>
          <w:lang w:val="cs-CZ"/>
        </w:rPr>
        <w:t xml:space="preserve"> činnost</w:t>
      </w:r>
      <w:r w:rsidR="00DD0DCC" w:rsidRPr="00C238DD">
        <w:rPr>
          <w:rFonts w:ascii="Times New Roman" w:hAnsi="Times New Roman"/>
          <w:color w:val="000000"/>
          <w:kern w:val="0"/>
          <w:sz w:val="24"/>
          <w:lang w:val="cs-CZ"/>
        </w:rPr>
        <w:t xml:space="preserve"> uskutečňuje fakulta: </w:t>
      </w:r>
    </w:p>
    <w:p w:rsidR="00DD0DCC" w:rsidRPr="00C238DD" w:rsidRDefault="00AF7944" w:rsidP="00791758">
      <w:pPr>
        <w:numPr>
          <w:ilvl w:val="0"/>
          <w:numId w:val="40"/>
        </w:numPr>
        <w:ind w:right="269"/>
        <w:jc w:val="both"/>
        <w:rPr>
          <w:rFonts w:ascii="Times New Roman" w:hAnsi="Times New Roman"/>
          <w:color w:val="000000"/>
          <w:kern w:val="0"/>
          <w:sz w:val="24"/>
          <w:lang w:val="cs-CZ"/>
        </w:rPr>
      </w:pPr>
      <w:r>
        <w:rPr>
          <w:rFonts w:ascii="Times New Roman" w:hAnsi="Times New Roman"/>
          <w:color w:val="000000"/>
          <w:kern w:val="0"/>
          <w:sz w:val="24"/>
          <w:lang w:val="cs-CZ"/>
        </w:rPr>
        <w:t xml:space="preserve">v </w:t>
      </w:r>
      <w:r w:rsidR="00DD0DCC" w:rsidRPr="00C238DD">
        <w:rPr>
          <w:rFonts w:ascii="Times New Roman" w:hAnsi="Times New Roman"/>
          <w:color w:val="000000"/>
          <w:kern w:val="0"/>
          <w:sz w:val="24"/>
          <w:lang w:val="cs-CZ"/>
        </w:rPr>
        <w:t xml:space="preserve">bakalářském, magisterském a </w:t>
      </w:r>
      <w:r>
        <w:rPr>
          <w:rFonts w:ascii="Times New Roman" w:hAnsi="Times New Roman"/>
          <w:color w:val="000000"/>
          <w:kern w:val="0"/>
          <w:sz w:val="24"/>
          <w:lang w:val="cs-CZ"/>
        </w:rPr>
        <w:t>v </w:t>
      </w:r>
      <w:r w:rsidR="00DD0DCC" w:rsidRPr="00C238DD">
        <w:rPr>
          <w:rFonts w:ascii="Times New Roman" w:hAnsi="Times New Roman"/>
          <w:color w:val="000000"/>
          <w:kern w:val="0"/>
          <w:sz w:val="24"/>
          <w:lang w:val="cs-CZ"/>
        </w:rPr>
        <w:t>doktorském</w:t>
      </w:r>
      <w:r>
        <w:rPr>
          <w:rFonts w:ascii="Times New Roman" w:hAnsi="Times New Roman"/>
          <w:color w:val="000000"/>
          <w:kern w:val="0"/>
          <w:sz w:val="24"/>
          <w:lang w:val="cs-CZ"/>
        </w:rPr>
        <w:t xml:space="preserve"> studiu</w:t>
      </w:r>
      <w:r w:rsidR="00DD0DCC" w:rsidRPr="00C238DD">
        <w:rPr>
          <w:rFonts w:ascii="Times New Roman" w:hAnsi="Times New Roman"/>
          <w:color w:val="000000"/>
          <w:kern w:val="0"/>
          <w:sz w:val="24"/>
          <w:lang w:val="cs-CZ"/>
        </w:rPr>
        <w:t>,</w:t>
      </w:r>
    </w:p>
    <w:p w:rsidR="00DD0DCC" w:rsidRPr="00C238DD" w:rsidRDefault="00A0605E" w:rsidP="00791758">
      <w:pPr>
        <w:numPr>
          <w:ilvl w:val="0"/>
          <w:numId w:val="40"/>
        </w:numPr>
        <w:ind w:right="269"/>
        <w:jc w:val="both"/>
        <w:rPr>
          <w:rFonts w:ascii="Times New Roman" w:hAnsi="Times New Roman"/>
          <w:color w:val="000000"/>
          <w:kern w:val="0"/>
          <w:sz w:val="24"/>
          <w:lang w:val="cs-CZ"/>
        </w:rPr>
      </w:pPr>
      <w:r>
        <w:rPr>
          <w:rFonts w:ascii="Times New Roman" w:hAnsi="Times New Roman"/>
          <w:color w:val="000000"/>
          <w:kern w:val="0"/>
          <w:sz w:val="24"/>
          <w:lang w:val="cs-CZ"/>
        </w:rPr>
        <w:t xml:space="preserve">v </w:t>
      </w:r>
      <w:r w:rsidR="00DD0DCC" w:rsidRPr="00C238DD">
        <w:rPr>
          <w:rFonts w:ascii="Times New Roman" w:hAnsi="Times New Roman"/>
          <w:color w:val="000000"/>
          <w:kern w:val="0"/>
          <w:sz w:val="24"/>
          <w:lang w:val="cs-CZ"/>
        </w:rPr>
        <w:t>celoživotním vzdělávání občanů v oborech vzdělávání, které navazují na vysokoškolské studium včetně studia specializačního.</w:t>
      </w:r>
    </w:p>
    <w:p w:rsidR="00DD0DCC" w:rsidRPr="0049375B" w:rsidRDefault="00ED0B0C" w:rsidP="00791758">
      <w:pPr>
        <w:pStyle w:val="Odstavecseseznamem"/>
        <w:numPr>
          <w:ilvl w:val="0"/>
          <w:numId w:val="41"/>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Tvůrčí č</w:t>
      </w:r>
      <w:r w:rsidR="00DD0DCC" w:rsidRPr="0049375B">
        <w:rPr>
          <w:rFonts w:ascii="Times New Roman" w:hAnsi="Times New Roman"/>
          <w:color w:val="000000"/>
          <w:kern w:val="0"/>
          <w:sz w:val="24"/>
          <w:lang w:val="cs-CZ"/>
        </w:rPr>
        <w:t xml:space="preserve">innost uskutečňuje fakulta </w:t>
      </w:r>
      <w:r w:rsidR="00AF7944">
        <w:rPr>
          <w:rFonts w:ascii="Times New Roman" w:hAnsi="Times New Roman"/>
          <w:color w:val="000000"/>
          <w:kern w:val="0"/>
          <w:sz w:val="24"/>
          <w:lang w:val="cs-CZ"/>
        </w:rPr>
        <w:t xml:space="preserve">v </w:t>
      </w:r>
      <w:r w:rsidR="00AF7944" w:rsidRPr="0049375B">
        <w:rPr>
          <w:rFonts w:ascii="Times New Roman" w:hAnsi="Times New Roman"/>
          <w:color w:val="000000"/>
          <w:kern w:val="0"/>
          <w:sz w:val="24"/>
          <w:lang w:val="cs-CZ"/>
        </w:rPr>
        <w:t xml:space="preserve">základních a aplikovaných </w:t>
      </w:r>
      <w:r w:rsidR="00AF7944">
        <w:rPr>
          <w:rFonts w:ascii="Times New Roman" w:hAnsi="Times New Roman"/>
          <w:color w:val="000000"/>
          <w:kern w:val="0"/>
          <w:sz w:val="24"/>
          <w:lang w:val="cs-CZ"/>
        </w:rPr>
        <w:t>vědních oborech</w:t>
      </w:r>
      <w:r w:rsidR="00DD0DCC" w:rsidRPr="0049375B">
        <w:rPr>
          <w:rFonts w:ascii="Times New Roman" w:hAnsi="Times New Roman"/>
          <w:color w:val="000000"/>
          <w:kern w:val="0"/>
          <w:sz w:val="24"/>
          <w:lang w:val="cs-CZ"/>
        </w:rPr>
        <w:t>.</w:t>
      </w:r>
    </w:p>
    <w:p w:rsidR="00DD0DCC" w:rsidRPr="0049375B" w:rsidRDefault="00DD0DCC" w:rsidP="00791758">
      <w:pPr>
        <w:pStyle w:val="Odstavecseseznamem"/>
        <w:numPr>
          <w:ilvl w:val="0"/>
          <w:numId w:val="41"/>
        </w:numPr>
        <w:tabs>
          <w:tab w:val="decimal" w:pos="432"/>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Absolventi studijních programů skládají při prom</w:t>
      </w:r>
      <w:r w:rsidR="004E3211">
        <w:rPr>
          <w:rFonts w:ascii="Times New Roman" w:hAnsi="Times New Roman"/>
          <w:color w:val="000000"/>
          <w:kern w:val="0"/>
          <w:sz w:val="24"/>
          <w:lang w:val="cs-CZ"/>
        </w:rPr>
        <w:t xml:space="preserve">oci </w:t>
      </w:r>
      <w:proofErr w:type="spellStart"/>
      <w:r w:rsidR="004E3211">
        <w:rPr>
          <w:rFonts w:ascii="Times New Roman" w:hAnsi="Times New Roman"/>
          <w:color w:val="000000"/>
          <w:kern w:val="0"/>
          <w:sz w:val="24"/>
          <w:lang w:val="cs-CZ"/>
        </w:rPr>
        <w:t>sponse</w:t>
      </w:r>
      <w:proofErr w:type="spellEnd"/>
      <w:r w:rsidR="004E3211">
        <w:rPr>
          <w:rFonts w:ascii="Times New Roman" w:hAnsi="Times New Roman"/>
          <w:color w:val="000000"/>
          <w:kern w:val="0"/>
          <w:sz w:val="24"/>
          <w:lang w:val="cs-CZ"/>
        </w:rPr>
        <w:t xml:space="preserve"> uvedené v příloze </w:t>
      </w:r>
      <w:proofErr w:type="gramStart"/>
      <w:r w:rsidR="004E3211">
        <w:rPr>
          <w:rFonts w:ascii="Times New Roman" w:hAnsi="Times New Roman"/>
          <w:color w:val="000000"/>
          <w:kern w:val="0"/>
          <w:sz w:val="24"/>
          <w:lang w:val="cs-CZ"/>
        </w:rPr>
        <w:t>č.</w:t>
      </w:r>
      <w:r w:rsidR="00AF7944">
        <w:rPr>
          <w:rFonts w:ascii="Times New Roman" w:hAnsi="Times New Roman"/>
          <w:color w:val="000000"/>
          <w:kern w:val="0"/>
          <w:sz w:val="24"/>
          <w:lang w:val="cs-CZ"/>
        </w:rPr>
        <w:t xml:space="preserve"> </w:t>
      </w:r>
      <w:r w:rsidRPr="0049375B">
        <w:rPr>
          <w:rFonts w:ascii="Times New Roman" w:hAnsi="Times New Roman"/>
          <w:color w:val="000000"/>
          <w:kern w:val="0"/>
          <w:sz w:val="24"/>
          <w:lang w:val="cs-CZ"/>
        </w:rPr>
        <w:t>2 tohoto</w:t>
      </w:r>
      <w:proofErr w:type="gramEnd"/>
      <w:r w:rsidRPr="0049375B">
        <w:rPr>
          <w:rFonts w:ascii="Times New Roman" w:hAnsi="Times New Roman"/>
          <w:color w:val="000000"/>
          <w:kern w:val="0"/>
          <w:sz w:val="24"/>
          <w:lang w:val="cs-CZ"/>
        </w:rPr>
        <w:t xml:space="preserve"> statutu.</w:t>
      </w:r>
    </w:p>
    <w:p w:rsidR="00DD0DCC" w:rsidRPr="00C238DD" w:rsidRDefault="00DD0DCC">
      <w:pPr>
        <w:tabs>
          <w:tab w:val="decimal" w:pos="288"/>
          <w:tab w:val="decimal" w:pos="432"/>
        </w:tabs>
        <w:ind w:left="144" w:right="269"/>
        <w:jc w:val="both"/>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29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Studium</w:t>
      </w:r>
    </w:p>
    <w:p w:rsidR="00A3602D" w:rsidRDefault="00DD0DCC" w:rsidP="004E3211">
      <w:pPr>
        <w:pStyle w:val="ListParagraph1"/>
        <w:ind w:left="567" w:right="269"/>
        <w:jc w:val="both"/>
        <w:rPr>
          <w:kern w:val="0"/>
          <w:lang w:val="cs-CZ"/>
        </w:rPr>
      </w:pPr>
      <w:r w:rsidRPr="00C238DD">
        <w:rPr>
          <w:rFonts w:ascii="Times New Roman" w:hAnsi="Times New Roman"/>
          <w:color w:val="000000"/>
          <w:kern w:val="0"/>
          <w:sz w:val="24"/>
          <w:lang w:val="cs-CZ"/>
        </w:rPr>
        <w:t>Seznam akreditovaných studijních programů uskutečňovaných fakultou je uveden ve veřejné části internetových stránek univerzity</w:t>
      </w:r>
      <w:r w:rsidRPr="00C238DD">
        <w:rPr>
          <w:kern w:val="0"/>
          <w:lang w:val="cs-CZ"/>
        </w:rPr>
        <w:t xml:space="preserve">. </w:t>
      </w:r>
    </w:p>
    <w:p w:rsidR="004E3211" w:rsidRDefault="004E3211" w:rsidP="004E3211">
      <w:pPr>
        <w:pStyle w:val="ListParagraph1"/>
        <w:ind w:left="567" w:right="269"/>
        <w:jc w:val="both"/>
        <w:rPr>
          <w:rFonts w:ascii="Times New Roman" w:hAnsi="Times New Roman"/>
          <w:b/>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ČI. 30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Přijímání ke studiu.</w:t>
      </w:r>
    </w:p>
    <w:p w:rsidR="00DD0DCC" w:rsidRPr="00C238DD" w:rsidRDefault="00DD0DCC" w:rsidP="00791758">
      <w:pPr>
        <w:pStyle w:val="ListParagraph1"/>
        <w:numPr>
          <w:ilvl w:val="0"/>
          <w:numId w:val="42"/>
        </w:numPr>
        <w:ind w:left="709" w:right="269"/>
        <w:jc w:val="both"/>
        <w:rPr>
          <w:rFonts w:ascii="Times New Roman" w:hAnsi="Times New Roman"/>
          <w:color w:val="000000"/>
          <w:kern w:val="0"/>
          <w:sz w:val="24"/>
          <w:shd w:val="clear" w:color="auto" w:fill="FFFF00"/>
          <w:lang w:val="cs-CZ"/>
        </w:rPr>
      </w:pPr>
      <w:r w:rsidRPr="00C238DD">
        <w:rPr>
          <w:rFonts w:ascii="Times New Roman" w:hAnsi="Times New Roman"/>
          <w:color w:val="000000"/>
          <w:kern w:val="0"/>
          <w:sz w:val="24"/>
          <w:lang w:val="cs-CZ"/>
        </w:rPr>
        <w:t xml:space="preserve">Přijímání ke studiu na univerzitě upravuje Řád přijímacího řízení pro uchazeče </w:t>
      </w:r>
      <w:r w:rsidR="00AF7944">
        <w:rPr>
          <w:rFonts w:ascii="Times New Roman" w:hAnsi="Times New Roman"/>
          <w:color w:val="000000"/>
          <w:kern w:val="0"/>
          <w:sz w:val="24"/>
          <w:lang w:val="cs-CZ"/>
        </w:rPr>
        <w:t>U</w:t>
      </w:r>
      <w:r w:rsidRPr="00C238DD">
        <w:rPr>
          <w:rFonts w:ascii="Times New Roman" w:hAnsi="Times New Roman"/>
          <w:color w:val="000000"/>
          <w:kern w:val="0"/>
          <w:sz w:val="24"/>
          <w:lang w:val="cs-CZ"/>
        </w:rPr>
        <w:t>niverzity</w:t>
      </w:r>
      <w:r w:rsidR="00AF7944">
        <w:rPr>
          <w:rFonts w:ascii="Times New Roman" w:hAnsi="Times New Roman"/>
          <w:color w:val="000000"/>
          <w:kern w:val="0"/>
          <w:sz w:val="24"/>
          <w:lang w:val="cs-CZ"/>
        </w:rPr>
        <w:t xml:space="preserve"> Karlovy</w:t>
      </w:r>
      <w:r w:rsidRPr="00C238DD">
        <w:rPr>
          <w:rFonts w:ascii="Times New Roman" w:hAnsi="Times New Roman"/>
          <w:color w:val="000000"/>
          <w:kern w:val="0"/>
          <w:sz w:val="24"/>
          <w:lang w:val="cs-CZ"/>
        </w:rPr>
        <w:t>.</w:t>
      </w:r>
    </w:p>
    <w:p w:rsidR="0017616D" w:rsidRPr="00C238DD" w:rsidRDefault="0017616D" w:rsidP="00791758">
      <w:pPr>
        <w:pStyle w:val="ListParagraph1"/>
        <w:numPr>
          <w:ilvl w:val="0"/>
          <w:numId w:val="42"/>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K vyřizování podání učiněných uchazeči dle čl. 14 Řádu přijímacího řízení pro uchazeče </w:t>
      </w:r>
      <w:r w:rsidR="00AF7944">
        <w:rPr>
          <w:rFonts w:ascii="Times New Roman" w:hAnsi="Times New Roman"/>
          <w:color w:val="000000"/>
          <w:kern w:val="0"/>
          <w:sz w:val="24"/>
          <w:lang w:val="cs-CZ"/>
        </w:rPr>
        <w:t>U</w:t>
      </w:r>
      <w:r w:rsidR="00AF7944" w:rsidRPr="00C238DD">
        <w:rPr>
          <w:rFonts w:ascii="Times New Roman" w:hAnsi="Times New Roman"/>
          <w:color w:val="000000"/>
          <w:kern w:val="0"/>
          <w:sz w:val="24"/>
          <w:lang w:val="cs-CZ"/>
        </w:rPr>
        <w:t>niverzity</w:t>
      </w:r>
      <w:r w:rsidR="00AF7944">
        <w:rPr>
          <w:rFonts w:ascii="Times New Roman" w:hAnsi="Times New Roman"/>
          <w:color w:val="000000"/>
          <w:kern w:val="0"/>
          <w:sz w:val="24"/>
          <w:lang w:val="cs-CZ"/>
        </w:rPr>
        <w:t xml:space="preserve"> Karlovy,</w:t>
      </w:r>
      <w:r w:rsidRPr="00C238DD">
        <w:rPr>
          <w:rFonts w:ascii="Times New Roman" w:hAnsi="Times New Roman"/>
          <w:color w:val="000000"/>
          <w:kern w:val="0"/>
          <w:sz w:val="24"/>
          <w:lang w:val="cs-CZ"/>
        </w:rPr>
        <w:t xml:space="preserve"> zejména ve věci stanovení náhradního termínu nebo modifikace způsobu zadání nebo průběhu přijímací zkoušky, je příslušný proděkan pro studium a výuku, přezkoumání přísluší děkanovi.</w:t>
      </w:r>
    </w:p>
    <w:p w:rsidR="00DD0DCC" w:rsidRPr="00C238DD" w:rsidRDefault="0017616D" w:rsidP="0017616D">
      <w:pPr>
        <w:pStyle w:val="ListParagraph1"/>
        <w:ind w:left="927"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 </w:t>
      </w: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31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Studium na fakultě</w:t>
      </w:r>
    </w:p>
    <w:p w:rsidR="00DD0DCC" w:rsidRDefault="00DD0DCC">
      <w:pPr>
        <w:pStyle w:val="ListParagraph1"/>
        <w:ind w:left="567"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Pravidla studia na univerzitě upravuje </w:t>
      </w:r>
      <w:r w:rsidR="00AF7944">
        <w:rPr>
          <w:rFonts w:ascii="Times New Roman" w:hAnsi="Times New Roman"/>
          <w:color w:val="000000"/>
          <w:kern w:val="0"/>
          <w:sz w:val="24"/>
          <w:lang w:val="cs-CZ"/>
        </w:rPr>
        <w:t>S</w:t>
      </w:r>
      <w:r w:rsidRPr="00C238DD">
        <w:rPr>
          <w:rFonts w:ascii="Times New Roman" w:hAnsi="Times New Roman"/>
          <w:color w:val="000000"/>
          <w:kern w:val="0"/>
          <w:sz w:val="24"/>
          <w:lang w:val="cs-CZ"/>
        </w:rPr>
        <w:t xml:space="preserve">tudijní a zkušební řád </w:t>
      </w:r>
      <w:r w:rsidR="00AF7944">
        <w:rPr>
          <w:rFonts w:ascii="Times New Roman" w:hAnsi="Times New Roman"/>
          <w:color w:val="000000"/>
          <w:kern w:val="0"/>
          <w:sz w:val="24"/>
          <w:lang w:val="cs-CZ"/>
        </w:rPr>
        <w:t>U</w:t>
      </w:r>
      <w:r w:rsidR="00AF7944" w:rsidRPr="00C238DD">
        <w:rPr>
          <w:rFonts w:ascii="Times New Roman" w:hAnsi="Times New Roman"/>
          <w:color w:val="000000"/>
          <w:kern w:val="0"/>
          <w:sz w:val="24"/>
          <w:lang w:val="cs-CZ"/>
        </w:rPr>
        <w:t>niverzity</w:t>
      </w:r>
      <w:r w:rsidR="00AF7944">
        <w:rPr>
          <w:rFonts w:ascii="Times New Roman" w:hAnsi="Times New Roman"/>
          <w:color w:val="000000"/>
          <w:kern w:val="0"/>
          <w:sz w:val="24"/>
          <w:lang w:val="cs-CZ"/>
        </w:rPr>
        <w:t xml:space="preserve"> Karlovy</w:t>
      </w:r>
      <w:r w:rsidRPr="00C238DD">
        <w:rPr>
          <w:rFonts w:ascii="Times New Roman" w:hAnsi="Times New Roman"/>
          <w:color w:val="000000"/>
          <w:kern w:val="0"/>
          <w:sz w:val="24"/>
          <w:lang w:val="cs-CZ"/>
        </w:rPr>
        <w:t xml:space="preserve">. Další podrobnosti o studiu na fakultě stanoví Pravidla pro organizaci studia </w:t>
      </w:r>
      <w:r w:rsidR="00AF7944">
        <w:rPr>
          <w:rFonts w:ascii="Times New Roman" w:hAnsi="Times New Roman"/>
          <w:color w:val="000000"/>
          <w:kern w:val="0"/>
          <w:sz w:val="24"/>
          <w:lang w:val="cs-CZ"/>
        </w:rPr>
        <w:t>na 3. lékařské fakultě Univerzity Karlovy</w:t>
      </w:r>
      <w:r w:rsidRPr="00C238DD">
        <w:rPr>
          <w:rFonts w:ascii="Times New Roman" w:hAnsi="Times New Roman"/>
          <w:color w:val="000000"/>
          <w:kern w:val="0"/>
          <w:sz w:val="24"/>
          <w:lang w:val="cs-CZ"/>
        </w:rPr>
        <w:t>, která jsou vnitřním předpisem fakulty.</w:t>
      </w:r>
    </w:p>
    <w:p w:rsidR="00066EE4" w:rsidRDefault="00066EE4">
      <w:pPr>
        <w:pStyle w:val="ListParagraph1"/>
        <w:ind w:left="567" w:right="269"/>
        <w:jc w:val="both"/>
        <w:rPr>
          <w:rFonts w:ascii="Times New Roman" w:hAnsi="Times New Roman"/>
          <w:color w:val="000000"/>
          <w:kern w:val="0"/>
          <w:sz w:val="24"/>
          <w:lang w:val="cs-CZ"/>
        </w:rPr>
      </w:pPr>
    </w:p>
    <w:p w:rsidR="00066EE4" w:rsidRDefault="00066EE4">
      <w:pPr>
        <w:pStyle w:val="ListParagraph1"/>
        <w:ind w:left="567" w:right="269"/>
        <w:jc w:val="both"/>
        <w:rPr>
          <w:rFonts w:ascii="Times New Roman" w:hAnsi="Times New Roman"/>
          <w:color w:val="000000"/>
          <w:kern w:val="0"/>
          <w:sz w:val="24"/>
          <w:lang w:val="cs-CZ"/>
        </w:rPr>
      </w:pPr>
    </w:p>
    <w:p w:rsidR="00066EE4" w:rsidRPr="00C238DD" w:rsidRDefault="00066EE4">
      <w:pPr>
        <w:pStyle w:val="ListParagraph1"/>
        <w:ind w:left="567" w:right="269"/>
        <w:jc w:val="both"/>
        <w:rPr>
          <w:rFonts w:ascii="Times New Roman" w:hAnsi="Times New Roman"/>
          <w:color w:val="000000"/>
          <w:kern w:val="0"/>
          <w:sz w:val="24"/>
          <w:lang w:val="cs-CZ"/>
        </w:rPr>
      </w:pPr>
    </w:p>
    <w:p w:rsidR="00DD0DCC" w:rsidRPr="00C238DD" w:rsidRDefault="00DD0DCC">
      <w:pPr>
        <w:ind w:left="72" w:right="72"/>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32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Podmínky studia cizinců</w:t>
      </w:r>
    </w:p>
    <w:p w:rsidR="00DD0DCC" w:rsidRPr="00C238DD" w:rsidRDefault="00DD0DCC">
      <w:pPr>
        <w:pStyle w:val="ListParagraph1"/>
        <w:ind w:left="567"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lastRenderedPageBreak/>
        <w:t>Cizinci studují na fakultě podle čl. 23 statutu univerzity a příslušné smlouvy podle čl. 23 odst. 3 statutu univerzity.</w:t>
      </w:r>
    </w:p>
    <w:p w:rsidR="00DD0DCC" w:rsidRPr="00C238DD" w:rsidRDefault="00DD0DCC">
      <w:pPr>
        <w:ind w:left="72" w:right="720"/>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33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Výměna studujících</w:t>
      </w:r>
    </w:p>
    <w:p w:rsidR="00DD0DCC" w:rsidRPr="0049375B" w:rsidRDefault="00DD0DCC" w:rsidP="00791758">
      <w:pPr>
        <w:pStyle w:val="ListParagraph1"/>
        <w:numPr>
          <w:ilvl w:val="0"/>
          <w:numId w:val="43"/>
        </w:numPr>
        <w:ind w:left="709"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Zásady a pravidla výměny studujících stanoví dohody o spolupráci uzavřené podle § 6 odst. 1 písm. j) zákona o vysokých školách.</w:t>
      </w:r>
    </w:p>
    <w:p w:rsidR="00DD0DCC" w:rsidRPr="0049375B" w:rsidRDefault="00DD0DCC" w:rsidP="00791758">
      <w:pPr>
        <w:pStyle w:val="ListParagraph1"/>
        <w:numPr>
          <w:ilvl w:val="0"/>
          <w:numId w:val="43"/>
        </w:numPr>
        <w:ind w:left="709"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Podrobné podmínky výběru studentů stanoví po dohodě s děkanem rektor univerzity. Podmínky musí být zveřejněny na úřední desce fakulty.</w:t>
      </w:r>
    </w:p>
    <w:p w:rsidR="00DD0DCC" w:rsidRPr="00C238DD" w:rsidRDefault="00DD0DCC">
      <w:pPr>
        <w:tabs>
          <w:tab w:val="decimal" w:pos="360"/>
          <w:tab w:val="decimal" w:pos="576"/>
        </w:tabs>
        <w:ind w:left="216" w:right="360"/>
        <w:rPr>
          <w:rFonts w:ascii="Times New Roman" w:hAnsi="Times New Roman"/>
          <w:color w:val="000000"/>
          <w:kern w:val="0"/>
          <w:sz w:val="24"/>
          <w:lang w:val="cs-CZ"/>
        </w:rPr>
      </w:pPr>
    </w:p>
    <w:p w:rsidR="001E34D7" w:rsidRPr="00C238DD" w:rsidRDefault="00DD0DCC" w:rsidP="001E34D7">
      <w:pPr>
        <w:ind w:left="144"/>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34 </w:t>
      </w:r>
    </w:p>
    <w:p w:rsidR="00DD0DCC" w:rsidRPr="00C238DD" w:rsidRDefault="00DD0DCC" w:rsidP="004E3211">
      <w:pPr>
        <w:ind w:left="144"/>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Stipendia</w:t>
      </w:r>
    </w:p>
    <w:p w:rsidR="00DD0DCC" w:rsidRPr="00C238DD" w:rsidRDefault="00DD0DCC">
      <w:pPr>
        <w:ind w:left="567" w:right="360"/>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Pravidla pro poskytování stipendií stanoví stipendijní řád univerzity. Podrobnosti o poskytování stipendií studentům zapsaným na fakultě stanoví Pravidla pro přiznávání stipendií na </w:t>
      </w:r>
      <w:r w:rsidR="00BB79AB">
        <w:rPr>
          <w:rFonts w:ascii="Times New Roman" w:hAnsi="Times New Roman"/>
          <w:color w:val="000000"/>
          <w:kern w:val="0"/>
          <w:sz w:val="24"/>
          <w:lang w:val="cs-CZ"/>
        </w:rPr>
        <w:t xml:space="preserve">3. lékařské </w:t>
      </w:r>
      <w:r w:rsidRPr="00C238DD">
        <w:rPr>
          <w:rFonts w:ascii="Times New Roman" w:hAnsi="Times New Roman"/>
          <w:color w:val="000000"/>
          <w:kern w:val="0"/>
          <w:sz w:val="24"/>
          <w:lang w:val="cs-CZ"/>
        </w:rPr>
        <w:t>fakultě</w:t>
      </w:r>
      <w:r w:rsidR="00BB79AB">
        <w:rPr>
          <w:rFonts w:ascii="Times New Roman" w:hAnsi="Times New Roman"/>
          <w:color w:val="000000"/>
          <w:kern w:val="0"/>
          <w:sz w:val="24"/>
          <w:lang w:val="cs-CZ"/>
        </w:rPr>
        <w:t xml:space="preserve"> Univerzity Karlovy</w:t>
      </w:r>
      <w:r w:rsidRPr="00C238DD">
        <w:rPr>
          <w:rFonts w:ascii="Times New Roman" w:hAnsi="Times New Roman"/>
          <w:color w:val="000000"/>
          <w:kern w:val="0"/>
          <w:sz w:val="24"/>
          <w:lang w:val="cs-CZ"/>
        </w:rPr>
        <w:t>, která jsou vnitřním předpisem fakulty.</w:t>
      </w:r>
    </w:p>
    <w:p w:rsidR="00DD0DCC" w:rsidRPr="00C238DD" w:rsidRDefault="00DD0DCC">
      <w:pPr>
        <w:tabs>
          <w:tab w:val="decimal" w:pos="360"/>
          <w:tab w:val="decimal" w:pos="576"/>
        </w:tabs>
        <w:ind w:left="216" w:right="360"/>
        <w:rPr>
          <w:rFonts w:ascii="Times New Roman" w:hAnsi="Times New Roman"/>
          <w:color w:val="000000"/>
          <w:kern w:val="0"/>
          <w:sz w:val="24"/>
          <w:lang w:val="cs-CZ"/>
        </w:rPr>
      </w:pPr>
    </w:p>
    <w:p w:rsidR="001E34D7" w:rsidRPr="00C238DD" w:rsidRDefault="00DD0DCC" w:rsidP="001E34D7">
      <w:pPr>
        <w:ind w:left="144"/>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35 </w:t>
      </w:r>
    </w:p>
    <w:p w:rsidR="00DD0DCC" w:rsidRPr="00C238DD" w:rsidRDefault="00DD0DCC" w:rsidP="004E3211">
      <w:pPr>
        <w:ind w:left="144"/>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Oceňování studentů</w:t>
      </w:r>
    </w:p>
    <w:p w:rsidR="00DD0DCC" w:rsidRPr="00C238DD" w:rsidRDefault="00DD0DCC">
      <w:pPr>
        <w:pStyle w:val="ListParagraph1"/>
        <w:ind w:left="567"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Děkan může udělit studentovi pochvalu, cenu ve formě finanční odměny nebo věcn</w:t>
      </w:r>
      <w:r w:rsidR="00146408" w:rsidRPr="00C238DD">
        <w:rPr>
          <w:rFonts w:ascii="Times New Roman" w:hAnsi="Times New Roman"/>
          <w:color w:val="000000"/>
          <w:kern w:val="0"/>
          <w:sz w:val="24"/>
          <w:lang w:val="cs-CZ"/>
        </w:rPr>
        <w:t>ého</w:t>
      </w:r>
      <w:r w:rsidRPr="00C238DD">
        <w:rPr>
          <w:rFonts w:ascii="Times New Roman" w:hAnsi="Times New Roman"/>
          <w:color w:val="000000"/>
          <w:kern w:val="0"/>
          <w:sz w:val="24"/>
          <w:lang w:val="cs-CZ"/>
        </w:rPr>
        <w:t xml:space="preserve"> dar</w:t>
      </w:r>
      <w:r w:rsidR="00146408" w:rsidRPr="00C238DD">
        <w:rPr>
          <w:rFonts w:ascii="Times New Roman" w:hAnsi="Times New Roman"/>
          <w:color w:val="000000"/>
          <w:kern w:val="0"/>
          <w:sz w:val="24"/>
          <w:lang w:val="cs-CZ"/>
        </w:rPr>
        <w:t>u</w:t>
      </w:r>
      <w:r w:rsidRPr="00C238DD">
        <w:rPr>
          <w:rFonts w:ascii="Times New Roman" w:hAnsi="Times New Roman"/>
          <w:color w:val="000000"/>
          <w:kern w:val="0"/>
          <w:sz w:val="24"/>
          <w:lang w:val="cs-CZ"/>
        </w:rPr>
        <w:t>. Pravidla pro jejich udělování stanoví opatření děkana.</w:t>
      </w:r>
    </w:p>
    <w:p w:rsidR="00DD0DCC" w:rsidRPr="00C238DD" w:rsidRDefault="00DD0DCC">
      <w:pPr>
        <w:ind w:left="72" w:right="72" w:firstLine="72"/>
        <w:rPr>
          <w:rFonts w:ascii="Times New Roman" w:hAnsi="Times New Roman"/>
          <w:color w:val="000000"/>
          <w:kern w:val="0"/>
          <w:sz w:val="24"/>
          <w:lang w:val="cs-CZ"/>
        </w:rPr>
      </w:pPr>
    </w:p>
    <w:p w:rsidR="001E34D7" w:rsidRPr="00C238DD" w:rsidRDefault="00DD0DCC" w:rsidP="001E34D7">
      <w:pPr>
        <w:ind w:left="144"/>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36 </w:t>
      </w:r>
    </w:p>
    <w:p w:rsidR="00DD0DCC" w:rsidRPr="00C238DD" w:rsidRDefault="00DD0DCC" w:rsidP="004E3211">
      <w:pPr>
        <w:ind w:left="144"/>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Disciplinární přestupky studentů</w:t>
      </w:r>
    </w:p>
    <w:p w:rsidR="00DD0DCC" w:rsidRPr="00C238DD" w:rsidRDefault="00DD0DCC">
      <w:pPr>
        <w:pStyle w:val="ListParagraph1"/>
        <w:ind w:left="567"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Podrobnosti o disciplinárních přestupcích studentů, ukládání sankcí za tyto přestupky a disciplinárním řízení, upravuje v souladu se zákonem o vysokých školách Disciplinární řád pro studenty </w:t>
      </w:r>
      <w:r w:rsidR="007F4693">
        <w:rPr>
          <w:rFonts w:ascii="Times New Roman" w:hAnsi="Times New Roman"/>
          <w:color w:val="000000"/>
          <w:kern w:val="0"/>
          <w:sz w:val="24"/>
          <w:lang w:val="cs-CZ"/>
        </w:rPr>
        <w:t>U</w:t>
      </w:r>
      <w:r w:rsidRPr="00C238DD">
        <w:rPr>
          <w:rFonts w:ascii="Times New Roman" w:hAnsi="Times New Roman"/>
          <w:color w:val="000000"/>
          <w:kern w:val="0"/>
          <w:sz w:val="24"/>
          <w:lang w:val="cs-CZ"/>
        </w:rPr>
        <w:t xml:space="preserve">niverzity </w:t>
      </w:r>
      <w:r w:rsidR="007F4693">
        <w:rPr>
          <w:rFonts w:ascii="Times New Roman" w:hAnsi="Times New Roman"/>
          <w:color w:val="000000"/>
          <w:kern w:val="0"/>
          <w:sz w:val="24"/>
          <w:lang w:val="cs-CZ"/>
        </w:rPr>
        <w:t xml:space="preserve">Karlovy </w:t>
      </w:r>
      <w:r w:rsidRPr="00C238DD">
        <w:rPr>
          <w:rFonts w:ascii="Times New Roman" w:hAnsi="Times New Roman"/>
          <w:color w:val="000000"/>
          <w:kern w:val="0"/>
          <w:sz w:val="24"/>
          <w:lang w:val="cs-CZ"/>
        </w:rPr>
        <w:t xml:space="preserve">a Disciplinární řád </w:t>
      </w:r>
      <w:r w:rsidR="007F4693">
        <w:rPr>
          <w:rFonts w:ascii="Times New Roman" w:hAnsi="Times New Roman"/>
          <w:color w:val="000000"/>
          <w:kern w:val="0"/>
          <w:sz w:val="24"/>
          <w:lang w:val="cs-CZ"/>
        </w:rPr>
        <w:t xml:space="preserve">3. lékařské </w:t>
      </w:r>
      <w:r w:rsidRPr="00C238DD">
        <w:rPr>
          <w:rFonts w:ascii="Times New Roman" w:hAnsi="Times New Roman"/>
          <w:color w:val="000000"/>
          <w:kern w:val="0"/>
          <w:sz w:val="24"/>
          <w:lang w:val="cs-CZ"/>
        </w:rPr>
        <w:t>fakulty</w:t>
      </w:r>
      <w:r w:rsidR="007F4693">
        <w:rPr>
          <w:rFonts w:ascii="Times New Roman" w:hAnsi="Times New Roman"/>
          <w:color w:val="000000"/>
          <w:kern w:val="0"/>
          <w:sz w:val="24"/>
          <w:lang w:val="cs-CZ"/>
        </w:rPr>
        <w:t xml:space="preserve"> Univerzity Karlovy</w:t>
      </w:r>
      <w:r w:rsidRPr="00C238DD">
        <w:rPr>
          <w:rFonts w:ascii="Times New Roman" w:hAnsi="Times New Roman"/>
          <w:color w:val="000000"/>
          <w:kern w:val="0"/>
          <w:sz w:val="24"/>
          <w:lang w:val="cs-CZ"/>
        </w:rPr>
        <w:t>, který je vnitřním předpisem fakulty.</w:t>
      </w:r>
    </w:p>
    <w:p w:rsidR="00DD0DCC" w:rsidRPr="00C238DD" w:rsidRDefault="00DD0DCC">
      <w:pPr>
        <w:ind w:left="72" w:right="72" w:firstLine="72"/>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37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Poplatky spojené se studiem</w:t>
      </w:r>
    </w:p>
    <w:p w:rsidR="00DD0DCC" w:rsidRPr="00C238DD" w:rsidRDefault="00DD0DCC">
      <w:pPr>
        <w:pStyle w:val="ListParagraph1"/>
        <w:ind w:left="567"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Poplatky spojené se studiem jsou stanoveny čl. 24 statutu univerzity a přílohou </w:t>
      </w:r>
      <w:proofErr w:type="gramStart"/>
      <w:r w:rsidRPr="00C238DD">
        <w:rPr>
          <w:rFonts w:ascii="Times New Roman" w:hAnsi="Times New Roman"/>
          <w:color w:val="000000"/>
          <w:kern w:val="0"/>
          <w:sz w:val="24"/>
          <w:lang w:val="cs-CZ"/>
        </w:rPr>
        <w:t>č. 2 statutu</w:t>
      </w:r>
      <w:proofErr w:type="gramEnd"/>
      <w:r w:rsidRPr="00C238DD">
        <w:rPr>
          <w:rFonts w:ascii="Times New Roman" w:hAnsi="Times New Roman"/>
          <w:color w:val="000000"/>
          <w:kern w:val="0"/>
          <w:sz w:val="24"/>
          <w:lang w:val="cs-CZ"/>
        </w:rPr>
        <w:t xml:space="preserve"> univerzity.</w:t>
      </w:r>
    </w:p>
    <w:p w:rsidR="0049375B" w:rsidRDefault="00DD0DCC" w:rsidP="0049375B">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ČI. 38</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Diplomy a osvědčení</w:t>
      </w:r>
    </w:p>
    <w:p w:rsidR="00DD0DCC" w:rsidRPr="00C238DD" w:rsidRDefault="00DD0DCC" w:rsidP="00791758">
      <w:pPr>
        <w:pStyle w:val="ListParagraph1"/>
        <w:numPr>
          <w:ilvl w:val="0"/>
          <w:numId w:val="44"/>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Diplom podepisuje za fakultu děkan a promotor.</w:t>
      </w:r>
    </w:p>
    <w:p w:rsidR="00DD0DCC" w:rsidRPr="00C238DD" w:rsidRDefault="00DD0DCC" w:rsidP="00791758">
      <w:pPr>
        <w:pStyle w:val="ListParagraph1"/>
        <w:numPr>
          <w:ilvl w:val="0"/>
          <w:numId w:val="44"/>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Absolventům celoživotního vzdělávání se v souladu s řádem celoživotního vzdělávání univerzity vydá osvědčení.</w:t>
      </w:r>
    </w:p>
    <w:p w:rsidR="00DD0DCC" w:rsidRPr="00C238DD" w:rsidRDefault="00DD0DCC" w:rsidP="00791758">
      <w:pPr>
        <w:pStyle w:val="ListParagraph1"/>
        <w:numPr>
          <w:ilvl w:val="0"/>
          <w:numId w:val="44"/>
        </w:numPr>
        <w:ind w:left="709"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Studentu nebo účastníku celoživotního vzdělávání, který studium řádně neukončil, vydá děkanát na požádání výpis o splněných studijních povinnostech.</w:t>
      </w:r>
    </w:p>
    <w:p w:rsidR="00DD0DCC" w:rsidRPr="00C238DD" w:rsidRDefault="00DD0DCC">
      <w:pPr>
        <w:tabs>
          <w:tab w:val="decimal" w:pos="432"/>
          <w:tab w:val="decimal" w:pos="576"/>
        </w:tabs>
        <w:ind w:left="144" w:right="72"/>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39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Pamětní medaile fakulty</w:t>
      </w:r>
    </w:p>
    <w:p w:rsidR="00DD0DCC" w:rsidRPr="00C238DD" w:rsidRDefault="00DD0DCC" w:rsidP="007F4693">
      <w:pPr>
        <w:pStyle w:val="ListParagraph1"/>
        <w:numPr>
          <w:ilvl w:val="0"/>
          <w:numId w:val="4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Fakulta uděluje pamětní medaile svým pracovníkům, studentům a jiným osobám, které se zasloužily o rozvoj fakulty, o rozvoj vědy vzdělanosti a akademických svobod.</w:t>
      </w:r>
    </w:p>
    <w:p w:rsidR="00DD0DCC" w:rsidRPr="00C238DD" w:rsidRDefault="00DD0DCC" w:rsidP="007F4693">
      <w:pPr>
        <w:pStyle w:val="ListParagraph1"/>
        <w:numPr>
          <w:ilvl w:val="0"/>
          <w:numId w:val="45"/>
        </w:numPr>
        <w:ind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Medaile fakulty uděluje děkan po projednání ve vědecké radě a v senátu v souladu</w:t>
      </w:r>
    </w:p>
    <w:p w:rsidR="00DD0DCC" w:rsidRDefault="007F4693" w:rsidP="007F4693">
      <w:pPr>
        <w:ind w:left="504" w:right="269"/>
        <w:jc w:val="both"/>
        <w:rPr>
          <w:rFonts w:ascii="Times New Roman" w:hAnsi="Times New Roman"/>
          <w:color w:val="000000"/>
          <w:kern w:val="0"/>
          <w:sz w:val="24"/>
          <w:lang w:val="cs-CZ"/>
        </w:rPr>
      </w:pPr>
      <w:r>
        <w:rPr>
          <w:rFonts w:ascii="Times New Roman" w:hAnsi="Times New Roman"/>
          <w:color w:val="000000"/>
          <w:kern w:val="0"/>
          <w:sz w:val="24"/>
          <w:lang w:val="cs-CZ"/>
        </w:rPr>
        <w:t xml:space="preserve">    </w:t>
      </w:r>
      <w:r w:rsidR="00DD0DCC" w:rsidRPr="00C238DD">
        <w:rPr>
          <w:rFonts w:ascii="Times New Roman" w:hAnsi="Times New Roman"/>
          <w:color w:val="000000"/>
          <w:kern w:val="0"/>
          <w:sz w:val="24"/>
          <w:lang w:val="cs-CZ"/>
        </w:rPr>
        <w:t>s řádem pro udělování medailí univerzity a fakult.</w:t>
      </w:r>
    </w:p>
    <w:p w:rsidR="007F4693" w:rsidRPr="00C238DD" w:rsidRDefault="007F4693" w:rsidP="007F4693">
      <w:pPr>
        <w:ind w:left="504" w:right="269"/>
        <w:jc w:val="both"/>
        <w:rPr>
          <w:rFonts w:ascii="Times New Roman" w:hAnsi="Times New Roman"/>
          <w:color w:val="000000"/>
          <w:kern w:val="0"/>
          <w:sz w:val="24"/>
          <w:lang w:val="cs-CZ"/>
        </w:rPr>
      </w:pPr>
    </w:p>
    <w:p w:rsidR="00DD0DCC" w:rsidRPr="00C238DD" w:rsidRDefault="00DD0DCC">
      <w:pPr>
        <w:ind w:left="504"/>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40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Úřední deska a zveřejňování informací</w:t>
      </w:r>
    </w:p>
    <w:p w:rsidR="00DD0DCC" w:rsidRPr="0049375B" w:rsidRDefault="00DD0DCC" w:rsidP="00791758">
      <w:pPr>
        <w:pStyle w:val="Odstavecseseznamem"/>
        <w:numPr>
          <w:ilvl w:val="0"/>
          <w:numId w:val="46"/>
        </w:numPr>
        <w:tabs>
          <w:tab w:val="decimal" w:pos="504"/>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lastRenderedPageBreak/>
        <w:t>Fakulta má svoji úřední desku.</w:t>
      </w:r>
    </w:p>
    <w:p w:rsidR="00DD0DCC" w:rsidRPr="0049375B" w:rsidRDefault="00DD0DCC" w:rsidP="00791758">
      <w:pPr>
        <w:pStyle w:val="Odstavecseseznamem"/>
        <w:numPr>
          <w:ilvl w:val="0"/>
          <w:numId w:val="46"/>
        </w:numPr>
        <w:tabs>
          <w:tab w:val="decimal" w:pos="504"/>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Úřední deska musí být zřetelně označena a umístěna na dobře přístupném místě v budově fakulty.</w:t>
      </w:r>
    </w:p>
    <w:p w:rsidR="00DD0DCC" w:rsidRPr="0049375B" w:rsidRDefault="00DD0DCC" w:rsidP="00791758">
      <w:pPr>
        <w:pStyle w:val="Odstavecseseznamem"/>
        <w:numPr>
          <w:ilvl w:val="0"/>
          <w:numId w:val="46"/>
        </w:numPr>
        <w:tabs>
          <w:tab w:val="decimal" w:pos="504"/>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Na úřední desce se umísťují písemnosti stanovené čl. 62 statutu univerzity.</w:t>
      </w:r>
    </w:p>
    <w:p w:rsidR="00DD0DCC" w:rsidRPr="0049375B" w:rsidRDefault="00DD0DCC" w:rsidP="00791758">
      <w:pPr>
        <w:pStyle w:val="Odstavecseseznamem"/>
        <w:numPr>
          <w:ilvl w:val="0"/>
          <w:numId w:val="46"/>
        </w:numPr>
        <w:tabs>
          <w:tab w:val="decimal" w:pos="504"/>
        </w:tabs>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 xml:space="preserve">Ve veřejné části internetových stránek zveřejňuje fakulta informace stanovené zákonem o vysokých školách a čl. 63 odst. 2 statutu univerzity, jakož i dalšími vnitřními předpisy univerzity nebo </w:t>
      </w:r>
      <w:r w:rsidR="00EC5C4F">
        <w:rPr>
          <w:rFonts w:ascii="Times New Roman" w:hAnsi="Times New Roman"/>
          <w:color w:val="000000"/>
          <w:kern w:val="0"/>
          <w:sz w:val="24"/>
          <w:lang w:val="cs-CZ"/>
        </w:rPr>
        <w:t xml:space="preserve">vnitřními předpisy </w:t>
      </w:r>
      <w:r w:rsidRPr="0049375B">
        <w:rPr>
          <w:rFonts w:ascii="Times New Roman" w:hAnsi="Times New Roman"/>
          <w:color w:val="000000"/>
          <w:kern w:val="0"/>
          <w:sz w:val="24"/>
          <w:lang w:val="cs-CZ"/>
        </w:rPr>
        <w:t>fakulty.</w:t>
      </w:r>
    </w:p>
    <w:p w:rsidR="00DD0DCC" w:rsidRPr="00C238DD" w:rsidRDefault="00DD0DCC">
      <w:pPr>
        <w:tabs>
          <w:tab w:val="decimal" w:pos="360"/>
          <w:tab w:val="decimal" w:pos="504"/>
        </w:tabs>
        <w:ind w:left="144" w:right="72"/>
        <w:rPr>
          <w:rFonts w:ascii="Times New Roman" w:hAnsi="Times New Roman"/>
          <w:color w:val="000000"/>
          <w:kern w:val="0"/>
          <w:sz w:val="24"/>
          <w:lang w:val="cs-CZ"/>
        </w:rPr>
      </w:pPr>
    </w:p>
    <w:p w:rsidR="00DD0DCC" w:rsidRPr="00C238DD" w:rsidRDefault="00DD0DCC">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Část VI. </w:t>
      </w:r>
      <w:r w:rsidRPr="00C238DD">
        <w:rPr>
          <w:rFonts w:ascii="Times New Roman" w:hAnsi="Times New Roman"/>
          <w:b/>
          <w:color w:val="000000"/>
          <w:kern w:val="0"/>
          <w:sz w:val="24"/>
          <w:lang w:val="cs-CZ"/>
        </w:rPr>
        <w:br/>
        <w:t>Strategický záměr, výroční zprávy, vlastní hodnotící zprávy</w:t>
      </w:r>
    </w:p>
    <w:p w:rsidR="00DD0DCC" w:rsidRPr="00C238DD" w:rsidRDefault="00DD0DCC">
      <w:pPr>
        <w:jc w:val="center"/>
        <w:rPr>
          <w:rFonts w:ascii="Times New Roman" w:hAnsi="Times New Roman"/>
          <w:b/>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41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Strategický záměr fakulty</w:t>
      </w:r>
    </w:p>
    <w:p w:rsidR="00DD0DCC" w:rsidRPr="0049375B" w:rsidRDefault="00DD0DCC" w:rsidP="00791758">
      <w:pPr>
        <w:pStyle w:val="Odstavecseseznamem"/>
        <w:numPr>
          <w:ilvl w:val="0"/>
          <w:numId w:val="47"/>
        </w:numPr>
        <w:ind w:right="288"/>
        <w:jc w:val="both"/>
        <w:rPr>
          <w:rFonts w:ascii="Times New Roman" w:hAnsi="Times New Roman"/>
          <w:color w:val="000000"/>
          <w:kern w:val="0"/>
          <w:sz w:val="24"/>
          <w:lang w:val="cs-CZ"/>
        </w:rPr>
      </w:pPr>
      <w:r w:rsidRPr="0049375B">
        <w:rPr>
          <w:rFonts w:ascii="Times New Roman" w:hAnsi="Times New Roman"/>
          <w:color w:val="000000"/>
          <w:kern w:val="0"/>
          <w:sz w:val="24"/>
          <w:lang w:val="cs-CZ"/>
        </w:rPr>
        <w:t>Strategický záměr vzdělávací a tvůrčí činnosti fakulty (dále také „strategický záměr fakulty“) je základním programovým dokumentem fakulty.</w:t>
      </w:r>
    </w:p>
    <w:p w:rsidR="00DD0DCC" w:rsidRPr="0049375B" w:rsidRDefault="00DD0DCC" w:rsidP="00791758">
      <w:pPr>
        <w:pStyle w:val="Odstavecseseznamem"/>
        <w:numPr>
          <w:ilvl w:val="0"/>
          <w:numId w:val="47"/>
        </w:numPr>
        <w:ind w:right="648"/>
        <w:jc w:val="both"/>
        <w:rPr>
          <w:rFonts w:ascii="Times New Roman" w:hAnsi="Times New Roman"/>
          <w:color w:val="000000"/>
          <w:kern w:val="0"/>
          <w:sz w:val="24"/>
          <w:lang w:val="cs-CZ"/>
        </w:rPr>
      </w:pPr>
      <w:r w:rsidRPr="0049375B">
        <w:rPr>
          <w:rFonts w:ascii="Times New Roman" w:hAnsi="Times New Roman"/>
          <w:color w:val="000000"/>
          <w:kern w:val="0"/>
          <w:sz w:val="24"/>
          <w:lang w:val="cs-CZ"/>
        </w:rPr>
        <w:t>Strategický záměr fakulty vychází zejména ze strategického záměru pracovišť s ohledem na schválené základní výzkumné záměry fakulty a na strategický záměr univerzity.</w:t>
      </w:r>
    </w:p>
    <w:p w:rsidR="00DD0DCC" w:rsidRPr="0049375B" w:rsidRDefault="00DD0DCC" w:rsidP="00791758">
      <w:pPr>
        <w:pStyle w:val="Odstavecseseznamem"/>
        <w:numPr>
          <w:ilvl w:val="0"/>
          <w:numId w:val="47"/>
        </w:numPr>
        <w:jc w:val="both"/>
        <w:rPr>
          <w:rFonts w:ascii="Times New Roman" w:hAnsi="Times New Roman"/>
          <w:color w:val="000000"/>
          <w:kern w:val="0"/>
          <w:sz w:val="24"/>
          <w:lang w:val="cs-CZ"/>
        </w:rPr>
      </w:pPr>
      <w:r w:rsidRPr="0049375B">
        <w:rPr>
          <w:rFonts w:ascii="Times New Roman" w:hAnsi="Times New Roman"/>
          <w:color w:val="000000"/>
          <w:kern w:val="0"/>
          <w:sz w:val="24"/>
          <w:lang w:val="cs-CZ"/>
        </w:rPr>
        <w:t>Při přípravě strategického záměru fakulty se vychází ze zájmu fakulty jako celku.</w:t>
      </w:r>
    </w:p>
    <w:p w:rsidR="00DD0DCC" w:rsidRPr="0049375B" w:rsidRDefault="00DD0DCC" w:rsidP="00791758">
      <w:pPr>
        <w:pStyle w:val="Odstavecseseznamem"/>
        <w:numPr>
          <w:ilvl w:val="0"/>
          <w:numId w:val="47"/>
        </w:numPr>
        <w:ind w:right="864"/>
        <w:jc w:val="both"/>
        <w:rPr>
          <w:rFonts w:ascii="Times New Roman" w:hAnsi="Times New Roman"/>
          <w:color w:val="000000"/>
          <w:kern w:val="0"/>
          <w:sz w:val="24"/>
          <w:lang w:val="cs-CZ"/>
        </w:rPr>
      </w:pPr>
      <w:r w:rsidRPr="0049375B">
        <w:rPr>
          <w:rFonts w:ascii="Times New Roman" w:hAnsi="Times New Roman"/>
          <w:color w:val="000000"/>
          <w:kern w:val="0"/>
          <w:sz w:val="24"/>
          <w:lang w:val="cs-CZ"/>
        </w:rPr>
        <w:t>Ze strategického záměru fakulty se vychází zejména při přípravě změn vnitřní organizace, nových studijních programů a zaměření vědeckého výzkumu.</w:t>
      </w:r>
    </w:p>
    <w:p w:rsidR="00DD0DCC" w:rsidRPr="0049375B" w:rsidRDefault="00DD0DCC" w:rsidP="00791758">
      <w:pPr>
        <w:pStyle w:val="Odstavecseseznamem"/>
        <w:numPr>
          <w:ilvl w:val="0"/>
          <w:numId w:val="47"/>
        </w:numPr>
        <w:jc w:val="both"/>
        <w:rPr>
          <w:rFonts w:ascii="Times New Roman" w:hAnsi="Times New Roman"/>
          <w:color w:val="000000"/>
          <w:kern w:val="0"/>
          <w:sz w:val="24"/>
          <w:lang w:val="cs-CZ"/>
        </w:rPr>
      </w:pPr>
      <w:r w:rsidRPr="0049375B">
        <w:rPr>
          <w:rFonts w:ascii="Times New Roman" w:hAnsi="Times New Roman"/>
          <w:color w:val="000000"/>
          <w:kern w:val="0"/>
          <w:sz w:val="24"/>
          <w:lang w:val="cs-CZ"/>
        </w:rPr>
        <w:t>Další upřesnění strategického záměru fakulty stanoví každoroční plán jeho realizace.</w:t>
      </w:r>
    </w:p>
    <w:p w:rsidR="00DD0DCC" w:rsidRPr="00C238DD" w:rsidRDefault="00DD0DCC">
      <w:pPr>
        <w:tabs>
          <w:tab w:val="decimal" w:pos="360"/>
          <w:tab w:val="decimal" w:pos="864"/>
        </w:tabs>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42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Výroční zpráva</w:t>
      </w:r>
    </w:p>
    <w:p w:rsidR="00DD0DCC" w:rsidRPr="0049375B" w:rsidRDefault="00DD0DCC" w:rsidP="00791758">
      <w:pPr>
        <w:pStyle w:val="Odstavecseseznamem"/>
        <w:numPr>
          <w:ilvl w:val="0"/>
          <w:numId w:val="48"/>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Výroční zpráva o činnosti a výroční zpráva o hospodaření se zpracovávají na základě fakultních podkladů každoročně.</w:t>
      </w:r>
    </w:p>
    <w:p w:rsidR="00DD0DCC" w:rsidRPr="0049375B" w:rsidRDefault="00DD0DCC" w:rsidP="00791758">
      <w:pPr>
        <w:pStyle w:val="Odstavecseseznamem"/>
        <w:numPr>
          <w:ilvl w:val="0"/>
          <w:numId w:val="48"/>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Komentář k výročním zprávám podává senátu děkan, komentářem k výroční zprávě o hospodaření může pověřit tajemníka.</w:t>
      </w:r>
    </w:p>
    <w:p w:rsidR="00DD0DCC" w:rsidRPr="0049375B" w:rsidRDefault="00DD0DCC" w:rsidP="00791758">
      <w:pPr>
        <w:pStyle w:val="Odstavecseseznamem"/>
        <w:numPr>
          <w:ilvl w:val="0"/>
          <w:numId w:val="48"/>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Závěry výročních zpráv jsou využívány v řídící činnost a pro účely aktualizace, popřípadě dalšího upřesnění dlouhodobého záměru.</w:t>
      </w:r>
    </w:p>
    <w:p w:rsidR="0025367D" w:rsidRPr="00C238DD" w:rsidRDefault="0025367D" w:rsidP="0025367D">
      <w:pPr>
        <w:ind w:right="269"/>
        <w:jc w:val="both"/>
        <w:rPr>
          <w:rFonts w:ascii="Times New Roman" w:hAnsi="Times New Roman"/>
          <w:color w:val="000000"/>
          <w:kern w:val="0"/>
          <w:sz w:val="24"/>
          <w:lang w:val="cs-CZ"/>
        </w:rPr>
      </w:pPr>
    </w:p>
    <w:p w:rsidR="001E34D7" w:rsidRPr="00C238DD" w:rsidRDefault="00DD0DCC" w:rsidP="001E34D7">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43 </w:t>
      </w:r>
    </w:p>
    <w:p w:rsidR="00DD0DCC" w:rsidRPr="00C238DD" w:rsidRDefault="00DD0DCC" w:rsidP="004E3211">
      <w:pPr>
        <w:ind w:left="72"/>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Systém zajišťování a vnitřního hodnocení kvality</w:t>
      </w:r>
    </w:p>
    <w:p w:rsidR="00DD0DCC" w:rsidRDefault="00DD0DCC">
      <w:pPr>
        <w:pStyle w:val="ListParagraph1"/>
        <w:ind w:left="502"/>
        <w:jc w:val="both"/>
        <w:rPr>
          <w:rFonts w:ascii="Times New Roman" w:hAnsi="Times New Roman" w:cs="Times New Roman"/>
          <w:kern w:val="0"/>
          <w:sz w:val="24"/>
          <w:szCs w:val="24"/>
          <w:lang w:val="cs-CZ"/>
        </w:rPr>
      </w:pPr>
      <w:r w:rsidRPr="00C238DD">
        <w:rPr>
          <w:rFonts w:ascii="Times New Roman" w:hAnsi="Times New Roman"/>
          <w:color w:val="000000"/>
          <w:kern w:val="0"/>
          <w:sz w:val="24"/>
          <w:lang w:val="cs-CZ"/>
        </w:rPr>
        <w:t>Systém zajišťování a vnitřního hodnocení kvality upravují</w:t>
      </w:r>
      <w:r w:rsidRPr="00C238DD">
        <w:rPr>
          <w:rFonts w:ascii="Times New Roman" w:hAnsi="Times New Roman" w:cs="Times New Roman"/>
          <w:kern w:val="0"/>
          <w:sz w:val="24"/>
          <w:szCs w:val="24"/>
          <w:lang w:val="cs-CZ"/>
        </w:rPr>
        <w:t xml:space="preserve"> Pravidla systému zajišťování a vnitřního hodnocení kvality </w:t>
      </w:r>
      <w:r w:rsidR="00D32FDB">
        <w:rPr>
          <w:rFonts w:ascii="Times New Roman" w:hAnsi="Times New Roman" w:cs="Times New Roman"/>
          <w:kern w:val="0"/>
          <w:sz w:val="24"/>
          <w:szCs w:val="24"/>
          <w:lang w:val="cs-CZ"/>
        </w:rPr>
        <w:t>U</w:t>
      </w:r>
      <w:r w:rsidRPr="00C238DD">
        <w:rPr>
          <w:rFonts w:ascii="Times New Roman" w:hAnsi="Times New Roman" w:cs="Times New Roman"/>
          <w:kern w:val="0"/>
          <w:sz w:val="24"/>
          <w:szCs w:val="24"/>
          <w:lang w:val="cs-CZ"/>
        </w:rPr>
        <w:t>niverzity</w:t>
      </w:r>
      <w:r w:rsidR="00D32FDB">
        <w:rPr>
          <w:rFonts w:ascii="Times New Roman" w:hAnsi="Times New Roman" w:cs="Times New Roman"/>
          <w:kern w:val="0"/>
          <w:sz w:val="24"/>
          <w:szCs w:val="24"/>
          <w:lang w:val="cs-CZ"/>
        </w:rPr>
        <w:t xml:space="preserve"> Karlovy</w:t>
      </w:r>
      <w:r w:rsidRPr="00C238DD">
        <w:rPr>
          <w:rFonts w:ascii="Times New Roman" w:hAnsi="Times New Roman" w:cs="Times New Roman"/>
          <w:kern w:val="0"/>
          <w:sz w:val="24"/>
          <w:szCs w:val="24"/>
          <w:lang w:val="cs-CZ"/>
        </w:rPr>
        <w:t>.</w:t>
      </w:r>
    </w:p>
    <w:p w:rsidR="00D32FDB" w:rsidRPr="00C238DD" w:rsidRDefault="00D32FDB">
      <w:pPr>
        <w:pStyle w:val="ListParagraph1"/>
        <w:ind w:left="502"/>
        <w:jc w:val="both"/>
        <w:rPr>
          <w:rFonts w:ascii="Times New Roman" w:hAnsi="Times New Roman"/>
          <w:b/>
          <w:color w:val="000000"/>
          <w:kern w:val="0"/>
          <w:sz w:val="24"/>
          <w:lang w:val="cs-CZ"/>
        </w:rPr>
      </w:pPr>
    </w:p>
    <w:p w:rsidR="00DD0DCC" w:rsidRPr="00C238DD" w:rsidRDefault="00DD0DCC">
      <w:pPr>
        <w:jc w:val="center"/>
        <w:rPr>
          <w:rFonts w:ascii="Times New Roman" w:hAnsi="Times New Roman"/>
          <w:b/>
          <w:color w:val="000000"/>
          <w:kern w:val="0"/>
          <w:sz w:val="24"/>
          <w:lang w:val="cs-CZ"/>
        </w:rPr>
      </w:pPr>
    </w:p>
    <w:p w:rsidR="00DD0DCC" w:rsidRPr="00C238DD" w:rsidRDefault="00DD0DCC">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Část VII. </w:t>
      </w:r>
      <w:r w:rsidRPr="00C238DD">
        <w:rPr>
          <w:rFonts w:ascii="Times New Roman" w:hAnsi="Times New Roman"/>
          <w:b/>
          <w:color w:val="000000"/>
          <w:kern w:val="0"/>
          <w:sz w:val="24"/>
          <w:lang w:val="cs-CZ"/>
        </w:rPr>
        <w:br/>
        <w:t>Hospodaření fakulty</w:t>
      </w:r>
    </w:p>
    <w:p w:rsidR="00DD0DCC" w:rsidRPr="00C238DD" w:rsidRDefault="00DD0DCC">
      <w:pPr>
        <w:jc w:val="center"/>
        <w:rPr>
          <w:rFonts w:ascii="Times New Roman" w:hAnsi="Times New Roman"/>
          <w:b/>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44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Rozvaha příjmů a výdajů</w:t>
      </w:r>
    </w:p>
    <w:p w:rsidR="00DD0DCC" w:rsidRPr="0049375B" w:rsidRDefault="00DD0DCC" w:rsidP="00791758">
      <w:pPr>
        <w:pStyle w:val="Odstavecseseznamem"/>
        <w:numPr>
          <w:ilvl w:val="0"/>
          <w:numId w:val="49"/>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Rozvaha příjmů a výdajů fakulty se sestavuje jako vyrovnaná.</w:t>
      </w:r>
    </w:p>
    <w:p w:rsidR="00DD0DCC" w:rsidRPr="0049375B" w:rsidRDefault="00DD0DCC" w:rsidP="00791758">
      <w:pPr>
        <w:pStyle w:val="Odstavecseseznamem"/>
        <w:numPr>
          <w:ilvl w:val="0"/>
          <w:numId w:val="49"/>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Fakulta vypracovává rozvahu příjmů, do nichž zahrnují prostředky přidělené v rozpisu příspěvků a dotací institucionálního charakteru a předpokládané další příjmy součásti, a výdajů. Tato rozvaha nesmí být sestavena jako deficitní.</w:t>
      </w:r>
    </w:p>
    <w:p w:rsidR="00DD0DCC" w:rsidRPr="0049375B" w:rsidRDefault="00DD0DCC" w:rsidP="00791758">
      <w:pPr>
        <w:pStyle w:val="Odstavecseseznamem"/>
        <w:numPr>
          <w:ilvl w:val="0"/>
          <w:numId w:val="49"/>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Povinnou součástí rozpočtu fakulty je kapitola určená na výplatu stipendií hrazených z dotace.</w:t>
      </w:r>
    </w:p>
    <w:p w:rsidR="00DD0DCC" w:rsidRPr="00C238DD" w:rsidRDefault="00DD0DCC">
      <w:pPr>
        <w:tabs>
          <w:tab w:val="decimal" w:pos="360"/>
          <w:tab w:val="decimal" w:pos="792"/>
        </w:tabs>
        <w:ind w:left="432" w:right="216"/>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45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Předpisy o hospodaření a správě majetku</w:t>
      </w:r>
    </w:p>
    <w:p w:rsidR="00DD0DCC" w:rsidRPr="0049375B" w:rsidRDefault="00DD0DCC" w:rsidP="00791758">
      <w:pPr>
        <w:pStyle w:val="Odstavecseseznamem"/>
        <w:numPr>
          <w:ilvl w:val="0"/>
          <w:numId w:val="50"/>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lastRenderedPageBreak/>
        <w:t xml:space="preserve">Pravidla hospodaření na fakultě upravuje statut univerzity, předpisy vydané podle čl. 33 Pravidel hospodaření </w:t>
      </w:r>
      <w:r w:rsidR="00D32FDB">
        <w:rPr>
          <w:rFonts w:ascii="Times New Roman" w:hAnsi="Times New Roman"/>
          <w:color w:val="000000"/>
          <w:kern w:val="0"/>
          <w:sz w:val="24"/>
          <w:lang w:val="cs-CZ"/>
        </w:rPr>
        <w:t>U</w:t>
      </w:r>
      <w:r w:rsidRPr="0049375B">
        <w:rPr>
          <w:rFonts w:ascii="Times New Roman" w:hAnsi="Times New Roman"/>
          <w:color w:val="000000"/>
          <w:kern w:val="0"/>
          <w:sz w:val="24"/>
          <w:lang w:val="cs-CZ"/>
        </w:rPr>
        <w:t>niverzity</w:t>
      </w:r>
      <w:r w:rsidR="00D32FDB">
        <w:rPr>
          <w:rFonts w:ascii="Times New Roman" w:hAnsi="Times New Roman"/>
          <w:color w:val="000000"/>
          <w:kern w:val="0"/>
          <w:sz w:val="24"/>
          <w:lang w:val="cs-CZ"/>
        </w:rPr>
        <w:t xml:space="preserve"> Karlovy </w:t>
      </w:r>
      <w:r w:rsidRPr="0049375B">
        <w:rPr>
          <w:rFonts w:ascii="Times New Roman" w:hAnsi="Times New Roman"/>
          <w:color w:val="000000"/>
          <w:kern w:val="0"/>
          <w:sz w:val="24"/>
          <w:lang w:val="cs-CZ"/>
        </w:rPr>
        <w:t>(opatření rektora nebo kvestora, směrnice o hospodaření fakulty).</w:t>
      </w:r>
    </w:p>
    <w:p w:rsidR="00DD0DCC" w:rsidRPr="0049375B" w:rsidRDefault="00DD0DCC" w:rsidP="00791758">
      <w:pPr>
        <w:pStyle w:val="Odstavecseseznamem"/>
        <w:numPr>
          <w:ilvl w:val="0"/>
          <w:numId w:val="50"/>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Pravidla pro správu majetku univerzity ve správě fakulty upravují pravidla pro správu majetku univerzity a opatření děkana vydaná v mezích těchto pravidel.</w:t>
      </w:r>
    </w:p>
    <w:p w:rsidR="00DD0DCC" w:rsidRPr="00C238DD" w:rsidRDefault="00DD0DCC">
      <w:pPr>
        <w:tabs>
          <w:tab w:val="decimal" w:pos="360"/>
          <w:tab w:val="decimal" w:pos="792"/>
        </w:tabs>
        <w:ind w:left="432" w:right="72"/>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46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Kontrola hospodaření</w:t>
      </w:r>
    </w:p>
    <w:p w:rsidR="00DD0DCC" w:rsidRPr="0049375B" w:rsidRDefault="00DD0DCC" w:rsidP="00791758">
      <w:pPr>
        <w:pStyle w:val="Odstavecseseznamem"/>
        <w:numPr>
          <w:ilvl w:val="0"/>
          <w:numId w:val="51"/>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Kontrola hospodaření je prováděna rektorem nebo děkanem, periodicky nebo mimořádně, osobami jimi pověřenými, a to na základě rozhodnutí rektora, děkana, akademického senátu univerzity nebo senátu.</w:t>
      </w:r>
    </w:p>
    <w:p w:rsidR="00DD0DCC" w:rsidRPr="0049375B" w:rsidRDefault="00DD0DCC" w:rsidP="00791758">
      <w:pPr>
        <w:pStyle w:val="Odstavecseseznamem"/>
        <w:numPr>
          <w:ilvl w:val="0"/>
          <w:numId w:val="51"/>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Hospodaření podléhá též kontrole senátu.</w:t>
      </w:r>
    </w:p>
    <w:p w:rsidR="00DD0DCC" w:rsidRPr="0049375B" w:rsidRDefault="00DD0DCC" w:rsidP="00791758">
      <w:pPr>
        <w:pStyle w:val="Odstavecseseznamem"/>
        <w:numPr>
          <w:ilvl w:val="0"/>
          <w:numId w:val="51"/>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Ke kontrole hospodaření jsou povinni jednotliví zaměstnanci fakulty, případně fakulta, poskytnout kdykoli všechny potřebné podklady a pravdivé a úplné informace. Na vyžádání jsou povinni podat písemné vyjádření ke kontrolnímu zjištění.</w:t>
      </w:r>
    </w:p>
    <w:p w:rsidR="00DD0DCC" w:rsidRPr="0049375B" w:rsidRDefault="00DD0DCC" w:rsidP="00791758">
      <w:pPr>
        <w:pStyle w:val="Odstavecseseznamem"/>
        <w:numPr>
          <w:ilvl w:val="0"/>
          <w:numId w:val="51"/>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Výsledky kontrol se využívají v řídící činnosti i při přípravě strategického záměru fakulty.</w:t>
      </w:r>
    </w:p>
    <w:p w:rsidR="00DD0DCC" w:rsidRPr="00C238DD" w:rsidRDefault="00DD0DCC">
      <w:pPr>
        <w:tabs>
          <w:tab w:val="decimal" w:pos="360"/>
          <w:tab w:val="decimal" w:pos="792"/>
        </w:tabs>
        <w:ind w:left="432" w:right="360"/>
        <w:rPr>
          <w:rFonts w:ascii="Times New Roman" w:hAnsi="Times New Roman"/>
          <w:color w:val="000000"/>
          <w:kern w:val="0"/>
          <w:sz w:val="24"/>
          <w:lang w:val="cs-CZ"/>
        </w:rPr>
      </w:pPr>
    </w:p>
    <w:p w:rsidR="00DD0DCC" w:rsidRPr="00C238DD" w:rsidRDefault="00DD0DCC" w:rsidP="004E3211">
      <w:pPr>
        <w:suppressAutoHyphens w:val="0"/>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Část VIII. </w:t>
      </w:r>
      <w:r w:rsidRPr="00C238DD">
        <w:rPr>
          <w:rFonts w:ascii="Times New Roman" w:hAnsi="Times New Roman"/>
          <w:b/>
          <w:color w:val="000000"/>
          <w:kern w:val="0"/>
          <w:sz w:val="24"/>
          <w:lang w:val="cs-CZ"/>
        </w:rPr>
        <w:br/>
        <w:t>Akademičtí pracovníci a ostatní pracovníci fakulty</w:t>
      </w:r>
    </w:p>
    <w:p w:rsidR="00DD0DCC" w:rsidRPr="00C238DD" w:rsidRDefault="00DD0DCC">
      <w:pPr>
        <w:jc w:val="center"/>
        <w:rPr>
          <w:rFonts w:ascii="Times New Roman" w:hAnsi="Times New Roman"/>
          <w:b/>
          <w:color w:val="000000"/>
          <w:kern w:val="0"/>
          <w:sz w:val="24"/>
          <w:lang w:val="cs-CZ"/>
        </w:rPr>
      </w:pPr>
    </w:p>
    <w:p w:rsidR="001E34D7" w:rsidRPr="00C238DD" w:rsidRDefault="00DD0DCC" w:rsidP="001E34D7">
      <w:pPr>
        <w:pStyle w:val="Odstavecseseznamem1"/>
        <w:spacing w:after="0" w:line="240" w:lineRule="auto"/>
        <w:ind w:left="0"/>
        <w:jc w:val="center"/>
        <w:rPr>
          <w:rFonts w:ascii="Times New Roman" w:hAnsi="Times New Roman"/>
          <w:b/>
          <w:color w:val="000000"/>
          <w:sz w:val="24"/>
        </w:rPr>
      </w:pPr>
      <w:r w:rsidRPr="00C238DD">
        <w:rPr>
          <w:rFonts w:ascii="Times New Roman" w:hAnsi="Times New Roman"/>
          <w:b/>
          <w:color w:val="000000"/>
          <w:sz w:val="24"/>
        </w:rPr>
        <w:t xml:space="preserve">Čl. 47 </w:t>
      </w:r>
    </w:p>
    <w:p w:rsidR="008C6503" w:rsidRPr="00C238DD" w:rsidRDefault="00DD0DCC" w:rsidP="004E3211">
      <w:pPr>
        <w:pStyle w:val="Odstavecseseznamem1"/>
        <w:spacing w:after="0" w:line="240" w:lineRule="auto"/>
        <w:ind w:left="0"/>
        <w:jc w:val="center"/>
        <w:rPr>
          <w:rFonts w:ascii="Times New Roman" w:eastAsia="SimSun" w:hAnsi="Times New Roman" w:cs="Calibri"/>
          <w:b/>
          <w:color w:val="000000"/>
          <w:sz w:val="24"/>
          <w:lang w:eastAsia="ar-SA"/>
        </w:rPr>
      </w:pPr>
      <w:r w:rsidRPr="00C238DD">
        <w:rPr>
          <w:rFonts w:ascii="Times New Roman" w:hAnsi="Times New Roman"/>
          <w:b/>
          <w:color w:val="000000"/>
          <w:sz w:val="24"/>
        </w:rPr>
        <w:t>Základní ustanoven</w:t>
      </w:r>
      <w:r w:rsidR="008C6503" w:rsidRPr="00C238DD">
        <w:rPr>
          <w:rFonts w:ascii="Times New Roman" w:hAnsi="Times New Roman"/>
          <w:b/>
          <w:color w:val="000000"/>
          <w:sz w:val="24"/>
        </w:rPr>
        <w:t>í</w:t>
      </w:r>
    </w:p>
    <w:p w:rsidR="00A67CE1" w:rsidRPr="00C238DD" w:rsidRDefault="00DD0DCC" w:rsidP="008C6503">
      <w:pPr>
        <w:pStyle w:val="Odstavecseseznamem1"/>
        <w:spacing w:after="0" w:line="240" w:lineRule="auto"/>
        <w:ind w:left="0"/>
        <w:jc w:val="both"/>
        <w:rPr>
          <w:rFonts w:ascii="Times New Roman" w:hAnsi="Times New Roman"/>
          <w:sz w:val="24"/>
          <w:szCs w:val="24"/>
        </w:rPr>
      </w:pPr>
      <w:r w:rsidRPr="00C238DD">
        <w:rPr>
          <w:rFonts w:ascii="Times New Roman" w:hAnsi="Times New Roman"/>
          <w:color w:val="000000"/>
          <w:sz w:val="24"/>
        </w:rPr>
        <w:t>Pracovníky fakulty se rozumí zaměstnanci univerzity zařazení na fakultě.</w:t>
      </w:r>
      <w:r w:rsidR="008C6503" w:rsidRPr="00C238DD">
        <w:rPr>
          <w:rFonts w:ascii="Times New Roman" w:hAnsi="Times New Roman"/>
          <w:color w:val="000000"/>
          <w:sz w:val="24"/>
        </w:rPr>
        <w:t xml:space="preserve"> </w:t>
      </w:r>
      <w:r w:rsidR="00A67CE1" w:rsidRPr="00C238DD">
        <w:rPr>
          <w:rFonts w:ascii="Times New Roman" w:hAnsi="Times New Roman"/>
          <w:sz w:val="24"/>
          <w:szCs w:val="24"/>
        </w:rPr>
        <w:t>Akademickými pracovníky fakulty jsou ti profesoři, docenti, mimořádní profesoři, odborní asistenti, asistenti, lektoři a vědečtí, výzkumní a vývojoví pracovníci, kteří jsou zaměstnanci univerzity zařazení na fakultě, a vykonávají zde v pracovním poměru podle sjednaného druhu práce jak pedagogickou, tak tvůrčí činnost.</w:t>
      </w:r>
    </w:p>
    <w:p w:rsidR="00DD0DCC" w:rsidRPr="00C238DD" w:rsidRDefault="00DD0DCC">
      <w:pPr>
        <w:ind w:left="360"/>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48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Pracovněprávní vztahy akademických pracovníků</w:t>
      </w:r>
    </w:p>
    <w:p w:rsidR="00DD0DCC" w:rsidRPr="0049375B" w:rsidRDefault="00DD0DCC" w:rsidP="00791758">
      <w:pPr>
        <w:pStyle w:val="Odstavecseseznamem"/>
        <w:numPr>
          <w:ilvl w:val="0"/>
          <w:numId w:val="52"/>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Pracovní poměr profesorů a docentů se sjednává zpravidla na dobu neurčitou.</w:t>
      </w:r>
    </w:p>
    <w:p w:rsidR="00DD0DCC" w:rsidRPr="0049375B" w:rsidRDefault="00DD0DCC" w:rsidP="00791758">
      <w:pPr>
        <w:pStyle w:val="Odstavecseseznamem"/>
        <w:numPr>
          <w:ilvl w:val="0"/>
          <w:numId w:val="52"/>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Před sjednáním pracovní smlouvy, dohody o pracovní činnosti nebo dohody o provedení práce je děkan povinen se v ústřední evidenci vedené podle čl. 14 odst. 3 statutu univerzity přesvědčit, zda zamýšlené uzavření pracovněprávního vztahu není v rozporu s právními předpisy.</w:t>
      </w:r>
    </w:p>
    <w:p w:rsidR="00DD0DCC" w:rsidRPr="0049375B" w:rsidRDefault="00DD0DCC" w:rsidP="00791758">
      <w:pPr>
        <w:pStyle w:val="Odstavecseseznamem"/>
        <w:numPr>
          <w:ilvl w:val="0"/>
          <w:numId w:val="52"/>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Pracovními příkazy vydávanými akademickým pracovníkům nelze zasahovat do akademických svobod a akademických práv.</w:t>
      </w:r>
    </w:p>
    <w:p w:rsidR="00DD0DCC" w:rsidRPr="00C238DD" w:rsidRDefault="00DD0DCC">
      <w:pPr>
        <w:tabs>
          <w:tab w:val="decimal" w:pos="432"/>
          <w:tab w:val="decimal" w:pos="504"/>
        </w:tabs>
        <w:ind w:left="72" w:right="936"/>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49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Výběrové řízení</w:t>
      </w:r>
    </w:p>
    <w:p w:rsidR="00DD0DCC" w:rsidRPr="0049375B" w:rsidRDefault="00DD0DCC" w:rsidP="00791758">
      <w:pPr>
        <w:pStyle w:val="Odstavecseseznamem"/>
        <w:numPr>
          <w:ilvl w:val="0"/>
          <w:numId w:val="53"/>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Pravidla výběrového řízení pro obsazování míst akademických pracovníků stanoví řád výběrového řízení, který je vnitřním předpisem univerzity, a příslušné opatření děkana fakulty.</w:t>
      </w:r>
    </w:p>
    <w:p w:rsidR="00DD0DCC" w:rsidRDefault="00DD0DCC" w:rsidP="00791758">
      <w:pPr>
        <w:pStyle w:val="Odstavecseseznamem"/>
        <w:numPr>
          <w:ilvl w:val="0"/>
          <w:numId w:val="53"/>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Výběrové řízení je možno konat i při přijímání ostatních pracovníků fakulty.</w:t>
      </w:r>
    </w:p>
    <w:p w:rsidR="00D32FDB" w:rsidRDefault="00D32FDB" w:rsidP="00D32FDB">
      <w:pPr>
        <w:ind w:right="269"/>
        <w:jc w:val="both"/>
        <w:rPr>
          <w:rFonts w:ascii="Times New Roman" w:hAnsi="Times New Roman"/>
          <w:color w:val="000000"/>
          <w:kern w:val="0"/>
          <w:sz w:val="24"/>
          <w:lang w:val="cs-CZ"/>
        </w:rPr>
      </w:pPr>
    </w:p>
    <w:p w:rsidR="00D32FDB" w:rsidRPr="00D32FDB" w:rsidRDefault="00D32FDB" w:rsidP="00D32FDB">
      <w:pPr>
        <w:ind w:right="269"/>
        <w:jc w:val="both"/>
        <w:rPr>
          <w:rFonts w:ascii="Times New Roman" w:hAnsi="Times New Roman"/>
          <w:color w:val="000000"/>
          <w:kern w:val="0"/>
          <w:sz w:val="24"/>
          <w:lang w:val="cs-CZ"/>
        </w:rPr>
      </w:pPr>
    </w:p>
    <w:p w:rsidR="00DD0DCC" w:rsidRPr="00C238DD" w:rsidRDefault="00DD0DCC">
      <w:pPr>
        <w:tabs>
          <w:tab w:val="decimal" w:pos="432"/>
          <w:tab w:val="decimal" w:pos="504"/>
        </w:tabs>
        <w:ind w:left="72"/>
        <w:rPr>
          <w:rFonts w:ascii="Times New Roman" w:hAnsi="Times New Roman"/>
          <w:color w:val="000000"/>
          <w:kern w:val="0"/>
          <w:sz w:val="24"/>
          <w:lang w:val="cs-CZ"/>
        </w:rPr>
      </w:pPr>
    </w:p>
    <w:p w:rsidR="00DD0DCC" w:rsidRPr="00C238DD" w:rsidRDefault="00DD0DCC">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Část IX. </w:t>
      </w:r>
      <w:r w:rsidRPr="00C238DD">
        <w:rPr>
          <w:rFonts w:ascii="Times New Roman" w:hAnsi="Times New Roman"/>
          <w:b/>
          <w:color w:val="000000"/>
          <w:kern w:val="0"/>
          <w:sz w:val="24"/>
          <w:lang w:val="cs-CZ"/>
        </w:rPr>
        <w:br/>
        <w:t>Společná, přechodná a závěrečná ustanovení</w:t>
      </w:r>
    </w:p>
    <w:p w:rsidR="00DD0DCC" w:rsidRPr="00C238DD" w:rsidRDefault="00DD0DCC">
      <w:pPr>
        <w:jc w:val="center"/>
        <w:rPr>
          <w:rFonts w:ascii="Times New Roman" w:hAnsi="Times New Roman"/>
          <w:b/>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lastRenderedPageBreak/>
        <w:t xml:space="preserve">Čl. 50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Výkladové pravidlo</w:t>
      </w:r>
    </w:p>
    <w:p w:rsidR="00DD0DCC" w:rsidRPr="00C238DD" w:rsidRDefault="00DD0DCC">
      <w:pPr>
        <w:pStyle w:val="ListParagraph1"/>
        <w:ind w:left="426"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Vznikne-li pochybnost o smyslu, či obsahu některého ustanovení tohoto statutu, je zapotřebí je vykládat ve smyslu preambule statutu univerzity. Ustanovení vykládá senát.</w:t>
      </w:r>
    </w:p>
    <w:p w:rsidR="00DD0DCC" w:rsidRPr="00C238DD" w:rsidRDefault="00DD0DCC">
      <w:pPr>
        <w:pStyle w:val="ListParagraph1"/>
        <w:ind w:left="426" w:right="269"/>
        <w:jc w:val="both"/>
        <w:rPr>
          <w:rFonts w:ascii="Times New Roman" w:hAnsi="Times New Roman"/>
          <w:color w:val="000000"/>
          <w:kern w:val="0"/>
          <w:sz w:val="24"/>
          <w:lang w:val="cs-CZ"/>
        </w:rPr>
      </w:pPr>
    </w:p>
    <w:p w:rsidR="001E34D7" w:rsidRPr="00C238DD" w:rsidRDefault="00DD0DCC" w:rsidP="001E34D7">
      <w:pPr>
        <w:pStyle w:val="ListParagraph1"/>
        <w:ind w:left="0" w:right="269"/>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51 </w:t>
      </w:r>
    </w:p>
    <w:p w:rsidR="00DD0DCC" w:rsidRPr="00C238DD" w:rsidRDefault="00DD0DCC" w:rsidP="004E3211">
      <w:pPr>
        <w:pStyle w:val="ListParagraph1"/>
        <w:ind w:left="0" w:right="269"/>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Přechodné ustanovení</w:t>
      </w:r>
    </w:p>
    <w:p w:rsidR="00DD0DCC" w:rsidRPr="00C238DD" w:rsidRDefault="00DD0DCC">
      <w:pPr>
        <w:pStyle w:val="ListParagraph1"/>
        <w:ind w:left="426"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Osoby zvolené nebo jmenované podle dosavadních předpisů se považují za osoby zvolené nebo jmenované podle tohoto předpisu. Jejich funkční období není tímto předpisem dotčeno.</w:t>
      </w:r>
    </w:p>
    <w:p w:rsidR="00DD0DCC" w:rsidRPr="00C238DD" w:rsidRDefault="00DD0DCC">
      <w:pPr>
        <w:ind w:right="144"/>
        <w:rPr>
          <w:rFonts w:ascii="Times New Roman" w:hAnsi="Times New Roman"/>
          <w:color w:val="000000"/>
          <w:kern w:val="0"/>
          <w:sz w:val="24"/>
          <w:lang w:val="cs-CZ"/>
        </w:rPr>
      </w:pPr>
    </w:p>
    <w:p w:rsidR="001E34D7" w:rsidRPr="00C238DD" w:rsidRDefault="00DD0DCC" w:rsidP="001E34D7">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52 </w:t>
      </w:r>
    </w:p>
    <w:p w:rsidR="00DD0DCC" w:rsidRPr="00C238DD" w:rsidRDefault="00DD0DCC" w:rsidP="004E3211">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Zrušovací ustanovení</w:t>
      </w:r>
    </w:p>
    <w:p w:rsidR="00DD0DCC" w:rsidRPr="00C238DD" w:rsidRDefault="00DD0DCC">
      <w:pPr>
        <w:pStyle w:val="ListParagraph1"/>
        <w:ind w:left="426" w:right="269"/>
        <w:jc w:val="both"/>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Zrušuje se </w:t>
      </w:r>
      <w:r w:rsidR="00D32FDB">
        <w:rPr>
          <w:rFonts w:ascii="Times New Roman" w:hAnsi="Times New Roman"/>
          <w:color w:val="000000"/>
          <w:kern w:val="0"/>
          <w:sz w:val="24"/>
          <w:lang w:val="cs-CZ"/>
        </w:rPr>
        <w:t>S</w:t>
      </w:r>
      <w:r w:rsidRPr="00C238DD">
        <w:rPr>
          <w:rFonts w:ascii="Times New Roman" w:hAnsi="Times New Roman"/>
          <w:color w:val="000000"/>
          <w:kern w:val="0"/>
          <w:sz w:val="24"/>
          <w:lang w:val="cs-CZ"/>
        </w:rPr>
        <w:t xml:space="preserve">tatut </w:t>
      </w:r>
      <w:r w:rsidR="00D32FDB">
        <w:rPr>
          <w:rFonts w:ascii="Times New Roman" w:hAnsi="Times New Roman"/>
          <w:color w:val="000000"/>
          <w:kern w:val="0"/>
          <w:sz w:val="24"/>
          <w:lang w:val="cs-CZ"/>
        </w:rPr>
        <w:t xml:space="preserve">3. lékařské fakulty Univerzity Karlovy </w:t>
      </w:r>
      <w:r w:rsidRPr="00C238DD">
        <w:rPr>
          <w:rFonts w:ascii="Times New Roman" w:hAnsi="Times New Roman"/>
          <w:color w:val="000000"/>
          <w:kern w:val="0"/>
          <w:sz w:val="24"/>
          <w:lang w:val="cs-CZ"/>
        </w:rPr>
        <w:t>ze dne 20. 5. 1999 ve znění všech jeho změn a příloh.</w:t>
      </w:r>
    </w:p>
    <w:p w:rsidR="00DD0DCC" w:rsidRPr="00C238DD" w:rsidRDefault="00DD0DCC">
      <w:pPr>
        <w:ind w:right="2592"/>
        <w:rPr>
          <w:rFonts w:ascii="Times New Roman" w:hAnsi="Times New Roman"/>
          <w:color w:val="000000"/>
          <w:kern w:val="0"/>
          <w:sz w:val="24"/>
          <w:lang w:val="cs-CZ"/>
        </w:rPr>
      </w:pPr>
    </w:p>
    <w:p w:rsidR="001E34D7" w:rsidRPr="00C238DD" w:rsidRDefault="00DD0DCC" w:rsidP="0049375B">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 xml:space="preserve">Čl. 53 </w:t>
      </w:r>
    </w:p>
    <w:p w:rsidR="00DD0DCC" w:rsidRPr="0049375B" w:rsidRDefault="00DD0DCC" w:rsidP="0049375B">
      <w:pPr>
        <w:jc w:val="center"/>
        <w:rPr>
          <w:rFonts w:ascii="Times New Roman" w:hAnsi="Times New Roman"/>
          <w:b/>
          <w:color w:val="000000"/>
          <w:kern w:val="0"/>
          <w:sz w:val="24"/>
          <w:lang w:val="cs-CZ"/>
        </w:rPr>
      </w:pPr>
      <w:r w:rsidRPr="00C238DD">
        <w:rPr>
          <w:rFonts w:ascii="Times New Roman" w:hAnsi="Times New Roman"/>
          <w:b/>
          <w:color w:val="000000"/>
          <w:kern w:val="0"/>
          <w:sz w:val="24"/>
          <w:lang w:val="cs-CZ"/>
        </w:rPr>
        <w:t>Závěrečná ustanovení</w:t>
      </w:r>
    </w:p>
    <w:p w:rsidR="00DD0DCC" w:rsidRPr="00C238DD" w:rsidRDefault="00DD0DCC">
      <w:pPr>
        <w:ind w:right="2592"/>
        <w:rPr>
          <w:rFonts w:ascii="Times New Roman" w:hAnsi="Times New Roman"/>
          <w:color w:val="000000"/>
          <w:kern w:val="0"/>
          <w:sz w:val="24"/>
          <w:lang w:val="cs-CZ"/>
        </w:rPr>
      </w:pPr>
    </w:p>
    <w:p w:rsidR="00DD0DCC" w:rsidRPr="0049375B" w:rsidRDefault="00DD0DCC" w:rsidP="00791758">
      <w:pPr>
        <w:pStyle w:val="Odstavecseseznamem"/>
        <w:numPr>
          <w:ilvl w:val="0"/>
          <w:numId w:val="54"/>
        </w:numPr>
        <w:ind w:right="269"/>
        <w:jc w:val="both"/>
        <w:rPr>
          <w:rFonts w:ascii="Times New Roman" w:hAnsi="Times New Roman"/>
          <w:color w:val="000000"/>
          <w:kern w:val="0"/>
          <w:sz w:val="24"/>
          <w:lang w:val="cs-CZ"/>
        </w:rPr>
      </w:pPr>
      <w:r w:rsidRPr="0049375B">
        <w:rPr>
          <w:rFonts w:ascii="Times New Roman" w:hAnsi="Times New Roman"/>
          <w:color w:val="000000"/>
          <w:kern w:val="0"/>
          <w:sz w:val="24"/>
          <w:lang w:val="cs-CZ"/>
        </w:rPr>
        <w:t>Tento statut byl schválen akademickým senátem fakulty dne</w:t>
      </w:r>
      <w:r w:rsidR="0025367D" w:rsidRPr="0049375B">
        <w:rPr>
          <w:rFonts w:ascii="Times New Roman" w:hAnsi="Times New Roman"/>
          <w:color w:val="000000"/>
          <w:kern w:val="0"/>
          <w:sz w:val="24"/>
          <w:lang w:val="cs-CZ"/>
        </w:rPr>
        <w:t xml:space="preserve"> 25.</w:t>
      </w:r>
      <w:r w:rsidR="004E3211">
        <w:rPr>
          <w:rFonts w:ascii="Times New Roman" w:hAnsi="Times New Roman"/>
          <w:color w:val="000000"/>
          <w:kern w:val="0"/>
          <w:sz w:val="24"/>
          <w:lang w:val="cs-CZ"/>
        </w:rPr>
        <w:t xml:space="preserve"> </w:t>
      </w:r>
      <w:r w:rsidR="0025367D" w:rsidRPr="0049375B">
        <w:rPr>
          <w:rFonts w:ascii="Times New Roman" w:hAnsi="Times New Roman"/>
          <w:color w:val="000000"/>
          <w:kern w:val="0"/>
          <w:sz w:val="24"/>
          <w:lang w:val="cs-CZ"/>
        </w:rPr>
        <w:t>05.</w:t>
      </w:r>
      <w:r w:rsidR="004E3211">
        <w:rPr>
          <w:rFonts w:ascii="Times New Roman" w:hAnsi="Times New Roman"/>
          <w:color w:val="000000"/>
          <w:kern w:val="0"/>
          <w:sz w:val="24"/>
          <w:lang w:val="cs-CZ"/>
        </w:rPr>
        <w:t xml:space="preserve"> </w:t>
      </w:r>
      <w:r w:rsidR="0025367D" w:rsidRPr="0049375B">
        <w:rPr>
          <w:rFonts w:ascii="Times New Roman" w:hAnsi="Times New Roman"/>
          <w:color w:val="000000"/>
          <w:kern w:val="0"/>
          <w:sz w:val="24"/>
          <w:lang w:val="cs-CZ"/>
        </w:rPr>
        <w:t>2017</w:t>
      </w:r>
      <w:r w:rsidRPr="0049375B">
        <w:rPr>
          <w:rFonts w:ascii="Times New Roman" w:hAnsi="Times New Roman"/>
          <w:color w:val="000000"/>
          <w:kern w:val="0"/>
          <w:sz w:val="24"/>
          <w:lang w:val="cs-CZ"/>
        </w:rPr>
        <w:t xml:space="preserve"> a nabývá platnosti dnem schválení akademickým senátem univerzity.</w:t>
      </w:r>
      <w:r w:rsidRPr="00C238DD">
        <w:rPr>
          <w:rStyle w:val="Znakapoznpodarou"/>
          <w:kern w:val="0"/>
        </w:rPr>
        <w:footnoteReference w:id="1"/>
      </w:r>
    </w:p>
    <w:p w:rsidR="004E3211" w:rsidRPr="009E6488" w:rsidRDefault="00DD0DCC" w:rsidP="004E3211">
      <w:pPr>
        <w:pStyle w:val="Odstavecseseznamem"/>
        <w:numPr>
          <w:ilvl w:val="0"/>
          <w:numId w:val="54"/>
        </w:numPr>
        <w:tabs>
          <w:tab w:val="right" w:pos="8947"/>
        </w:tabs>
        <w:ind w:right="269"/>
        <w:jc w:val="both"/>
        <w:rPr>
          <w:rFonts w:ascii="Times New Roman" w:hAnsi="Times New Roman"/>
          <w:color w:val="000000"/>
          <w:kern w:val="0"/>
          <w:sz w:val="24"/>
          <w:lang w:val="cs-CZ"/>
        </w:rPr>
      </w:pPr>
      <w:r w:rsidRPr="009E6488">
        <w:rPr>
          <w:rFonts w:ascii="Times New Roman" w:hAnsi="Times New Roman"/>
          <w:color w:val="000000"/>
          <w:kern w:val="0"/>
          <w:sz w:val="24"/>
          <w:lang w:val="cs-CZ"/>
        </w:rPr>
        <w:t>Tento statut nabývá účinnosti první den kalendářního měsíce následujícího po dni, kdy nabyl platnosti.</w:t>
      </w:r>
    </w:p>
    <w:p w:rsidR="004E3211" w:rsidRPr="004E3211" w:rsidRDefault="004E3211" w:rsidP="004E3211">
      <w:pPr>
        <w:tabs>
          <w:tab w:val="right" w:pos="8947"/>
        </w:tabs>
        <w:ind w:right="269"/>
        <w:jc w:val="both"/>
        <w:rPr>
          <w:rFonts w:ascii="Times New Roman" w:hAnsi="Times New Roman"/>
          <w:color w:val="000000"/>
          <w:kern w:val="0"/>
          <w:sz w:val="24"/>
          <w:lang w:val="cs-CZ"/>
        </w:rPr>
      </w:pPr>
    </w:p>
    <w:p w:rsidR="00DD0DCC" w:rsidRPr="00C238DD" w:rsidRDefault="00DD0DCC">
      <w:pPr>
        <w:tabs>
          <w:tab w:val="decimal" w:pos="432"/>
          <w:tab w:val="decimal" w:pos="504"/>
          <w:tab w:val="right" w:pos="8947"/>
        </w:tabs>
        <w:ind w:right="360"/>
        <w:rPr>
          <w:rFonts w:ascii="Times New Roman" w:hAnsi="Times New Roman"/>
          <w:color w:val="000000"/>
          <w:kern w:val="0"/>
          <w:sz w:val="24"/>
          <w:lang w:val="cs-CZ"/>
        </w:rPr>
      </w:pPr>
    </w:p>
    <w:p w:rsidR="00DD0DCC" w:rsidRPr="00C238DD" w:rsidRDefault="00DD0DCC">
      <w:pPr>
        <w:tabs>
          <w:tab w:val="decimal" w:pos="432"/>
          <w:tab w:val="decimal" w:pos="504"/>
          <w:tab w:val="right" w:pos="8947"/>
        </w:tabs>
        <w:ind w:right="360"/>
        <w:rPr>
          <w:rFonts w:ascii="Times New Roman" w:hAnsi="Times New Roman"/>
          <w:color w:val="000000"/>
          <w:kern w:val="0"/>
          <w:sz w:val="24"/>
          <w:lang w:val="cs-CZ"/>
        </w:rPr>
      </w:pPr>
    </w:p>
    <w:p w:rsidR="00DD0DCC" w:rsidRPr="00C238DD" w:rsidRDefault="00DD0DCC">
      <w:pPr>
        <w:tabs>
          <w:tab w:val="decimal" w:pos="432"/>
          <w:tab w:val="decimal" w:pos="504"/>
          <w:tab w:val="right" w:pos="8947"/>
        </w:tabs>
        <w:ind w:right="360"/>
        <w:rPr>
          <w:rFonts w:ascii="Times New Roman" w:hAnsi="Times New Roman"/>
          <w:color w:val="000000"/>
          <w:kern w:val="0"/>
          <w:sz w:val="24"/>
          <w:lang w:val="cs-CZ"/>
        </w:rPr>
      </w:pPr>
    </w:p>
    <w:p w:rsidR="00DD0DCC" w:rsidRPr="00C238DD" w:rsidRDefault="00DD0DCC">
      <w:pPr>
        <w:tabs>
          <w:tab w:val="decimal" w:pos="432"/>
          <w:tab w:val="decimal" w:pos="504"/>
          <w:tab w:val="right" w:pos="8947"/>
        </w:tabs>
        <w:ind w:right="360"/>
        <w:rPr>
          <w:rFonts w:ascii="Times New Roman" w:hAnsi="Times New Roman"/>
          <w:color w:val="000000"/>
          <w:kern w:val="0"/>
          <w:sz w:val="24"/>
          <w:lang w:val="cs-CZ"/>
        </w:rPr>
      </w:pPr>
    </w:p>
    <w:p w:rsidR="00DD0DCC" w:rsidRPr="00C238DD" w:rsidRDefault="00DD0DCC" w:rsidP="009E6488">
      <w:pPr>
        <w:tabs>
          <w:tab w:val="right" w:pos="8947"/>
        </w:tabs>
        <w:ind w:left="284" w:right="360"/>
        <w:jc w:val="center"/>
        <w:rPr>
          <w:rFonts w:ascii="Times New Roman" w:hAnsi="Times New Roman"/>
          <w:color w:val="000000"/>
          <w:kern w:val="0"/>
          <w:sz w:val="24"/>
          <w:lang w:val="cs-CZ"/>
        </w:rPr>
      </w:pPr>
      <w:r w:rsidRPr="00C238DD">
        <w:rPr>
          <w:rFonts w:ascii="Times New Roman" w:hAnsi="Times New Roman"/>
          <w:color w:val="000000"/>
          <w:kern w:val="0"/>
          <w:sz w:val="24"/>
          <w:lang w:val="cs-CZ"/>
        </w:rPr>
        <w:t>Mgr. et Mgr. Marek Vácha, Ph.D.</w:t>
      </w:r>
    </w:p>
    <w:p w:rsidR="00DD0DCC" w:rsidRDefault="00DD0DCC" w:rsidP="009E6488">
      <w:pPr>
        <w:tabs>
          <w:tab w:val="right" w:pos="7655"/>
        </w:tabs>
        <w:ind w:left="284"/>
        <w:jc w:val="center"/>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předseda </w:t>
      </w:r>
      <w:r w:rsidR="009E6488">
        <w:rPr>
          <w:rFonts w:ascii="Times New Roman" w:hAnsi="Times New Roman"/>
          <w:color w:val="000000"/>
          <w:kern w:val="0"/>
          <w:sz w:val="24"/>
          <w:lang w:val="cs-CZ"/>
        </w:rPr>
        <w:t>A</w:t>
      </w:r>
      <w:r w:rsidRPr="00C238DD">
        <w:rPr>
          <w:rFonts w:ascii="Times New Roman" w:hAnsi="Times New Roman"/>
          <w:color w:val="000000"/>
          <w:kern w:val="0"/>
          <w:sz w:val="24"/>
          <w:lang w:val="cs-CZ"/>
        </w:rPr>
        <w:t>kademického senátu</w:t>
      </w:r>
      <w:r w:rsidR="009E6488">
        <w:rPr>
          <w:rFonts w:ascii="Times New Roman" w:hAnsi="Times New Roman"/>
          <w:color w:val="000000"/>
          <w:kern w:val="0"/>
          <w:sz w:val="24"/>
          <w:lang w:val="cs-CZ"/>
        </w:rPr>
        <w:t xml:space="preserve"> 3. lékařské fakulty Univerzity Karlovy</w:t>
      </w:r>
    </w:p>
    <w:p w:rsidR="009E6488" w:rsidRDefault="009E6488" w:rsidP="009E6488">
      <w:pPr>
        <w:tabs>
          <w:tab w:val="right" w:pos="7655"/>
        </w:tabs>
        <w:ind w:left="284"/>
        <w:jc w:val="center"/>
        <w:rPr>
          <w:rFonts w:ascii="Times New Roman" w:hAnsi="Times New Roman"/>
          <w:color w:val="000000"/>
          <w:kern w:val="0"/>
          <w:sz w:val="24"/>
          <w:lang w:val="cs-CZ"/>
        </w:rPr>
      </w:pPr>
    </w:p>
    <w:p w:rsidR="009E6488" w:rsidRDefault="009E6488" w:rsidP="009E6488">
      <w:pPr>
        <w:tabs>
          <w:tab w:val="right" w:pos="7655"/>
        </w:tabs>
        <w:ind w:left="284"/>
        <w:jc w:val="center"/>
        <w:rPr>
          <w:rFonts w:ascii="Times New Roman" w:hAnsi="Times New Roman"/>
          <w:color w:val="000000"/>
          <w:kern w:val="0"/>
          <w:sz w:val="24"/>
          <w:lang w:val="cs-CZ"/>
        </w:rPr>
      </w:pPr>
    </w:p>
    <w:p w:rsidR="009E6488" w:rsidRDefault="009E6488" w:rsidP="009E6488">
      <w:pPr>
        <w:tabs>
          <w:tab w:val="right" w:pos="7655"/>
        </w:tabs>
        <w:ind w:left="284"/>
        <w:jc w:val="center"/>
        <w:rPr>
          <w:rFonts w:ascii="Times New Roman" w:hAnsi="Times New Roman"/>
          <w:color w:val="000000"/>
          <w:kern w:val="0"/>
          <w:sz w:val="24"/>
          <w:lang w:val="cs-CZ"/>
        </w:rPr>
      </w:pPr>
    </w:p>
    <w:p w:rsidR="009E6488" w:rsidRDefault="009E6488" w:rsidP="009E6488">
      <w:pPr>
        <w:tabs>
          <w:tab w:val="right" w:pos="7655"/>
        </w:tabs>
        <w:ind w:left="284"/>
        <w:jc w:val="center"/>
        <w:rPr>
          <w:rFonts w:ascii="Times New Roman" w:hAnsi="Times New Roman"/>
          <w:color w:val="000000"/>
          <w:kern w:val="0"/>
          <w:sz w:val="24"/>
          <w:lang w:val="cs-CZ"/>
        </w:rPr>
      </w:pPr>
    </w:p>
    <w:p w:rsidR="009E6488" w:rsidRDefault="009E6488" w:rsidP="009E6488">
      <w:pPr>
        <w:tabs>
          <w:tab w:val="right" w:pos="7655"/>
        </w:tabs>
        <w:ind w:left="284"/>
        <w:jc w:val="center"/>
        <w:rPr>
          <w:rFonts w:ascii="Times New Roman" w:hAnsi="Times New Roman"/>
          <w:color w:val="000000"/>
          <w:kern w:val="0"/>
          <w:sz w:val="24"/>
          <w:lang w:val="cs-CZ"/>
        </w:rPr>
      </w:pPr>
    </w:p>
    <w:p w:rsidR="004E3211" w:rsidRPr="009E6488" w:rsidRDefault="009E6488" w:rsidP="009E6488">
      <w:pPr>
        <w:jc w:val="center"/>
        <w:rPr>
          <w:rFonts w:ascii="Times New Roman" w:hAnsi="Times New Roman" w:cs="Times New Roman"/>
          <w:sz w:val="24"/>
          <w:szCs w:val="24"/>
          <w:lang w:val="cs-CZ"/>
        </w:rPr>
      </w:pPr>
      <w:r w:rsidRPr="009E6488">
        <w:rPr>
          <w:rFonts w:ascii="Times New Roman" w:hAnsi="Times New Roman" w:cs="Times New Roman"/>
          <w:sz w:val="24"/>
          <w:szCs w:val="24"/>
          <w:lang w:val="cs-CZ"/>
        </w:rPr>
        <w:t>prof. MUDr. Michal Anděl, CSc.</w:t>
      </w:r>
    </w:p>
    <w:p w:rsidR="004E3211" w:rsidRPr="009E6488" w:rsidRDefault="009E6488" w:rsidP="009E6488">
      <w:pPr>
        <w:jc w:val="center"/>
        <w:rPr>
          <w:rFonts w:ascii="Times New Roman" w:hAnsi="Times New Roman" w:cs="Times New Roman"/>
          <w:color w:val="000000"/>
          <w:kern w:val="0"/>
          <w:sz w:val="24"/>
          <w:szCs w:val="24"/>
          <w:lang w:val="cs-CZ"/>
        </w:rPr>
      </w:pPr>
      <w:r w:rsidRPr="009E6488">
        <w:rPr>
          <w:rFonts w:ascii="Times New Roman" w:hAnsi="Times New Roman" w:cs="Times New Roman"/>
          <w:sz w:val="24"/>
          <w:szCs w:val="24"/>
          <w:lang w:val="cs-CZ"/>
        </w:rPr>
        <w:t>děkan 3. lékařské fakulty Univerzity Karlovy</w:t>
      </w:r>
    </w:p>
    <w:p w:rsidR="004E3211" w:rsidRPr="00C238DD" w:rsidRDefault="004E3211">
      <w:pPr>
        <w:tabs>
          <w:tab w:val="right" w:pos="7655"/>
        </w:tabs>
        <w:ind w:left="284"/>
        <w:rPr>
          <w:rFonts w:ascii="Times New Roman" w:hAnsi="Times New Roman"/>
          <w:color w:val="000000"/>
          <w:kern w:val="0"/>
          <w:sz w:val="24"/>
          <w:lang w:val="cs-CZ"/>
        </w:rPr>
      </w:pPr>
    </w:p>
    <w:p w:rsidR="00DD0DCC" w:rsidRPr="00C238DD" w:rsidRDefault="00DD0DCC">
      <w:pPr>
        <w:ind w:right="288"/>
        <w:rPr>
          <w:rFonts w:ascii="Times New Roman" w:hAnsi="Times New Roman"/>
          <w:color w:val="000000"/>
          <w:kern w:val="0"/>
          <w:sz w:val="24"/>
          <w:lang w:val="cs-CZ"/>
        </w:rPr>
      </w:pPr>
    </w:p>
    <w:p w:rsidR="00DD0DCC" w:rsidRPr="00C238DD" w:rsidRDefault="00DD0DCC">
      <w:pPr>
        <w:ind w:right="288"/>
        <w:rPr>
          <w:rFonts w:ascii="Times New Roman" w:hAnsi="Times New Roman"/>
          <w:color w:val="000000"/>
          <w:kern w:val="0"/>
          <w:sz w:val="24"/>
          <w:lang w:val="cs-CZ"/>
        </w:rPr>
      </w:pPr>
    </w:p>
    <w:p w:rsidR="00DD0DCC" w:rsidRPr="00C238DD" w:rsidRDefault="00DD0DCC">
      <w:pPr>
        <w:ind w:right="288"/>
        <w:rPr>
          <w:rFonts w:ascii="Times New Roman" w:hAnsi="Times New Roman"/>
          <w:color w:val="000000"/>
          <w:kern w:val="0"/>
          <w:sz w:val="24"/>
          <w:lang w:val="cs-CZ"/>
        </w:rPr>
      </w:pPr>
    </w:p>
    <w:p w:rsidR="00DD0DCC" w:rsidRPr="00C238DD" w:rsidRDefault="00DD0DCC">
      <w:pPr>
        <w:ind w:right="288"/>
        <w:rPr>
          <w:rFonts w:ascii="Times New Roman" w:hAnsi="Times New Roman"/>
          <w:color w:val="000000"/>
          <w:kern w:val="0"/>
          <w:sz w:val="24"/>
          <w:lang w:val="cs-CZ"/>
        </w:rPr>
      </w:pPr>
    </w:p>
    <w:p w:rsidR="00DD0DCC" w:rsidRPr="00C238DD" w:rsidRDefault="00DD0DCC" w:rsidP="004E3211">
      <w:pPr>
        <w:ind w:left="284" w:right="288"/>
        <w:jc w:val="center"/>
        <w:rPr>
          <w:rFonts w:ascii="Times New Roman" w:hAnsi="Times New Roman"/>
          <w:color w:val="000000"/>
          <w:kern w:val="0"/>
          <w:sz w:val="24"/>
          <w:lang w:val="cs-CZ"/>
        </w:rPr>
      </w:pPr>
      <w:r w:rsidRPr="00C238DD">
        <w:rPr>
          <w:rFonts w:ascii="Times New Roman" w:hAnsi="Times New Roman"/>
          <w:color w:val="000000"/>
          <w:kern w:val="0"/>
          <w:sz w:val="24"/>
          <w:lang w:val="cs-CZ"/>
        </w:rPr>
        <w:t xml:space="preserve">PhDr. Tomáš </w:t>
      </w:r>
      <w:proofErr w:type="spellStart"/>
      <w:r w:rsidRPr="00C238DD">
        <w:rPr>
          <w:rFonts w:ascii="Times New Roman" w:hAnsi="Times New Roman"/>
          <w:color w:val="000000"/>
          <w:kern w:val="0"/>
          <w:sz w:val="24"/>
          <w:lang w:val="cs-CZ"/>
        </w:rPr>
        <w:t>Nigrin</w:t>
      </w:r>
      <w:proofErr w:type="spellEnd"/>
      <w:r w:rsidRPr="00C238DD">
        <w:rPr>
          <w:rFonts w:ascii="Times New Roman" w:hAnsi="Times New Roman"/>
          <w:color w:val="000000"/>
          <w:kern w:val="0"/>
          <w:sz w:val="24"/>
          <w:lang w:val="cs-CZ"/>
        </w:rPr>
        <w:t>, Ph.D.</w:t>
      </w:r>
    </w:p>
    <w:p w:rsidR="00DD0DCC" w:rsidRPr="00C238DD" w:rsidRDefault="00DD0DCC" w:rsidP="004E3211">
      <w:pPr>
        <w:ind w:left="284" w:right="288"/>
        <w:jc w:val="center"/>
        <w:rPr>
          <w:kern w:val="0"/>
        </w:rPr>
      </w:pPr>
      <w:r w:rsidRPr="00C238DD">
        <w:rPr>
          <w:rFonts w:ascii="Times New Roman" w:hAnsi="Times New Roman"/>
          <w:color w:val="000000"/>
          <w:kern w:val="0"/>
          <w:sz w:val="24"/>
          <w:lang w:val="cs-CZ"/>
        </w:rPr>
        <w:t xml:space="preserve">předseda </w:t>
      </w:r>
      <w:r w:rsidR="009E6488">
        <w:rPr>
          <w:rFonts w:ascii="Times New Roman" w:hAnsi="Times New Roman"/>
          <w:color w:val="000000"/>
          <w:kern w:val="0"/>
          <w:sz w:val="24"/>
          <w:lang w:val="cs-CZ"/>
        </w:rPr>
        <w:t>A</w:t>
      </w:r>
      <w:r w:rsidRPr="00C238DD">
        <w:rPr>
          <w:rFonts w:ascii="Times New Roman" w:hAnsi="Times New Roman"/>
          <w:color w:val="000000"/>
          <w:kern w:val="0"/>
          <w:sz w:val="24"/>
          <w:lang w:val="cs-CZ"/>
        </w:rPr>
        <w:t xml:space="preserve">kademického senátu </w:t>
      </w:r>
      <w:r w:rsidR="009E6488">
        <w:rPr>
          <w:rFonts w:ascii="Times New Roman" w:hAnsi="Times New Roman"/>
          <w:color w:val="000000"/>
          <w:kern w:val="0"/>
          <w:sz w:val="24"/>
          <w:lang w:val="cs-CZ"/>
        </w:rPr>
        <w:t>U</w:t>
      </w:r>
      <w:r w:rsidRPr="00C238DD">
        <w:rPr>
          <w:rFonts w:ascii="Times New Roman" w:hAnsi="Times New Roman"/>
          <w:color w:val="000000"/>
          <w:kern w:val="0"/>
          <w:sz w:val="24"/>
          <w:lang w:val="cs-CZ"/>
        </w:rPr>
        <w:t>niverzity</w:t>
      </w:r>
      <w:r w:rsidR="009E6488">
        <w:rPr>
          <w:rFonts w:ascii="Times New Roman" w:hAnsi="Times New Roman"/>
          <w:color w:val="000000"/>
          <w:kern w:val="0"/>
          <w:sz w:val="24"/>
          <w:lang w:val="cs-CZ"/>
        </w:rPr>
        <w:t xml:space="preserve"> Karlovy</w:t>
      </w:r>
    </w:p>
    <w:p w:rsidR="00DD0DCC" w:rsidRPr="00C238DD" w:rsidRDefault="00DD0DCC" w:rsidP="004E3211">
      <w:pPr>
        <w:ind w:left="284" w:right="288"/>
        <w:jc w:val="center"/>
        <w:rPr>
          <w:kern w:val="0"/>
        </w:rPr>
      </w:pPr>
    </w:p>
    <w:sectPr w:rsidR="00DD0DCC" w:rsidRPr="00C238DD">
      <w:pgSz w:w="11918" w:h="16854"/>
      <w:pgMar w:top="1452" w:right="1385" w:bottom="993" w:left="1333" w:header="708" w:footer="708" w:gutter="0"/>
      <w:cols w:space="708"/>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3A" w:rsidRDefault="003B7B3A">
      <w:r>
        <w:separator/>
      </w:r>
    </w:p>
  </w:endnote>
  <w:endnote w:type="continuationSeparator" w:id="0">
    <w:p w:rsidR="003B7B3A" w:rsidRDefault="003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3A" w:rsidRDefault="003B7B3A">
      <w:r>
        <w:separator/>
      </w:r>
    </w:p>
  </w:footnote>
  <w:footnote w:type="continuationSeparator" w:id="0">
    <w:p w:rsidR="003B7B3A" w:rsidRDefault="003B7B3A">
      <w:r>
        <w:continuationSeparator/>
      </w:r>
    </w:p>
  </w:footnote>
  <w:footnote w:id="1">
    <w:p w:rsidR="00DD0DCC" w:rsidRDefault="00DD0DCC">
      <w:r>
        <w:rPr>
          <w:rStyle w:val="Znakypropoznmkupodarou"/>
        </w:rPr>
        <w:footnoteRef/>
      </w:r>
      <w:r>
        <w:br w:type="page"/>
      </w:r>
      <w:r>
        <w:rPr>
          <w:rStyle w:val="Znakapoznpodarou1"/>
        </w:rPr>
        <w:tab/>
      </w:r>
      <w:r>
        <w:t xml:space="preserve"> </w:t>
      </w:r>
      <w:r>
        <w:rPr>
          <w:lang w:val="cs-CZ"/>
        </w:rPr>
        <w:t xml:space="preserve">Akademický senát </w:t>
      </w:r>
      <w:r w:rsidR="009E6488">
        <w:rPr>
          <w:lang w:val="cs-CZ"/>
        </w:rPr>
        <w:t>U</w:t>
      </w:r>
      <w:r>
        <w:rPr>
          <w:lang w:val="cs-CZ"/>
        </w:rPr>
        <w:t xml:space="preserve">niverzity </w:t>
      </w:r>
      <w:r w:rsidR="009E6488">
        <w:rPr>
          <w:lang w:val="cs-CZ"/>
        </w:rPr>
        <w:t xml:space="preserve">Karlovy </w:t>
      </w:r>
      <w:r>
        <w:rPr>
          <w:lang w:val="cs-CZ"/>
        </w:rPr>
        <w:t xml:space="preserve">schválil tento předpis dne </w:t>
      </w:r>
      <w:r w:rsidR="00D32FDB">
        <w:rPr>
          <w:lang w:val="cs-CZ"/>
        </w:rPr>
        <w:t>2. června 2017</w:t>
      </w:r>
      <w:r w:rsidR="009E6488">
        <w:rPr>
          <w:lang w:val="cs-CZ"/>
        </w:rPr>
        <w:t>.</w:t>
      </w:r>
      <w:r>
        <w:br w:type="pag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EC15C2"/>
    <w:name w:val="WWNum1"/>
    <w:lvl w:ilvl="0">
      <w:start w:val="1"/>
      <w:numFmt w:val="lowerLetter"/>
      <w:lvlText w:val="%1)"/>
      <w:lvlJc w:val="left"/>
      <w:pPr>
        <w:tabs>
          <w:tab w:val="num" w:pos="1800"/>
        </w:tabs>
        <w:ind w:left="2160" w:hanging="360"/>
      </w:pPr>
      <w:rPr>
        <w:strike w:val="0"/>
        <w:dstrike w:val="0"/>
        <w:color w:val="000000"/>
        <w:spacing w:val="-10"/>
        <w:w w:val="105"/>
        <w:position w:val="0"/>
        <w:sz w:val="24"/>
        <w:vertAlign w:val="baseline"/>
        <w:lang w:val="cs-CZ"/>
      </w:rPr>
    </w:lvl>
    <w:lvl w:ilvl="1">
      <w:start w:val="1"/>
      <w:numFmt w:val="decimal"/>
      <w:lvlText w:val="%2"/>
      <w:lvlJc w:val="left"/>
      <w:pPr>
        <w:tabs>
          <w:tab w:val="num" w:pos="1440"/>
        </w:tabs>
        <w:ind w:left="2520" w:hanging="360"/>
      </w:pPr>
    </w:lvl>
    <w:lvl w:ilvl="2">
      <w:start w:val="1"/>
      <w:numFmt w:val="decimal"/>
      <w:lvlText w:val="%2.%3"/>
      <w:lvlJc w:val="left"/>
      <w:pPr>
        <w:tabs>
          <w:tab w:val="num" w:pos="1440"/>
        </w:tabs>
        <w:ind w:left="2880" w:hanging="360"/>
      </w:pPr>
    </w:lvl>
    <w:lvl w:ilvl="3">
      <w:start w:val="1"/>
      <w:numFmt w:val="decimal"/>
      <w:lvlText w:val="%2.%3.%4"/>
      <w:lvlJc w:val="left"/>
      <w:pPr>
        <w:tabs>
          <w:tab w:val="num" w:pos="1440"/>
        </w:tabs>
        <w:ind w:left="3240" w:hanging="360"/>
      </w:pPr>
    </w:lvl>
    <w:lvl w:ilvl="4">
      <w:start w:val="1"/>
      <w:numFmt w:val="decimal"/>
      <w:lvlText w:val="%2.%3.%4.%5"/>
      <w:lvlJc w:val="left"/>
      <w:pPr>
        <w:tabs>
          <w:tab w:val="num" w:pos="1440"/>
        </w:tabs>
        <w:ind w:left="3600" w:hanging="360"/>
      </w:pPr>
    </w:lvl>
    <w:lvl w:ilvl="5">
      <w:start w:val="1"/>
      <w:numFmt w:val="decimal"/>
      <w:lvlText w:val="%2.%3.%4.%5.%6"/>
      <w:lvlJc w:val="left"/>
      <w:pPr>
        <w:tabs>
          <w:tab w:val="num" w:pos="1440"/>
        </w:tabs>
        <w:ind w:left="3960" w:hanging="360"/>
      </w:pPr>
    </w:lvl>
    <w:lvl w:ilvl="6">
      <w:start w:val="1"/>
      <w:numFmt w:val="decimal"/>
      <w:lvlText w:val="%2.%3.%4.%5.%6.%7"/>
      <w:lvlJc w:val="left"/>
      <w:pPr>
        <w:tabs>
          <w:tab w:val="num" w:pos="1440"/>
        </w:tabs>
        <w:ind w:left="4320" w:hanging="360"/>
      </w:pPr>
    </w:lvl>
    <w:lvl w:ilvl="7">
      <w:start w:val="1"/>
      <w:numFmt w:val="decimal"/>
      <w:lvlText w:val="%2.%3.%4.%5.%6.%7.%8"/>
      <w:lvlJc w:val="left"/>
      <w:pPr>
        <w:tabs>
          <w:tab w:val="num" w:pos="1440"/>
        </w:tabs>
        <w:ind w:left="4680" w:hanging="360"/>
      </w:pPr>
    </w:lvl>
    <w:lvl w:ilvl="8">
      <w:start w:val="1"/>
      <w:numFmt w:val="decimal"/>
      <w:lvlText w:val="%2.%3.%4.%5.%6.%7.%8.%9"/>
      <w:lvlJc w:val="left"/>
      <w:pPr>
        <w:tabs>
          <w:tab w:val="num" w:pos="1440"/>
        </w:tabs>
        <w:ind w:left="5040" w:hanging="360"/>
      </w:pPr>
    </w:lvl>
  </w:abstractNum>
  <w:abstractNum w:abstractNumId="1">
    <w:nsid w:val="00000002"/>
    <w:multiLevelType w:val="multilevel"/>
    <w:tmpl w:val="3734165A"/>
    <w:name w:val="WWNum2"/>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CD5E1A82"/>
    <w:name w:val="WWNum3"/>
    <w:lvl w:ilvl="0">
      <w:start w:val="1"/>
      <w:numFmt w:val="decimal"/>
      <w:lvlText w:val="%1."/>
      <w:lvlJc w:val="left"/>
      <w:pPr>
        <w:tabs>
          <w:tab w:val="num" w:pos="216"/>
        </w:tabs>
        <w:ind w:left="720" w:hanging="360"/>
      </w:pPr>
      <w:rPr>
        <w:strike w:val="0"/>
        <w:dstrike w:val="0"/>
        <w:color w:val="000000"/>
        <w:spacing w:val="1"/>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F02A2F66"/>
    <w:name w:val="WWNum4"/>
    <w:lvl w:ilvl="0">
      <w:start w:val="1"/>
      <w:numFmt w:val="lowerLetter"/>
      <w:lvlText w:val="%1)"/>
      <w:lvlJc w:val="left"/>
      <w:pPr>
        <w:tabs>
          <w:tab w:val="num" w:pos="1359"/>
        </w:tabs>
        <w:ind w:left="1719" w:hanging="360"/>
      </w:pPr>
      <w:rPr>
        <w:strike w:val="0"/>
        <w:dstrike w:val="0"/>
        <w:color w:val="000000"/>
        <w:spacing w:val="8"/>
        <w:w w:val="105"/>
        <w:position w:val="0"/>
        <w:sz w:val="24"/>
        <w:vertAlign w:val="baseline"/>
        <w:lang w:val="cs-CZ"/>
      </w:rPr>
    </w:lvl>
    <w:lvl w:ilvl="1">
      <w:start w:val="1"/>
      <w:numFmt w:val="decimal"/>
      <w:lvlText w:val="%2"/>
      <w:lvlJc w:val="left"/>
      <w:pPr>
        <w:tabs>
          <w:tab w:val="num" w:pos="583"/>
        </w:tabs>
        <w:ind w:left="1663" w:hanging="360"/>
      </w:pPr>
    </w:lvl>
    <w:lvl w:ilvl="2">
      <w:start w:val="1"/>
      <w:numFmt w:val="decimal"/>
      <w:lvlText w:val="%2.%3"/>
      <w:lvlJc w:val="left"/>
      <w:pPr>
        <w:tabs>
          <w:tab w:val="num" w:pos="583"/>
        </w:tabs>
        <w:ind w:left="2023" w:hanging="360"/>
      </w:pPr>
    </w:lvl>
    <w:lvl w:ilvl="3">
      <w:start w:val="1"/>
      <w:numFmt w:val="decimal"/>
      <w:lvlText w:val="%2.%3.%4"/>
      <w:lvlJc w:val="left"/>
      <w:pPr>
        <w:tabs>
          <w:tab w:val="num" w:pos="583"/>
        </w:tabs>
        <w:ind w:left="2383" w:hanging="360"/>
      </w:pPr>
    </w:lvl>
    <w:lvl w:ilvl="4">
      <w:start w:val="1"/>
      <w:numFmt w:val="decimal"/>
      <w:lvlText w:val="%2.%3.%4.%5"/>
      <w:lvlJc w:val="left"/>
      <w:pPr>
        <w:tabs>
          <w:tab w:val="num" w:pos="583"/>
        </w:tabs>
        <w:ind w:left="2743" w:hanging="360"/>
      </w:pPr>
    </w:lvl>
    <w:lvl w:ilvl="5">
      <w:start w:val="1"/>
      <w:numFmt w:val="decimal"/>
      <w:lvlText w:val="%2.%3.%4.%5.%6"/>
      <w:lvlJc w:val="left"/>
      <w:pPr>
        <w:tabs>
          <w:tab w:val="num" w:pos="583"/>
        </w:tabs>
        <w:ind w:left="3103" w:hanging="360"/>
      </w:pPr>
    </w:lvl>
    <w:lvl w:ilvl="6">
      <w:start w:val="1"/>
      <w:numFmt w:val="decimal"/>
      <w:lvlText w:val="%2.%3.%4.%5.%6.%7"/>
      <w:lvlJc w:val="left"/>
      <w:pPr>
        <w:tabs>
          <w:tab w:val="num" w:pos="583"/>
        </w:tabs>
        <w:ind w:left="3463" w:hanging="360"/>
      </w:pPr>
    </w:lvl>
    <w:lvl w:ilvl="7">
      <w:start w:val="1"/>
      <w:numFmt w:val="decimal"/>
      <w:lvlText w:val="%2.%3.%4.%5.%6.%7.%8"/>
      <w:lvlJc w:val="left"/>
      <w:pPr>
        <w:tabs>
          <w:tab w:val="num" w:pos="583"/>
        </w:tabs>
        <w:ind w:left="3823" w:hanging="360"/>
      </w:pPr>
    </w:lvl>
    <w:lvl w:ilvl="8">
      <w:start w:val="1"/>
      <w:numFmt w:val="decimal"/>
      <w:lvlText w:val="%2.%3.%4.%5.%6.%7.%8.%9"/>
      <w:lvlJc w:val="left"/>
      <w:pPr>
        <w:tabs>
          <w:tab w:val="num" w:pos="583"/>
        </w:tabs>
        <w:ind w:left="4183" w:hanging="360"/>
      </w:pPr>
    </w:lvl>
  </w:abstractNum>
  <w:abstractNum w:abstractNumId="4">
    <w:nsid w:val="00000005"/>
    <w:multiLevelType w:val="multilevel"/>
    <w:tmpl w:val="2F80BB32"/>
    <w:name w:val="WWNum18"/>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18"/>
    <w:lvl w:ilvl="0">
      <w:start w:val="1"/>
      <w:numFmt w:val="lowerLetter"/>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4B603294"/>
    <w:name w:val="WWNum7"/>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3E00F6F4"/>
    <w:name w:val="WWNum8"/>
    <w:lvl w:ilvl="0">
      <w:start w:val="1"/>
      <w:numFmt w:val="lowerLetter"/>
      <w:lvlText w:val="%1)"/>
      <w:lvlJc w:val="left"/>
      <w:pPr>
        <w:tabs>
          <w:tab w:val="num" w:pos="284"/>
        </w:tabs>
        <w:ind w:left="644" w:hanging="360"/>
      </w:pPr>
      <w:rPr>
        <w:strike w:val="0"/>
        <w:dstrike w:val="0"/>
        <w:color w:val="000000"/>
        <w:spacing w:val="-10"/>
        <w:w w:val="105"/>
        <w:position w:val="0"/>
        <w:sz w:val="24"/>
        <w:vertAlign w:val="baseline"/>
        <w:lang w:val="cs-CZ"/>
      </w:rPr>
    </w:lvl>
    <w:lvl w:ilvl="1">
      <w:start w:val="1"/>
      <w:numFmt w:val="decimal"/>
      <w:lvlText w:val="%2"/>
      <w:lvlJc w:val="left"/>
      <w:pPr>
        <w:tabs>
          <w:tab w:val="num" w:pos="-76"/>
        </w:tabs>
        <w:ind w:left="1004" w:hanging="360"/>
      </w:pPr>
    </w:lvl>
    <w:lvl w:ilvl="2">
      <w:start w:val="1"/>
      <w:numFmt w:val="decimal"/>
      <w:lvlText w:val="%2.%3"/>
      <w:lvlJc w:val="left"/>
      <w:pPr>
        <w:tabs>
          <w:tab w:val="num" w:pos="-76"/>
        </w:tabs>
        <w:ind w:left="1364" w:hanging="360"/>
      </w:pPr>
    </w:lvl>
    <w:lvl w:ilvl="3">
      <w:start w:val="1"/>
      <w:numFmt w:val="decimal"/>
      <w:lvlText w:val="%2.%3.%4"/>
      <w:lvlJc w:val="left"/>
      <w:pPr>
        <w:tabs>
          <w:tab w:val="num" w:pos="-76"/>
        </w:tabs>
        <w:ind w:left="1724" w:hanging="360"/>
      </w:pPr>
    </w:lvl>
    <w:lvl w:ilvl="4">
      <w:start w:val="1"/>
      <w:numFmt w:val="decimal"/>
      <w:lvlText w:val="%2.%3.%4.%5"/>
      <w:lvlJc w:val="left"/>
      <w:pPr>
        <w:tabs>
          <w:tab w:val="num" w:pos="-76"/>
        </w:tabs>
        <w:ind w:left="2084" w:hanging="360"/>
      </w:pPr>
    </w:lvl>
    <w:lvl w:ilvl="5">
      <w:start w:val="1"/>
      <w:numFmt w:val="decimal"/>
      <w:lvlText w:val="%2.%3.%4.%5.%6"/>
      <w:lvlJc w:val="left"/>
      <w:pPr>
        <w:tabs>
          <w:tab w:val="num" w:pos="-76"/>
        </w:tabs>
        <w:ind w:left="2444" w:hanging="360"/>
      </w:pPr>
    </w:lvl>
    <w:lvl w:ilvl="6">
      <w:start w:val="1"/>
      <w:numFmt w:val="decimal"/>
      <w:lvlText w:val="%2.%3.%4.%5.%6.%7"/>
      <w:lvlJc w:val="left"/>
      <w:pPr>
        <w:tabs>
          <w:tab w:val="num" w:pos="-76"/>
        </w:tabs>
        <w:ind w:left="2804" w:hanging="360"/>
      </w:pPr>
    </w:lvl>
    <w:lvl w:ilvl="7">
      <w:start w:val="1"/>
      <w:numFmt w:val="decimal"/>
      <w:lvlText w:val="%2.%3.%4.%5.%6.%7.%8"/>
      <w:lvlJc w:val="left"/>
      <w:pPr>
        <w:tabs>
          <w:tab w:val="num" w:pos="-76"/>
        </w:tabs>
        <w:ind w:left="3164" w:hanging="360"/>
      </w:pPr>
    </w:lvl>
    <w:lvl w:ilvl="8">
      <w:start w:val="1"/>
      <w:numFmt w:val="decimal"/>
      <w:lvlText w:val="%2.%3.%4.%5.%6.%7.%8.%9"/>
      <w:lvlJc w:val="left"/>
      <w:pPr>
        <w:tabs>
          <w:tab w:val="num" w:pos="-76"/>
        </w:tabs>
        <w:ind w:left="3524" w:hanging="360"/>
      </w:pPr>
    </w:lvl>
  </w:abstractNum>
  <w:abstractNum w:abstractNumId="8">
    <w:nsid w:val="00000009"/>
    <w:multiLevelType w:val="multilevel"/>
    <w:tmpl w:val="00000009"/>
    <w:name w:val="WWNum9"/>
    <w:lvl w:ilvl="0">
      <w:start w:val="1"/>
      <w:numFmt w:val="lowerLetter"/>
      <w:lvlText w:val="%1)"/>
      <w:lvlJc w:val="left"/>
      <w:pPr>
        <w:tabs>
          <w:tab w:val="num" w:pos="288"/>
        </w:tabs>
        <w:ind w:left="720" w:hanging="360"/>
      </w:pPr>
      <w:rPr>
        <w:strike w:val="0"/>
        <w:dstrike w:val="0"/>
        <w:color w:val="000000"/>
        <w:spacing w:val="-1"/>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A308FA32"/>
    <w:name w:val="WWNum10"/>
    <w:lvl w:ilvl="0">
      <w:start w:val="1"/>
      <w:numFmt w:val="decimal"/>
      <w:lvlText w:val="%1."/>
      <w:lvlJc w:val="left"/>
      <w:pPr>
        <w:tabs>
          <w:tab w:val="num" w:pos="360"/>
        </w:tabs>
        <w:ind w:left="720" w:hanging="360"/>
      </w:pPr>
      <w:rPr>
        <w:strike w:val="0"/>
        <w:dstrike w:val="0"/>
        <w:color w:val="000000"/>
        <w:spacing w:val="-5"/>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0B"/>
    <w:multiLevelType w:val="multilevel"/>
    <w:tmpl w:val="0000000B"/>
    <w:name w:val="WWNum11"/>
    <w:lvl w:ilvl="0">
      <w:start w:val="1"/>
      <w:numFmt w:val="lowerLetter"/>
      <w:lvlText w:val="%1)"/>
      <w:lvlJc w:val="left"/>
      <w:pPr>
        <w:tabs>
          <w:tab w:val="num" w:pos="288"/>
        </w:tabs>
        <w:ind w:left="720" w:hanging="360"/>
      </w:pPr>
      <w:rPr>
        <w:strike w:val="0"/>
        <w:dstrike w:val="0"/>
        <w:color w:val="000000"/>
        <w:spacing w:val="-9"/>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0C"/>
    <w:multiLevelType w:val="multilevel"/>
    <w:tmpl w:val="B09822CA"/>
    <w:name w:val="WWNum12"/>
    <w:lvl w:ilvl="0">
      <w:start w:val="1"/>
      <w:numFmt w:val="decimal"/>
      <w:lvlText w:val="%1."/>
      <w:lvlJc w:val="left"/>
      <w:pPr>
        <w:tabs>
          <w:tab w:val="num" w:pos="432"/>
        </w:tabs>
        <w:ind w:left="720" w:hanging="360"/>
      </w:pPr>
      <w:rPr>
        <w:strike w:val="0"/>
        <w:dstrike w:val="0"/>
        <w:color w:val="000000"/>
        <w:spacing w:val="-1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0D"/>
    <w:multiLevelType w:val="multilevel"/>
    <w:tmpl w:val="0000000D"/>
    <w:name w:val="WWNum13"/>
    <w:lvl w:ilvl="0">
      <w:start w:val="4"/>
      <w:numFmt w:val="decimal"/>
      <w:lvlText w:val="(%1)"/>
      <w:lvlJc w:val="left"/>
      <w:pPr>
        <w:tabs>
          <w:tab w:val="num" w:pos="432"/>
        </w:tabs>
        <w:ind w:left="720" w:hanging="360"/>
      </w:pPr>
      <w:rPr>
        <w:strike w:val="0"/>
        <w:dstrike w:val="0"/>
        <w:color w:val="000000"/>
        <w:spacing w:val="-1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0E"/>
    <w:multiLevelType w:val="multilevel"/>
    <w:tmpl w:val="0000000E"/>
    <w:name w:val="WWNum14"/>
    <w:lvl w:ilvl="0">
      <w:start w:val="1"/>
      <w:numFmt w:val="decimal"/>
      <w:lvlText w:val="(%1)"/>
      <w:lvlJc w:val="left"/>
      <w:pPr>
        <w:tabs>
          <w:tab w:val="num" w:pos="432"/>
        </w:tabs>
        <w:ind w:left="720" w:hanging="360"/>
      </w:pPr>
      <w:rPr>
        <w:strike w:val="0"/>
        <w:dstrike w:val="0"/>
        <w:color w:val="000000"/>
        <w:spacing w:val="-5"/>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0F"/>
    <w:multiLevelType w:val="multilevel"/>
    <w:tmpl w:val="0000000F"/>
    <w:name w:val="WWNum15"/>
    <w:lvl w:ilvl="0">
      <w:start w:val="1"/>
      <w:numFmt w:val="lowerLetter"/>
      <w:lvlText w:val="%1)"/>
      <w:lvlJc w:val="left"/>
      <w:pPr>
        <w:tabs>
          <w:tab w:val="num" w:pos="360"/>
        </w:tabs>
        <w:ind w:left="720" w:hanging="360"/>
      </w:pPr>
      <w:rPr>
        <w:strike w:val="0"/>
        <w:dstrike w:val="0"/>
        <w:color w:val="000000"/>
        <w:spacing w:val="-1"/>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0"/>
    <w:multiLevelType w:val="multilevel"/>
    <w:tmpl w:val="00000010"/>
    <w:name w:val="WWNum16"/>
    <w:lvl w:ilvl="0">
      <w:start w:val="1"/>
      <w:numFmt w:val="decimal"/>
      <w:lvlText w:val="(%1)"/>
      <w:lvlJc w:val="left"/>
      <w:pPr>
        <w:tabs>
          <w:tab w:val="num" w:pos="432"/>
        </w:tabs>
        <w:ind w:left="720" w:hanging="360"/>
      </w:pPr>
      <w:rPr>
        <w:strike w:val="0"/>
        <w:dstrike w:val="0"/>
        <w:color w:val="000000"/>
        <w:spacing w:val="6"/>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1"/>
    <w:multiLevelType w:val="multilevel"/>
    <w:tmpl w:val="397CBB44"/>
    <w:name w:val="WWNum17"/>
    <w:lvl w:ilvl="0">
      <w:start w:val="1"/>
      <w:numFmt w:val="decimal"/>
      <w:lvlText w:val="%1."/>
      <w:lvlJc w:val="left"/>
      <w:pPr>
        <w:tabs>
          <w:tab w:val="num" w:pos="432"/>
        </w:tabs>
        <w:ind w:left="720" w:hanging="360"/>
      </w:pPr>
      <w:rPr>
        <w:strike w:val="0"/>
        <w:dstrike w:val="0"/>
        <w:color w:val="000000"/>
        <w:spacing w:val="-7"/>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2"/>
    <w:multiLevelType w:val="multilevel"/>
    <w:tmpl w:val="00000012"/>
    <w:name w:val="WWNum19"/>
    <w:lvl w:ilvl="0">
      <w:start w:val="1"/>
      <w:numFmt w:val="lowerLetter"/>
      <w:lvlText w:val="%1)"/>
      <w:lvlJc w:val="left"/>
      <w:pPr>
        <w:tabs>
          <w:tab w:val="num" w:pos="360"/>
        </w:tabs>
        <w:ind w:left="720" w:hanging="360"/>
      </w:pPr>
      <w:rPr>
        <w:strike w:val="0"/>
        <w:dstrike w:val="0"/>
        <w:color w:val="000000"/>
        <w:spacing w:val="14"/>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3"/>
    <w:multiLevelType w:val="multilevel"/>
    <w:tmpl w:val="00000013"/>
    <w:name w:val="WWNum20"/>
    <w:lvl w:ilvl="0">
      <w:start w:val="1"/>
      <w:numFmt w:val="lowerLetter"/>
      <w:lvlText w:val="%1)"/>
      <w:lvlJc w:val="left"/>
      <w:pPr>
        <w:tabs>
          <w:tab w:val="num" w:pos="36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4"/>
    <w:multiLevelType w:val="multilevel"/>
    <w:tmpl w:val="00000014"/>
    <w:name w:val="WWNum21"/>
    <w:lvl w:ilvl="0">
      <w:start w:val="1"/>
      <w:numFmt w:val="bullet"/>
      <w:lvlText w:val=""/>
      <w:lvlJc w:val="left"/>
      <w:pPr>
        <w:tabs>
          <w:tab w:val="num" w:pos="432"/>
        </w:tabs>
        <w:ind w:left="720" w:hanging="360"/>
      </w:pPr>
      <w:rPr>
        <w:rFonts w:ascii="Symbol" w:hAnsi="Symbol"/>
        <w:strike w:val="0"/>
        <w:dstrike w:val="0"/>
        <w:color w:val="000000"/>
        <w:spacing w:val="28"/>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5"/>
    <w:multiLevelType w:val="multilevel"/>
    <w:tmpl w:val="FFB0A3BA"/>
    <w:name w:val="WWNum22"/>
    <w:lvl w:ilvl="0">
      <w:start w:val="1"/>
      <w:numFmt w:val="lowerLetter"/>
      <w:lvlText w:val="%1)"/>
      <w:lvlJc w:val="left"/>
      <w:pPr>
        <w:tabs>
          <w:tab w:val="num" w:pos="268"/>
        </w:tabs>
        <w:ind w:left="628" w:hanging="360"/>
      </w:pPr>
      <w:rPr>
        <w:strike w:val="0"/>
        <w:dstrike w:val="0"/>
        <w:color w:val="000000"/>
        <w:spacing w:val="-7"/>
        <w:w w:val="105"/>
        <w:position w:val="0"/>
        <w:sz w:val="24"/>
        <w:vertAlign w:val="baseline"/>
        <w:lang w:val="cs-CZ"/>
      </w:rPr>
    </w:lvl>
    <w:lvl w:ilvl="1">
      <w:start w:val="1"/>
      <w:numFmt w:val="decimal"/>
      <w:lvlText w:val="%2"/>
      <w:lvlJc w:val="left"/>
      <w:pPr>
        <w:tabs>
          <w:tab w:val="num" w:pos="-92"/>
        </w:tabs>
        <w:ind w:left="988" w:hanging="360"/>
      </w:pPr>
    </w:lvl>
    <w:lvl w:ilvl="2">
      <w:start w:val="1"/>
      <w:numFmt w:val="decimal"/>
      <w:lvlText w:val="%2.%3"/>
      <w:lvlJc w:val="left"/>
      <w:pPr>
        <w:tabs>
          <w:tab w:val="num" w:pos="-92"/>
        </w:tabs>
        <w:ind w:left="1348" w:hanging="360"/>
      </w:pPr>
    </w:lvl>
    <w:lvl w:ilvl="3">
      <w:start w:val="1"/>
      <w:numFmt w:val="decimal"/>
      <w:lvlText w:val="%2.%3.%4"/>
      <w:lvlJc w:val="left"/>
      <w:pPr>
        <w:tabs>
          <w:tab w:val="num" w:pos="-92"/>
        </w:tabs>
        <w:ind w:left="1708" w:hanging="360"/>
      </w:pPr>
    </w:lvl>
    <w:lvl w:ilvl="4">
      <w:start w:val="1"/>
      <w:numFmt w:val="decimal"/>
      <w:lvlText w:val="%2.%3.%4.%5"/>
      <w:lvlJc w:val="left"/>
      <w:pPr>
        <w:tabs>
          <w:tab w:val="num" w:pos="-92"/>
        </w:tabs>
        <w:ind w:left="2068" w:hanging="360"/>
      </w:pPr>
    </w:lvl>
    <w:lvl w:ilvl="5">
      <w:start w:val="1"/>
      <w:numFmt w:val="decimal"/>
      <w:lvlText w:val="%2.%3.%4.%5.%6"/>
      <w:lvlJc w:val="left"/>
      <w:pPr>
        <w:tabs>
          <w:tab w:val="num" w:pos="-92"/>
        </w:tabs>
        <w:ind w:left="2428" w:hanging="360"/>
      </w:pPr>
    </w:lvl>
    <w:lvl w:ilvl="6">
      <w:start w:val="1"/>
      <w:numFmt w:val="decimal"/>
      <w:lvlText w:val="%2.%3.%4.%5.%6.%7"/>
      <w:lvlJc w:val="left"/>
      <w:pPr>
        <w:tabs>
          <w:tab w:val="num" w:pos="-92"/>
        </w:tabs>
        <w:ind w:left="2788" w:hanging="360"/>
      </w:pPr>
    </w:lvl>
    <w:lvl w:ilvl="7">
      <w:start w:val="1"/>
      <w:numFmt w:val="decimal"/>
      <w:lvlText w:val="%2.%3.%4.%5.%6.%7.%8"/>
      <w:lvlJc w:val="left"/>
      <w:pPr>
        <w:tabs>
          <w:tab w:val="num" w:pos="-92"/>
        </w:tabs>
        <w:ind w:left="3148" w:hanging="360"/>
      </w:pPr>
    </w:lvl>
    <w:lvl w:ilvl="8">
      <w:start w:val="1"/>
      <w:numFmt w:val="decimal"/>
      <w:lvlText w:val="%2.%3.%4.%5.%6.%7.%8.%9"/>
      <w:lvlJc w:val="left"/>
      <w:pPr>
        <w:tabs>
          <w:tab w:val="num" w:pos="-92"/>
        </w:tabs>
        <w:ind w:left="3508" w:hanging="360"/>
      </w:pPr>
    </w:lvl>
  </w:abstractNum>
  <w:abstractNum w:abstractNumId="21">
    <w:nsid w:val="00000016"/>
    <w:multiLevelType w:val="multilevel"/>
    <w:tmpl w:val="00000016"/>
    <w:name w:val="WWNum23"/>
    <w:lvl w:ilvl="0">
      <w:start w:val="1"/>
      <w:numFmt w:val="decimal"/>
      <w:lvlText w:val="(%1)"/>
      <w:lvlJc w:val="left"/>
      <w:pPr>
        <w:tabs>
          <w:tab w:val="num" w:pos="360"/>
        </w:tabs>
        <w:ind w:left="720" w:hanging="360"/>
      </w:pPr>
      <w:rPr>
        <w:strike w:val="0"/>
        <w:dstrike w:val="0"/>
        <w:color w:val="000000"/>
        <w:spacing w:val="-9"/>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17"/>
    <w:multiLevelType w:val="multilevel"/>
    <w:tmpl w:val="00000017"/>
    <w:name w:val="WWNum24"/>
    <w:lvl w:ilvl="0">
      <w:start w:val="1"/>
      <w:numFmt w:val="lowerLetter"/>
      <w:lvlText w:val="%1)"/>
      <w:lvlJc w:val="left"/>
      <w:pPr>
        <w:tabs>
          <w:tab w:val="num" w:pos="864"/>
        </w:tabs>
        <w:ind w:left="1296" w:hanging="360"/>
      </w:pPr>
      <w:rPr>
        <w:strike w:val="0"/>
        <w:dstrike w:val="0"/>
        <w:color w:val="000000"/>
        <w:spacing w:val="-10"/>
        <w:w w:val="105"/>
        <w:position w:val="0"/>
        <w:sz w:val="24"/>
        <w:vertAlign w:val="baseline"/>
        <w:lang w:val="cs-CZ"/>
      </w:rPr>
    </w:lvl>
    <w:lvl w:ilvl="1">
      <w:start w:val="1"/>
      <w:numFmt w:val="decimal"/>
      <w:lvlText w:val="%2"/>
      <w:lvlJc w:val="left"/>
      <w:pPr>
        <w:tabs>
          <w:tab w:val="num" w:pos="576"/>
        </w:tabs>
        <w:ind w:left="1656" w:hanging="360"/>
      </w:pPr>
    </w:lvl>
    <w:lvl w:ilvl="2">
      <w:start w:val="1"/>
      <w:numFmt w:val="decimal"/>
      <w:lvlText w:val="%2.%3"/>
      <w:lvlJc w:val="left"/>
      <w:pPr>
        <w:tabs>
          <w:tab w:val="num" w:pos="576"/>
        </w:tabs>
        <w:ind w:left="2016" w:hanging="360"/>
      </w:pPr>
    </w:lvl>
    <w:lvl w:ilvl="3">
      <w:start w:val="1"/>
      <w:numFmt w:val="decimal"/>
      <w:lvlText w:val="%2.%3.%4"/>
      <w:lvlJc w:val="left"/>
      <w:pPr>
        <w:tabs>
          <w:tab w:val="num" w:pos="576"/>
        </w:tabs>
        <w:ind w:left="2376" w:hanging="360"/>
      </w:pPr>
    </w:lvl>
    <w:lvl w:ilvl="4">
      <w:start w:val="1"/>
      <w:numFmt w:val="decimal"/>
      <w:lvlText w:val="%2.%3.%4.%5"/>
      <w:lvlJc w:val="left"/>
      <w:pPr>
        <w:tabs>
          <w:tab w:val="num" w:pos="576"/>
        </w:tabs>
        <w:ind w:left="2736" w:hanging="360"/>
      </w:pPr>
    </w:lvl>
    <w:lvl w:ilvl="5">
      <w:start w:val="1"/>
      <w:numFmt w:val="decimal"/>
      <w:lvlText w:val="%2.%3.%4.%5.%6"/>
      <w:lvlJc w:val="left"/>
      <w:pPr>
        <w:tabs>
          <w:tab w:val="num" w:pos="576"/>
        </w:tabs>
        <w:ind w:left="3096" w:hanging="360"/>
      </w:pPr>
    </w:lvl>
    <w:lvl w:ilvl="6">
      <w:start w:val="1"/>
      <w:numFmt w:val="decimal"/>
      <w:lvlText w:val="%2.%3.%4.%5.%6.%7"/>
      <w:lvlJc w:val="left"/>
      <w:pPr>
        <w:tabs>
          <w:tab w:val="num" w:pos="576"/>
        </w:tabs>
        <w:ind w:left="3456" w:hanging="360"/>
      </w:pPr>
    </w:lvl>
    <w:lvl w:ilvl="7">
      <w:start w:val="1"/>
      <w:numFmt w:val="decimal"/>
      <w:lvlText w:val="%2.%3.%4.%5.%6.%7.%8"/>
      <w:lvlJc w:val="left"/>
      <w:pPr>
        <w:tabs>
          <w:tab w:val="num" w:pos="576"/>
        </w:tabs>
        <w:ind w:left="3816" w:hanging="360"/>
      </w:pPr>
    </w:lvl>
    <w:lvl w:ilvl="8">
      <w:start w:val="1"/>
      <w:numFmt w:val="decimal"/>
      <w:lvlText w:val="%2.%3.%4.%5.%6.%7.%8.%9"/>
      <w:lvlJc w:val="left"/>
      <w:pPr>
        <w:tabs>
          <w:tab w:val="num" w:pos="576"/>
        </w:tabs>
        <w:ind w:left="4176" w:hanging="360"/>
      </w:pPr>
    </w:lvl>
  </w:abstractNum>
  <w:abstractNum w:abstractNumId="23">
    <w:nsid w:val="00000018"/>
    <w:multiLevelType w:val="multilevel"/>
    <w:tmpl w:val="00000018"/>
    <w:name w:val="WWNum25"/>
    <w:lvl w:ilvl="0">
      <w:start w:val="1"/>
      <w:numFmt w:val="lowerLetter"/>
      <w:lvlText w:val="%1)"/>
      <w:lvlJc w:val="left"/>
      <w:pPr>
        <w:tabs>
          <w:tab w:val="num" w:pos="288"/>
        </w:tabs>
        <w:ind w:left="720" w:hanging="360"/>
      </w:pPr>
      <w:rPr>
        <w:strike w:val="0"/>
        <w:dstrike w:val="0"/>
        <w:color w:val="000000"/>
        <w:spacing w:val="2"/>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19"/>
    <w:multiLevelType w:val="multilevel"/>
    <w:tmpl w:val="00000019"/>
    <w:name w:val="WWNum26"/>
    <w:lvl w:ilvl="0">
      <w:start w:val="1"/>
      <w:numFmt w:val="lowerLetter"/>
      <w:lvlText w:val="%1)"/>
      <w:lvlJc w:val="left"/>
      <w:pPr>
        <w:tabs>
          <w:tab w:val="num" w:pos="288"/>
        </w:tabs>
        <w:ind w:left="720" w:hanging="360"/>
      </w:pPr>
      <w:rPr>
        <w:strike w:val="0"/>
        <w:dstrike w:val="0"/>
        <w:color w:val="000000"/>
        <w:spacing w:val="-1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nsid w:val="0000001A"/>
    <w:multiLevelType w:val="multilevel"/>
    <w:tmpl w:val="0000001A"/>
    <w:name w:val="WWNum27"/>
    <w:lvl w:ilvl="0">
      <w:start w:val="2"/>
      <w:numFmt w:val="decimal"/>
      <w:lvlText w:val="(%1)"/>
      <w:lvlJc w:val="left"/>
      <w:pPr>
        <w:tabs>
          <w:tab w:val="num" w:pos="360"/>
        </w:tabs>
        <w:ind w:left="720" w:hanging="360"/>
      </w:pPr>
      <w:rPr>
        <w:strike w:val="0"/>
        <w:dstrike w:val="0"/>
        <w:color w:val="000000"/>
        <w:spacing w:val="-2"/>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6">
    <w:nsid w:val="0000001B"/>
    <w:multiLevelType w:val="multilevel"/>
    <w:tmpl w:val="0000001B"/>
    <w:name w:val="WWNum28"/>
    <w:lvl w:ilvl="0">
      <w:start w:val="1"/>
      <w:numFmt w:val="decimal"/>
      <w:lvlText w:val="(%1)"/>
      <w:lvlJc w:val="left"/>
      <w:pPr>
        <w:tabs>
          <w:tab w:val="num" w:pos="288"/>
        </w:tabs>
        <w:ind w:left="720" w:hanging="360"/>
      </w:pPr>
      <w:rPr>
        <w:strike w:val="0"/>
        <w:dstrike w:val="0"/>
        <w:color w:val="000000"/>
        <w:spacing w:val="-5"/>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nsid w:val="0000001C"/>
    <w:multiLevelType w:val="multilevel"/>
    <w:tmpl w:val="0000001C"/>
    <w:name w:val="WWNum29"/>
    <w:lvl w:ilvl="0">
      <w:start w:val="1"/>
      <w:numFmt w:val="decimal"/>
      <w:lvlText w:val="(%1)"/>
      <w:lvlJc w:val="left"/>
      <w:pPr>
        <w:tabs>
          <w:tab w:val="num" w:pos="5453"/>
        </w:tabs>
        <w:ind w:left="5813" w:hanging="360"/>
      </w:pPr>
      <w:rPr>
        <w:strike w:val="0"/>
        <w:dstrike w:val="0"/>
        <w:color w:val="000000"/>
        <w:spacing w:val="-5"/>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nsid w:val="0000001D"/>
    <w:multiLevelType w:val="multilevel"/>
    <w:tmpl w:val="A886C5F2"/>
    <w:name w:val="WWNum30"/>
    <w:lvl w:ilvl="0">
      <w:start w:val="1"/>
      <w:numFmt w:val="lowerLetter"/>
      <w:lvlText w:val="%1)"/>
      <w:lvlJc w:val="left"/>
      <w:pPr>
        <w:tabs>
          <w:tab w:val="num" w:pos="216"/>
        </w:tabs>
        <w:ind w:left="720" w:hanging="360"/>
      </w:pPr>
      <w:rPr>
        <w:strike w:val="0"/>
        <w:dstrike w:val="0"/>
        <w:color w:val="000000"/>
        <w:spacing w:val="1"/>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nsid w:val="0000001E"/>
    <w:multiLevelType w:val="multilevel"/>
    <w:tmpl w:val="0000001E"/>
    <w:name w:val="WWNum31"/>
    <w:lvl w:ilvl="0">
      <w:start w:val="2"/>
      <w:numFmt w:val="decimal"/>
      <w:lvlText w:val="(%1)"/>
      <w:lvlJc w:val="left"/>
      <w:pPr>
        <w:tabs>
          <w:tab w:val="num" w:pos="288"/>
        </w:tabs>
        <w:ind w:left="720" w:hanging="360"/>
      </w:pPr>
      <w:rPr>
        <w:strike w:val="0"/>
        <w:dstrike w:val="0"/>
        <w:color w:val="000000"/>
        <w:spacing w:val="-1"/>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nsid w:val="0000001F"/>
    <w:multiLevelType w:val="multilevel"/>
    <w:tmpl w:val="0000001F"/>
    <w:name w:val="WWNum32"/>
    <w:lvl w:ilvl="0">
      <w:start w:val="1"/>
      <w:numFmt w:val="decimal"/>
      <w:lvlText w:val="(%1)"/>
      <w:lvlJc w:val="left"/>
      <w:pPr>
        <w:tabs>
          <w:tab w:val="num" w:pos="360"/>
        </w:tabs>
        <w:ind w:left="720" w:hanging="360"/>
      </w:pPr>
      <w:rPr>
        <w:strike w:val="0"/>
        <w:dstrike w:val="0"/>
        <w:color w:val="000000"/>
        <w:spacing w:val="-7"/>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nsid w:val="00000020"/>
    <w:multiLevelType w:val="multilevel"/>
    <w:tmpl w:val="B9602158"/>
    <w:name w:val="WWNum33"/>
    <w:lvl w:ilvl="0">
      <w:start w:val="1"/>
      <w:numFmt w:val="decimal"/>
      <w:lvlText w:val="%1."/>
      <w:lvlJc w:val="left"/>
      <w:pPr>
        <w:tabs>
          <w:tab w:val="num" w:pos="432"/>
        </w:tabs>
        <w:ind w:left="720" w:hanging="360"/>
      </w:pPr>
      <w:rPr>
        <w:strike w:val="0"/>
        <w:dstrike w:val="0"/>
        <w:color w:val="000000"/>
        <w:spacing w:val="4"/>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nsid w:val="00000021"/>
    <w:multiLevelType w:val="multilevel"/>
    <w:tmpl w:val="00000021"/>
    <w:name w:val="WWNum34"/>
    <w:lvl w:ilvl="0">
      <w:start w:val="1"/>
      <w:numFmt w:val="decimal"/>
      <w:lvlText w:val="(%1)"/>
      <w:lvlJc w:val="left"/>
      <w:pPr>
        <w:tabs>
          <w:tab w:val="num" w:pos="360"/>
        </w:tabs>
        <w:ind w:left="720" w:hanging="360"/>
      </w:pPr>
      <w:rPr>
        <w:strike w:val="0"/>
        <w:dstrike w:val="0"/>
        <w:color w:val="000000"/>
        <w:spacing w:val="6"/>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nsid w:val="00000022"/>
    <w:multiLevelType w:val="multilevel"/>
    <w:tmpl w:val="00000022"/>
    <w:name w:val="WWNum35"/>
    <w:lvl w:ilvl="0">
      <w:start w:val="1"/>
      <w:numFmt w:val="decimal"/>
      <w:lvlText w:val="(%1)"/>
      <w:lvlJc w:val="left"/>
      <w:pPr>
        <w:tabs>
          <w:tab w:val="num" w:pos="360"/>
        </w:tabs>
        <w:ind w:left="720" w:hanging="360"/>
      </w:pPr>
      <w:rPr>
        <w:strike w:val="0"/>
        <w:dstrike w:val="0"/>
        <w:color w:val="000000"/>
        <w:spacing w:val="-1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4">
    <w:nsid w:val="00000023"/>
    <w:multiLevelType w:val="multilevel"/>
    <w:tmpl w:val="00000023"/>
    <w:name w:val="WWNum36"/>
    <w:lvl w:ilvl="0">
      <w:start w:val="1"/>
      <w:numFmt w:val="decimal"/>
      <w:lvlText w:val="(%1)"/>
      <w:lvlJc w:val="left"/>
      <w:pPr>
        <w:tabs>
          <w:tab w:val="num" w:pos="360"/>
        </w:tabs>
        <w:ind w:left="720" w:hanging="360"/>
      </w:pPr>
      <w:rPr>
        <w:strike w:val="0"/>
        <w:dstrike w:val="0"/>
        <w:color w:val="000000"/>
        <w:spacing w:val="-9"/>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5">
    <w:nsid w:val="00000024"/>
    <w:multiLevelType w:val="multilevel"/>
    <w:tmpl w:val="00000024"/>
    <w:name w:val="WWNum37"/>
    <w:lvl w:ilvl="0">
      <w:start w:val="1"/>
      <w:numFmt w:val="decimal"/>
      <w:lvlText w:val="(%1)"/>
      <w:lvlJc w:val="left"/>
      <w:pPr>
        <w:tabs>
          <w:tab w:val="num" w:pos="360"/>
        </w:tabs>
        <w:ind w:left="720" w:hanging="360"/>
      </w:pPr>
      <w:rPr>
        <w:strike w:val="0"/>
        <w:dstrike w:val="0"/>
        <w:color w:val="000000"/>
        <w:spacing w:val="-8"/>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nsid w:val="00000025"/>
    <w:multiLevelType w:val="multilevel"/>
    <w:tmpl w:val="00000025"/>
    <w:name w:val="WWNum38"/>
    <w:lvl w:ilvl="0">
      <w:start w:val="1"/>
      <w:numFmt w:val="decimal"/>
      <w:lvlText w:val="(%1)"/>
      <w:lvlJc w:val="left"/>
      <w:pPr>
        <w:tabs>
          <w:tab w:val="num" w:pos="360"/>
        </w:tabs>
        <w:ind w:left="720" w:hanging="360"/>
      </w:pPr>
      <w:rPr>
        <w:strike w:val="0"/>
        <w:dstrike w:val="0"/>
        <w:color w:val="000000"/>
        <w:spacing w:val="-8"/>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7">
    <w:nsid w:val="00000026"/>
    <w:multiLevelType w:val="multilevel"/>
    <w:tmpl w:val="00000026"/>
    <w:name w:val="WWNum39"/>
    <w:lvl w:ilvl="0">
      <w:start w:val="1"/>
      <w:numFmt w:val="decimal"/>
      <w:lvlText w:val="(%1)"/>
      <w:lvlJc w:val="left"/>
      <w:pPr>
        <w:tabs>
          <w:tab w:val="num" w:pos="360"/>
        </w:tabs>
        <w:ind w:left="720" w:hanging="360"/>
      </w:pPr>
      <w:rPr>
        <w:strike w:val="0"/>
        <w:dstrike w:val="0"/>
        <w:color w:val="000000"/>
        <w:spacing w:val="-4"/>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8">
    <w:nsid w:val="00000027"/>
    <w:multiLevelType w:val="multilevel"/>
    <w:tmpl w:val="00000027"/>
    <w:name w:val="WWNum40"/>
    <w:lvl w:ilvl="0">
      <w:start w:val="1"/>
      <w:numFmt w:val="decimal"/>
      <w:lvlText w:val="(%1)"/>
      <w:lvlJc w:val="left"/>
      <w:pPr>
        <w:tabs>
          <w:tab w:val="num" w:pos="432"/>
        </w:tabs>
        <w:ind w:left="720" w:hanging="360"/>
      </w:pPr>
      <w:rPr>
        <w:strike w:val="0"/>
        <w:dstrike w:val="0"/>
        <w:color w:val="000000"/>
        <w:spacing w:val="-9"/>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9">
    <w:nsid w:val="00000028"/>
    <w:multiLevelType w:val="multilevel"/>
    <w:tmpl w:val="00000028"/>
    <w:name w:val="WWNum41"/>
    <w:lvl w:ilvl="0">
      <w:start w:val="1"/>
      <w:numFmt w:val="decimal"/>
      <w:lvlText w:val="(%1)"/>
      <w:lvlJc w:val="left"/>
      <w:pPr>
        <w:tabs>
          <w:tab w:val="num" w:pos="432"/>
        </w:tabs>
        <w:ind w:left="720" w:hanging="360"/>
      </w:pPr>
      <w:rPr>
        <w:strike w:val="0"/>
        <w:dstrike w:val="0"/>
        <w:color w:val="000000"/>
        <w:spacing w:val="-1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nsid w:val="00000029"/>
    <w:multiLevelType w:val="multilevel"/>
    <w:tmpl w:val="00000029"/>
    <w:name w:val="WWNum42"/>
    <w:lvl w:ilvl="0">
      <w:start w:val="1"/>
      <w:numFmt w:val="decimal"/>
      <w:lvlText w:val="(%1)"/>
      <w:lvlJc w:val="left"/>
      <w:pPr>
        <w:tabs>
          <w:tab w:val="num" w:pos="432"/>
        </w:tabs>
        <w:ind w:left="720" w:hanging="360"/>
      </w:pPr>
      <w:rPr>
        <w:strike w:val="0"/>
        <w:dstrike w:val="0"/>
        <w:color w:val="000000"/>
        <w:spacing w:val="-7"/>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nsid w:val="0000002A"/>
    <w:multiLevelType w:val="multilevel"/>
    <w:tmpl w:val="0000002A"/>
    <w:name w:val="WWNum4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2">
    <w:nsid w:val="0000002B"/>
    <w:multiLevelType w:val="multilevel"/>
    <w:tmpl w:val="0000002B"/>
    <w:name w:val="WWNum44"/>
    <w:lvl w:ilvl="0">
      <w:start w:val="1"/>
      <w:numFmt w:val="decimal"/>
      <w:lvlText w:val="(%1)"/>
      <w:lvlJc w:val="left"/>
      <w:pPr>
        <w:tabs>
          <w:tab w:val="num" w:pos="432"/>
        </w:tabs>
        <w:ind w:left="720" w:hanging="360"/>
      </w:pPr>
      <w:rPr>
        <w:strike w:val="0"/>
        <w:dstrike w:val="0"/>
        <w:color w:val="000000"/>
        <w:spacing w:val="-7"/>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3">
    <w:nsid w:val="0000002C"/>
    <w:multiLevelType w:val="multilevel"/>
    <w:tmpl w:val="0000002C"/>
    <w:name w:val="WWNum48"/>
    <w:lvl w:ilvl="0">
      <w:start w:val="1"/>
      <w:numFmt w:val="bullet"/>
      <w:lvlText w:val=""/>
      <w:lvlJc w:val="left"/>
      <w:pPr>
        <w:tabs>
          <w:tab w:val="num" w:pos="0"/>
        </w:tabs>
        <w:ind w:left="2484" w:hanging="360"/>
      </w:pPr>
      <w:rPr>
        <w:rFonts w:ascii="Symbol" w:hAnsi="Symbol"/>
      </w:rPr>
    </w:lvl>
    <w:lvl w:ilvl="1">
      <w:start w:val="1"/>
      <w:numFmt w:val="bullet"/>
      <w:lvlText w:val="o"/>
      <w:lvlJc w:val="left"/>
      <w:pPr>
        <w:tabs>
          <w:tab w:val="num" w:pos="0"/>
        </w:tabs>
        <w:ind w:left="3204" w:hanging="360"/>
      </w:pPr>
      <w:rPr>
        <w:rFonts w:ascii="Courier New" w:hAnsi="Courier New" w:cs="Courier New"/>
      </w:rPr>
    </w:lvl>
    <w:lvl w:ilvl="2">
      <w:start w:val="1"/>
      <w:numFmt w:val="bullet"/>
      <w:lvlText w:val=""/>
      <w:lvlJc w:val="left"/>
      <w:pPr>
        <w:tabs>
          <w:tab w:val="num" w:pos="0"/>
        </w:tabs>
        <w:ind w:left="3924" w:hanging="360"/>
      </w:pPr>
      <w:rPr>
        <w:rFonts w:ascii="Wingdings" w:hAnsi="Wingdings"/>
      </w:rPr>
    </w:lvl>
    <w:lvl w:ilvl="3">
      <w:start w:val="1"/>
      <w:numFmt w:val="bullet"/>
      <w:lvlText w:val=""/>
      <w:lvlJc w:val="left"/>
      <w:pPr>
        <w:tabs>
          <w:tab w:val="num" w:pos="0"/>
        </w:tabs>
        <w:ind w:left="4644" w:hanging="360"/>
      </w:pPr>
      <w:rPr>
        <w:rFonts w:ascii="Symbol" w:hAnsi="Symbol"/>
      </w:rPr>
    </w:lvl>
    <w:lvl w:ilvl="4">
      <w:start w:val="1"/>
      <w:numFmt w:val="bullet"/>
      <w:lvlText w:val="o"/>
      <w:lvlJc w:val="left"/>
      <w:pPr>
        <w:tabs>
          <w:tab w:val="num" w:pos="0"/>
        </w:tabs>
        <w:ind w:left="5364" w:hanging="360"/>
      </w:pPr>
      <w:rPr>
        <w:rFonts w:ascii="Courier New" w:hAnsi="Courier New" w:cs="Courier New"/>
      </w:rPr>
    </w:lvl>
    <w:lvl w:ilvl="5">
      <w:start w:val="1"/>
      <w:numFmt w:val="bullet"/>
      <w:lvlText w:val=""/>
      <w:lvlJc w:val="left"/>
      <w:pPr>
        <w:tabs>
          <w:tab w:val="num" w:pos="0"/>
        </w:tabs>
        <w:ind w:left="6084" w:hanging="360"/>
      </w:pPr>
      <w:rPr>
        <w:rFonts w:ascii="Wingdings" w:hAnsi="Wingdings"/>
      </w:rPr>
    </w:lvl>
    <w:lvl w:ilvl="6">
      <w:start w:val="1"/>
      <w:numFmt w:val="bullet"/>
      <w:lvlText w:val=""/>
      <w:lvlJc w:val="left"/>
      <w:pPr>
        <w:tabs>
          <w:tab w:val="num" w:pos="0"/>
        </w:tabs>
        <w:ind w:left="6804" w:hanging="360"/>
      </w:pPr>
      <w:rPr>
        <w:rFonts w:ascii="Symbol" w:hAnsi="Symbol"/>
      </w:rPr>
    </w:lvl>
    <w:lvl w:ilvl="7">
      <w:start w:val="1"/>
      <w:numFmt w:val="bullet"/>
      <w:lvlText w:val="o"/>
      <w:lvlJc w:val="left"/>
      <w:pPr>
        <w:tabs>
          <w:tab w:val="num" w:pos="0"/>
        </w:tabs>
        <w:ind w:left="7524" w:hanging="360"/>
      </w:pPr>
      <w:rPr>
        <w:rFonts w:ascii="Courier New" w:hAnsi="Courier New" w:cs="Courier New"/>
      </w:rPr>
    </w:lvl>
    <w:lvl w:ilvl="8">
      <w:start w:val="1"/>
      <w:numFmt w:val="bullet"/>
      <w:lvlText w:val=""/>
      <w:lvlJc w:val="left"/>
      <w:pPr>
        <w:tabs>
          <w:tab w:val="num" w:pos="0"/>
        </w:tabs>
        <w:ind w:left="8244" w:hanging="360"/>
      </w:pPr>
      <w:rPr>
        <w:rFonts w:ascii="Wingdings" w:hAnsi="Wingdings"/>
      </w:rPr>
    </w:lvl>
  </w:abstractNum>
  <w:abstractNum w:abstractNumId="44">
    <w:nsid w:val="0000002D"/>
    <w:multiLevelType w:val="multilevel"/>
    <w:tmpl w:val="0000002D"/>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E"/>
    <w:multiLevelType w:val="multilevel"/>
    <w:tmpl w:val="0000002E"/>
    <w:name w:val="WWNum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nsid w:val="0000002F"/>
    <w:multiLevelType w:val="multilevel"/>
    <w:tmpl w:val="0000002F"/>
    <w:name w:val="WWNum6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47">
    <w:nsid w:val="03307F8D"/>
    <w:multiLevelType w:val="hybridMultilevel"/>
    <w:tmpl w:val="91BE9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0633043A"/>
    <w:multiLevelType w:val="hybridMultilevel"/>
    <w:tmpl w:val="C24A48A2"/>
    <w:lvl w:ilvl="0" w:tplc="044293F4">
      <w:start w:val="1"/>
      <w:numFmt w:val="decimal"/>
      <w:lvlText w:val="%1."/>
      <w:lvlJc w:val="left"/>
      <w:pPr>
        <w:ind w:left="792" w:hanging="360"/>
      </w:pPr>
      <w:rPr>
        <w:b w:val="0"/>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9">
    <w:nsid w:val="067E3A94"/>
    <w:multiLevelType w:val="multilevel"/>
    <w:tmpl w:val="D2361888"/>
    <w:lvl w:ilvl="0">
      <w:start w:val="1"/>
      <w:numFmt w:val="lowerLetter"/>
      <w:lvlText w:val="%1)"/>
      <w:lvlJc w:val="left"/>
      <w:pPr>
        <w:tabs>
          <w:tab w:val="num" w:pos="709"/>
        </w:tabs>
        <w:ind w:left="1069" w:hanging="360"/>
      </w:pPr>
      <w:rPr>
        <w:strike w:val="0"/>
        <w:dstrike w:val="0"/>
        <w:color w:val="000000"/>
        <w:spacing w:val="14"/>
        <w:w w:val="105"/>
        <w:position w:val="0"/>
        <w:sz w:val="24"/>
        <w:vertAlign w:val="baseline"/>
        <w:lang w:val="cs-CZ"/>
      </w:rPr>
    </w:lvl>
    <w:lvl w:ilvl="1">
      <w:start w:val="1"/>
      <w:numFmt w:val="decimal"/>
      <w:lvlText w:val="%2"/>
      <w:lvlJc w:val="left"/>
      <w:pPr>
        <w:tabs>
          <w:tab w:val="num" w:pos="349"/>
        </w:tabs>
        <w:ind w:left="1429" w:hanging="360"/>
      </w:pPr>
    </w:lvl>
    <w:lvl w:ilvl="2">
      <w:start w:val="1"/>
      <w:numFmt w:val="decimal"/>
      <w:lvlText w:val="%2.%3"/>
      <w:lvlJc w:val="left"/>
      <w:pPr>
        <w:tabs>
          <w:tab w:val="num" w:pos="349"/>
        </w:tabs>
        <w:ind w:left="1789" w:hanging="360"/>
      </w:pPr>
    </w:lvl>
    <w:lvl w:ilvl="3">
      <w:start w:val="1"/>
      <w:numFmt w:val="decimal"/>
      <w:lvlText w:val="%2.%3.%4"/>
      <w:lvlJc w:val="left"/>
      <w:pPr>
        <w:tabs>
          <w:tab w:val="num" w:pos="349"/>
        </w:tabs>
        <w:ind w:left="2149" w:hanging="360"/>
      </w:pPr>
    </w:lvl>
    <w:lvl w:ilvl="4">
      <w:start w:val="1"/>
      <w:numFmt w:val="decimal"/>
      <w:lvlText w:val="%2.%3.%4.%5"/>
      <w:lvlJc w:val="left"/>
      <w:pPr>
        <w:tabs>
          <w:tab w:val="num" w:pos="349"/>
        </w:tabs>
        <w:ind w:left="2509" w:hanging="360"/>
      </w:pPr>
    </w:lvl>
    <w:lvl w:ilvl="5">
      <w:start w:val="1"/>
      <w:numFmt w:val="decimal"/>
      <w:lvlText w:val="%2.%3.%4.%5.%6"/>
      <w:lvlJc w:val="left"/>
      <w:pPr>
        <w:tabs>
          <w:tab w:val="num" w:pos="349"/>
        </w:tabs>
        <w:ind w:left="2869" w:hanging="360"/>
      </w:pPr>
    </w:lvl>
    <w:lvl w:ilvl="6">
      <w:start w:val="1"/>
      <w:numFmt w:val="decimal"/>
      <w:lvlText w:val="%2.%3.%4.%5.%6.%7"/>
      <w:lvlJc w:val="left"/>
      <w:pPr>
        <w:tabs>
          <w:tab w:val="num" w:pos="349"/>
        </w:tabs>
        <w:ind w:left="3229" w:hanging="360"/>
      </w:pPr>
    </w:lvl>
    <w:lvl w:ilvl="7">
      <w:start w:val="1"/>
      <w:numFmt w:val="decimal"/>
      <w:lvlText w:val="%2.%3.%4.%5.%6.%7.%8"/>
      <w:lvlJc w:val="left"/>
      <w:pPr>
        <w:tabs>
          <w:tab w:val="num" w:pos="349"/>
        </w:tabs>
        <w:ind w:left="3589" w:hanging="360"/>
      </w:pPr>
    </w:lvl>
    <w:lvl w:ilvl="8">
      <w:start w:val="1"/>
      <w:numFmt w:val="decimal"/>
      <w:lvlText w:val="%2.%3.%4.%5.%6.%7.%8.%9"/>
      <w:lvlJc w:val="left"/>
      <w:pPr>
        <w:tabs>
          <w:tab w:val="num" w:pos="349"/>
        </w:tabs>
        <w:ind w:left="3949" w:hanging="360"/>
      </w:pPr>
    </w:lvl>
  </w:abstractNum>
  <w:abstractNum w:abstractNumId="50">
    <w:nsid w:val="06970CBA"/>
    <w:multiLevelType w:val="hybridMultilevel"/>
    <w:tmpl w:val="C9706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0A6B4EEB"/>
    <w:multiLevelType w:val="hybridMultilevel"/>
    <w:tmpl w:val="1C8816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0B6D0E99"/>
    <w:multiLevelType w:val="hybridMultilevel"/>
    <w:tmpl w:val="E744B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0C4E3F35"/>
    <w:multiLevelType w:val="multilevel"/>
    <w:tmpl w:val="00000006"/>
    <w:lvl w:ilvl="0">
      <w:start w:val="1"/>
      <w:numFmt w:val="lowerLetter"/>
      <w:lvlText w:val="%1)"/>
      <w:lvlJc w:val="left"/>
      <w:pPr>
        <w:tabs>
          <w:tab w:val="num" w:pos="720"/>
        </w:tabs>
        <w:ind w:left="1080" w:hanging="360"/>
      </w:pPr>
      <w:rPr>
        <w:strike w:val="0"/>
        <w:dstrike w:val="0"/>
        <w:color w:val="000000"/>
        <w:spacing w:val="0"/>
        <w:w w:val="105"/>
        <w:position w:val="0"/>
        <w:sz w:val="24"/>
        <w:vertAlign w:val="baseline"/>
        <w:lang w:val="cs-CZ"/>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54">
    <w:nsid w:val="10762D65"/>
    <w:multiLevelType w:val="hybridMultilevel"/>
    <w:tmpl w:val="88301D00"/>
    <w:name w:val="WWNum18222"/>
    <w:lvl w:ilvl="0" w:tplc="0405000F">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55">
    <w:nsid w:val="129333C0"/>
    <w:multiLevelType w:val="hybridMultilevel"/>
    <w:tmpl w:val="3920F66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6">
    <w:nsid w:val="13F2535A"/>
    <w:multiLevelType w:val="multilevel"/>
    <w:tmpl w:val="00000006"/>
    <w:lvl w:ilvl="0">
      <w:start w:val="1"/>
      <w:numFmt w:val="lowerLetter"/>
      <w:lvlText w:val="%1)"/>
      <w:lvlJc w:val="left"/>
      <w:pPr>
        <w:tabs>
          <w:tab w:val="num" w:pos="720"/>
        </w:tabs>
        <w:ind w:left="1080" w:hanging="360"/>
      </w:pPr>
      <w:rPr>
        <w:strike w:val="0"/>
        <w:dstrike w:val="0"/>
        <w:color w:val="000000"/>
        <w:spacing w:val="0"/>
        <w:w w:val="105"/>
        <w:position w:val="0"/>
        <w:sz w:val="24"/>
        <w:vertAlign w:val="baseline"/>
        <w:lang w:val="cs-CZ"/>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57">
    <w:nsid w:val="16074CFA"/>
    <w:multiLevelType w:val="hybridMultilevel"/>
    <w:tmpl w:val="1C8816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1897121E"/>
    <w:multiLevelType w:val="multilevel"/>
    <w:tmpl w:val="D2361888"/>
    <w:lvl w:ilvl="0">
      <w:start w:val="1"/>
      <w:numFmt w:val="lowerLetter"/>
      <w:lvlText w:val="%1)"/>
      <w:lvlJc w:val="left"/>
      <w:pPr>
        <w:tabs>
          <w:tab w:val="num" w:pos="720"/>
        </w:tabs>
        <w:ind w:left="1080" w:hanging="360"/>
      </w:pPr>
      <w:rPr>
        <w:strike w:val="0"/>
        <w:dstrike w:val="0"/>
        <w:color w:val="000000"/>
        <w:spacing w:val="14"/>
        <w:w w:val="105"/>
        <w:position w:val="0"/>
        <w:sz w:val="24"/>
        <w:vertAlign w:val="baseline"/>
        <w:lang w:val="cs-CZ"/>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59">
    <w:nsid w:val="19F62844"/>
    <w:multiLevelType w:val="multilevel"/>
    <w:tmpl w:val="ACDC1904"/>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0">
    <w:nsid w:val="1A3801D9"/>
    <w:multiLevelType w:val="hybridMultilevel"/>
    <w:tmpl w:val="604A8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1A3F29B8"/>
    <w:multiLevelType w:val="multilevel"/>
    <w:tmpl w:val="2F80BB32"/>
    <w:name w:val="WWNum1822"/>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2">
    <w:nsid w:val="1A48623C"/>
    <w:multiLevelType w:val="hybridMultilevel"/>
    <w:tmpl w:val="C24A48A2"/>
    <w:lvl w:ilvl="0" w:tplc="044293F4">
      <w:start w:val="1"/>
      <w:numFmt w:val="decimal"/>
      <w:lvlText w:val="%1."/>
      <w:lvlJc w:val="left"/>
      <w:pPr>
        <w:ind w:left="792" w:hanging="360"/>
      </w:pPr>
      <w:rPr>
        <w:b w:val="0"/>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63">
    <w:nsid w:val="1CC44D59"/>
    <w:multiLevelType w:val="hybridMultilevel"/>
    <w:tmpl w:val="1C8816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27867B57"/>
    <w:multiLevelType w:val="hybridMultilevel"/>
    <w:tmpl w:val="D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290A1EEC"/>
    <w:multiLevelType w:val="hybridMultilevel"/>
    <w:tmpl w:val="9780B872"/>
    <w:lvl w:ilvl="0" w:tplc="0405000F">
      <w:start w:val="1"/>
      <w:numFmt w:val="decimal"/>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66">
    <w:nsid w:val="2B1B6EBE"/>
    <w:multiLevelType w:val="hybridMultilevel"/>
    <w:tmpl w:val="40F68C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2C53148C"/>
    <w:multiLevelType w:val="multilevel"/>
    <w:tmpl w:val="D2361888"/>
    <w:lvl w:ilvl="0">
      <w:start w:val="1"/>
      <w:numFmt w:val="lowerLetter"/>
      <w:lvlText w:val="%1)"/>
      <w:lvlJc w:val="left"/>
      <w:pPr>
        <w:tabs>
          <w:tab w:val="num" w:pos="792"/>
        </w:tabs>
        <w:ind w:left="1152" w:hanging="360"/>
      </w:pPr>
      <w:rPr>
        <w:strike w:val="0"/>
        <w:dstrike w:val="0"/>
        <w:color w:val="000000"/>
        <w:spacing w:val="14"/>
        <w:w w:val="105"/>
        <w:position w:val="0"/>
        <w:sz w:val="24"/>
        <w:vertAlign w:val="baseline"/>
        <w:lang w:val="cs-CZ"/>
      </w:rPr>
    </w:lvl>
    <w:lvl w:ilvl="1">
      <w:start w:val="1"/>
      <w:numFmt w:val="decimal"/>
      <w:lvlText w:val="%2"/>
      <w:lvlJc w:val="left"/>
      <w:pPr>
        <w:tabs>
          <w:tab w:val="num" w:pos="432"/>
        </w:tabs>
        <w:ind w:left="1512" w:hanging="360"/>
      </w:pPr>
    </w:lvl>
    <w:lvl w:ilvl="2">
      <w:start w:val="1"/>
      <w:numFmt w:val="decimal"/>
      <w:lvlText w:val="%2.%3"/>
      <w:lvlJc w:val="left"/>
      <w:pPr>
        <w:tabs>
          <w:tab w:val="num" w:pos="432"/>
        </w:tabs>
        <w:ind w:left="1872" w:hanging="360"/>
      </w:pPr>
    </w:lvl>
    <w:lvl w:ilvl="3">
      <w:start w:val="1"/>
      <w:numFmt w:val="decimal"/>
      <w:lvlText w:val="%2.%3.%4"/>
      <w:lvlJc w:val="left"/>
      <w:pPr>
        <w:tabs>
          <w:tab w:val="num" w:pos="432"/>
        </w:tabs>
        <w:ind w:left="2232" w:hanging="360"/>
      </w:pPr>
    </w:lvl>
    <w:lvl w:ilvl="4">
      <w:start w:val="1"/>
      <w:numFmt w:val="decimal"/>
      <w:lvlText w:val="%2.%3.%4.%5"/>
      <w:lvlJc w:val="left"/>
      <w:pPr>
        <w:tabs>
          <w:tab w:val="num" w:pos="432"/>
        </w:tabs>
        <w:ind w:left="2592" w:hanging="360"/>
      </w:pPr>
    </w:lvl>
    <w:lvl w:ilvl="5">
      <w:start w:val="1"/>
      <w:numFmt w:val="decimal"/>
      <w:lvlText w:val="%2.%3.%4.%5.%6"/>
      <w:lvlJc w:val="left"/>
      <w:pPr>
        <w:tabs>
          <w:tab w:val="num" w:pos="432"/>
        </w:tabs>
        <w:ind w:left="2952" w:hanging="360"/>
      </w:pPr>
    </w:lvl>
    <w:lvl w:ilvl="6">
      <w:start w:val="1"/>
      <w:numFmt w:val="decimal"/>
      <w:lvlText w:val="%2.%3.%4.%5.%6.%7"/>
      <w:lvlJc w:val="left"/>
      <w:pPr>
        <w:tabs>
          <w:tab w:val="num" w:pos="432"/>
        </w:tabs>
        <w:ind w:left="3312" w:hanging="360"/>
      </w:pPr>
    </w:lvl>
    <w:lvl w:ilvl="7">
      <w:start w:val="1"/>
      <w:numFmt w:val="decimal"/>
      <w:lvlText w:val="%2.%3.%4.%5.%6.%7.%8"/>
      <w:lvlJc w:val="left"/>
      <w:pPr>
        <w:tabs>
          <w:tab w:val="num" w:pos="432"/>
        </w:tabs>
        <w:ind w:left="3672" w:hanging="360"/>
      </w:pPr>
    </w:lvl>
    <w:lvl w:ilvl="8">
      <w:start w:val="1"/>
      <w:numFmt w:val="decimal"/>
      <w:lvlText w:val="%2.%3.%4.%5.%6.%7.%8.%9"/>
      <w:lvlJc w:val="left"/>
      <w:pPr>
        <w:tabs>
          <w:tab w:val="num" w:pos="432"/>
        </w:tabs>
        <w:ind w:left="4032" w:hanging="360"/>
      </w:pPr>
    </w:lvl>
  </w:abstractNum>
  <w:abstractNum w:abstractNumId="68">
    <w:nsid w:val="2C6C68F1"/>
    <w:multiLevelType w:val="multilevel"/>
    <w:tmpl w:val="00000006"/>
    <w:lvl w:ilvl="0">
      <w:start w:val="1"/>
      <w:numFmt w:val="lowerLetter"/>
      <w:lvlText w:val="%1)"/>
      <w:lvlJc w:val="left"/>
      <w:pPr>
        <w:tabs>
          <w:tab w:val="num" w:pos="720"/>
        </w:tabs>
        <w:ind w:left="1080" w:hanging="360"/>
      </w:pPr>
      <w:rPr>
        <w:strike w:val="0"/>
        <w:dstrike w:val="0"/>
        <w:color w:val="000000"/>
        <w:spacing w:val="0"/>
        <w:w w:val="105"/>
        <w:position w:val="0"/>
        <w:sz w:val="24"/>
        <w:vertAlign w:val="baseline"/>
        <w:lang w:val="cs-CZ"/>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69">
    <w:nsid w:val="2C7D7316"/>
    <w:multiLevelType w:val="hybridMultilevel"/>
    <w:tmpl w:val="CB120F76"/>
    <w:name w:val="WWNum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59978B6"/>
    <w:multiLevelType w:val="multilevel"/>
    <w:tmpl w:val="ACDC1904"/>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1">
    <w:nsid w:val="38D63C22"/>
    <w:multiLevelType w:val="hybridMultilevel"/>
    <w:tmpl w:val="AF7A4E66"/>
    <w:lvl w:ilvl="0" w:tplc="0405000F">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72">
    <w:nsid w:val="3CEC7045"/>
    <w:multiLevelType w:val="hybridMultilevel"/>
    <w:tmpl w:val="6C86A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E83556F"/>
    <w:multiLevelType w:val="multilevel"/>
    <w:tmpl w:val="00000006"/>
    <w:lvl w:ilvl="0">
      <w:start w:val="1"/>
      <w:numFmt w:val="lowerLetter"/>
      <w:lvlText w:val="%1)"/>
      <w:lvlJc w:val="left"/>
      <w:pPr>
        <w:tabs>
          <w:tab w:val="num" w:pos="855"/>
        </w:tabs>
        <w:ind w:left="1215" w:hanging="360"/>
      </w:pPr>
      <w:rPr>
        <w:strike w:val="0"/>
        <w:dstrike w:val="0"/>
        <w:color w:val="000000"/>
        <w:spacing w:val="0"/>
        <w:w w:val="105"/>
        <w:position w:val="0"/>
        <w:sz w:val="24"/>
        <w:vertAlign w:val="baseline"/>
        <w:lang w:val="cs-CZ"/>
      </w:rPr>
    </w:lvl>
    <w:lvl w:ilvl="1">
      <w:start w:val="1"/>
      <w:numFmt w:val="decimal"/>
      <w:lvlText w:val="%2"/>
      <w:lvlJc w:val="left"/>
      <w:pPr>
        <w:tabs>
          <w:tab w:val="num" w:pos="495"/>
        </w:tabs>
        <w:ind w:left="1575" w:hanging="360"/>
      </w:pPr>
    </w:lvl>
    <w:lvl w:ilvl="2">
      <w:start w:val="1"/>
      <w:numFmt w:val="decimal"/>
      <w:lvlText w:val="%2.%3"/>
      <w:lvlJc w:val="left"/>
      <w:pPr>
        <w:tabs>
          <w:tab w:val="num" w:pos="495"/>
        </w:tabs>
        <w:ind w:left="1935" w:hanging="360"/>
      </w:pPr>
    </w:lvl>
    <w:lvl w:ilvl="3">
      <w:start w:val="1"/>
      <w:numFmt w:val="decimal"/>
      <w:lvlText w:val="%2.%3.%4"/>
      <w:lvlJc w:val="left"/>
      <w:pPr>
        <w:tabs>
          <w:tab w:val="num" w:pos="495"/>
        </w:tabs>
        <w:ind w:left="2295" w:hanging="360"/>
      </w:pPr>
    </w:lvl>
    <w:lvl w:ilvl="4">
      <w:start w:val="1"/>
      <w:numFmt w:val="decimal"/>
      <w:lvlText w:val="%2.%3.%4.%5"/>
      <w:lvlJc w:val="left"/>
      <w:pPr>
        <w:tabs>
          <w:tab w:val="num" w:pos="495"/>
        </w:tabs>
        <w:ind w:left="2655" w:hanging="360"/>
      </w:pPr>
    </w:lvl>
    <w:lvl w:ilvl="5">
      <w:start w:val="1"/>
      <w:numFmt w:val="decimal"/>
      <w:lvlText w:val="%2.%3.%4.%5.%6"/>
      <w:lvlJc w:val="left"/>
      <w:pPr>
        <w:tabs>
          <w:tab w:val="num" w:pos="495"/>
        </w:tabs>
        <w:ind w:left="3015" w:hanging="360"/>
      </w:pPr>
    </w:lvl>
    <w:lvl w:ilvl="6">
      <w:start w:val="1"/>
      <w:numFmt w:val="decimal"/>
      <w:lvlText w:val="%2.%3.%4.%5.%6.%7"/>
      <w:lvlJc w:val="left"/>
      <w:pPr>
        <w:tabs>
          <w:tab w:val="num" w:pos="495"/>
        </w:tabs>
        <w:ind w:left="3375" w:hanging="360"/>
      </w:pPr>
    </w:lvl>
    <w:lvl w:ilvl="7">
      <w:start w:val="1"/>
      <w:numFmt w:val="decimal"/>
      <w:lvlText w:val="%2.%3.%4.%5.%6.%7.%8"/>
      <w:lvlJc w:val="left"/>
      <w:pPr>
        <w:tabs>
          <w:tab w:val="num" w:pos="495"/>
        </w:tabs>
        <w:ind w:left="3735" w:hanging="360"/>
      </w:pPr>
    </w:lvl>
    <w:lvl w:ilvl="8">
      <w:start w:val="1"/>
      <w:numFmt w:val="decimal"/>
      <w:lvlText w:val="%2.%3.%4.%5.%6.%7.%8.%9"/>
      <w:lvlJc w:val="left"/>
      <w:pPr>
        <w:tabs>
          <w:tab w:val="num" w:pos="495"/>
        </w:tabs>
        <w:ind w:left="4095" w:hanging="360"/>
      </w:pPr>
    </w:lvl>
  </w:abstractNum>
  <w:abstractNum w:abstractNumId="74">
    <w:nsid w:val="3FD20DB8"/>
    <w:multiLevelType w:val="multilevel"/>
    <w:tmpl w:val="2F80BB32"/>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5">
    <w:nsid w:val="41C72991"/>
    <w:multiLevelType w:val="multilevel"/>
    <w:tmpl w:val="ACDC1904"/>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6">
    <w:nsid w:val="43666FD4"/>
    <w:multiLevelType w:val="hybridMultilevel"/>
    <w:tmpl w:val="BFCA3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44175766"/>
    <w:multiLevelType w:val="hybridMultilevel"/>
    <w:tmpl w:val="566E3EAC"/>
    <w:lvl w:ilvl="0" w:tplc="18CA4042">
      <w:start w:val="1"/>
      <w:numFmt w:val="decimal"/>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482B6A76"/>
    <w:multiLevelType w:val="hybridMultilevel"/>
    <w:tmpl w:val="F1A60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4AD040DA"/>
    <w:multiLevelType w:val="hybridMultilevel"/>
    <w:tmpl w:val="6B54F3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4CFD385A"/>
    <w:multiLevelType w:val="multilevel"/>
    <w:tmpl w:val="ACDC1904"/>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1">
    <w:nsid w:val="4F412CE5"/>
    <w:multiLevelType w:val="multilevel"/>
    <w:tmpl w:val="25EC15C2"/>
    <w:lvl w:ilvl="0">
      <w:start w:val="1"/>
      <w:numFmt w:val="lowerLetter"/>
      <w:lvlText w:val="%1)"/>
      <w:lvlJc w:val="left"/>
      <w:pPr>
        <w:tabs>
          <w:tab w:val="num" w:pos="855"/>
        </w:tabs>
        <w:ind w:left="1215" w:hanging="360"/>
      </w:pPr>
      <w:rPr>
        <w:strike w:val="0"/>
        <w:dstrike w:val="0"/>
        <w:color w:val="000000"/>
        <w:spacing w:val="-10"/>
        <w:w w:val="105"/>
        <w:position w:val="0"/>
        <w:sz w:val="24"/>
        <w:vertAlign w:val="baseline"/>
        <w:lang w:val="cs-CZ"/>
      </w:rPr>
    </w:lvl>
    <w:lvl w:ilvl="1">
      <w:start w:val="1"/>
      <w:numFmt w:val="decimal"/>
      <w:lvlText w:val="%2"/>
      <w:lvlJc w:val="left"/>
      <w:pPr>
        <w:tabs>
          <w:tab w:val="num" w:pos="495"/>
        </w:tabs>
        <w:ind w:left="1575" w:hanging="360"/>
      </w:pPr>
    </w:lvl>
    <w:lvl w:ilvl="2">
      <w:start w:val="1"/>
      <w:numFmt w:val="decimal"/>
      <w:lvlText w:val="%2.%3"/>
      <w:lvlJc w:val="left"/>
      <w:pPr>
        <w:tabs>
          <w:tab w:val="num" w:pos="495"/>
        </w:tabs>
        <w:ind w:left="1935" w:hanging="360"/>
      </w:pPr>
    </w:lvl>
    <w:lvl w:ilvl="3">
      <w:start w:val="1"/>
      <w:numFmt w:val="decimal"/>
      <w:lvlText w:val="%2.%3.%4"/>
      <w:lvlJc w:val="left"/>
      <w:pPr>
        <w:tabs>
          <w:tab w:val="num" w:pos="495"/>
        </w:tabs>
        <w:ind w:left="2295" w:hanging="360"/>
      </w:pPr>
    </w:lvl>
    <w:lvl w:ilvl="4">
      <w:start w:val="1"/>
      <w:numFmt w:val="decimal"/>
      <w:lvlText w:val="%2.%3.%4.%5"/>
      <w:lvlJc w:val="left"/>
      <w:pPr>
        <w:tabs>
          <w:tab w:val="num" w:pos="495"/>
        </w:tabs>
        <w:ind w:left="2655" w:hanging="360"/>
      </w:pPr>
    </w:lvl>
    <w:lvl w:ilvl="5">
      <w:start w:val="1"/>
      <w:numFmt w:val="decimal"/>
      <w:lvlText w:val="%2.%3.%4.%5.%6"/>
      <w:lvlJc w:val="left"/>
      <w:pPr>
        <w:tabs>
          <w:tab w:val="num" w:pos="495"/>
        </w:tabs>
        <w:ind w:left="3015" w:hanging="360"/>
      </w:pPr>
    </w:lvl>
    <w:lvl w:ilvl="6">
      <w:start w:val="1"/>
      <w:numFmt w:val="decimal"/>
      <w:lvlText w:val="%2.%3.%4.%5.%6.%7"/>
      <w:lvlJc w:val="left"/>
      <w:pPr>
        <w:tabs>
          <w:tab w:val="num" w:pos="495"/>
        </w:tabs>
        <w:ind w:left="3375" w:hanging="360"/>
      </w:pPr>
    </w:lvl>
    <w:lvl w:ilvl="7">
      <w:start w:val="1"/>
      <w:numFmt w:val="decimal"/>
      <w:lvlText w:val="%2.%3.%4.%5.%6.%7.%8"/>
      <w:lvlJc w:val="left"/>
      <w:pPr>
        <w:tabs>
          <w:tab w:val="num" w:pos="495"/>
        </w:tabs>
        <w:ind w:left="3735" w:hanging="360"/>
      </w:pPr>
    </w:lvl>
    <w:lvl w:ilvl="8">
      <w:start w:val="1"/>
      <w:numFmt w:val="decimal"/>
      <w:lvlText w:val="%2.%3.%4.%5.%6.%7.%8.%9"/>
      <w:lvlJc w:val="left"/>
      <w:pPr>
        <w:tabs>
          <w:tab w:val="num" w:pos="495"/>
        </w:tabs>
        <w:ind w:left="4095" w:hanging="360"/>
      </w:pPr>
    </w:lvl>
  </w:abstractNum>
  <w:abstractNum w:abstractNumId="82">
    <w:nsid w:val="4F6A4D3A"/>
    <w:multiLevelType w:val="multilevel"/>
    <w:tmpl w:val="ACDC1904"/>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3">
    <w:nsid w:val="51393050"/>
    <w:multiLevelType w:val="hybridMultilevel"/>
    <w:tmpl w:val="394EC7A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4">
    <w:nsid w:val="518A6F40"/>
    <w:multiLevelType w:val="multilevel"/>
    <w:tmpl w:val="D2361888"/>
    <w:lvl w:ilvl="0">
      <w:start w:val="1"/>
      <w:numFmt w:val="lowerLetter"/>
      <w:lvlText w:val="%1)"/>
      <w:lvlJc w:val="left"/>
      <w:pPr>
        <w:tabs>
          <w:tab w:val="num" w:pos="720"/>
        </w:tabs>
        <w:ind w:left="1080" w:hanging="360"/>
      </w:pPr>
      <w:rPr>
        <w:strike w:val="0"/>
        <w:dstrike w:val="0"/>
        <w:color w:val="000000"/>
        <w:spacing w:val="14"/>
        <w:w w:val="105"/>
        <w:position w:val="0"/>
        <w:sz w:val="24"/>
        <w:vertAlign w:val="baseline"/>
        <w:lang w:val="cs-CZ"/>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85">
    <w:nsid w:val="571A4880"/>
    <w:multiLevelType w:val="hybridMultilevel"/>
    <w:tmpl w:val="CFA81354"/>
    <w:lvl w:ilvl="0" w:tplc="EC786174">
      <w:start w:val="1"/>
      <w:numFmt w:val="decimal"/>
      <w:lvlText w:val="%1."/>
      <w:lvlJc w:val="left"/>
      <w:pPr>
        <w:ind w:left="720" w:hanging="360"/>
      </w:pPr>
      <w:rPr>
        <w:kern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593E70F7"/>
    <w:multiLevelType w:val="hybridMultilevel"/>
    <w:tmpl w:val="C24A48A2"/>
    <w:lvl w:ilvl="0" w:tplc="044293F4">
      <w:start w:val="1"/>
      <w:numFmt w:val="decimal"/>
      <w:lvlText w:val="%1."/>
      <w:lvlJc w:val="left"/>
      <w:pPr>
        <w:ind w:left="792" w:hanging="360"/>
      </w:pPr>
      <w:rPr>
        <w:b w:val="0"/>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87">
    <w:nsid w:val="5D1C5007"/>
    <w:multiLevelType w:val="multilevel"/>
    <w:tmpl w:val="ACDC1904"/>
    <w:lvl w:ilvl="0">
      <w:start w:val="1"/>
      <w:numFmt w:val="decimal"/>
      <w:lvlText w:val="%1."/>
      <w:lvlJc w:val="left"/>
      <w:pPr>
        <w:tabs>
          <w:tab w:val="num" w:pos="360"/>
        </w:tabs>
        <w:ind w:left="720" w:hanging="360"/>
      </w:pPr>
      <w:rPr>
        <w:strike w:val="0"/>
        <w:dstrike w:val="0"/>
        <w:color w:val="000000"/>
        <w:spacing w:val="0"/>
        <w:w w:val="105"/>
        <w:position w:val="0"/>
        <w:sz w:val="24"/>
        <w:vertAlign w:val="baseline"/>
        <w:lang w:val="cs-CZ"/>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8">
    <w:nsid w:val="5FFD26ED"/>
    <w:multiLevelType w:val="multilevel"/>
    <w:tmpl w:val="D2361888"/>
    <w:lvl w:ilvl="0">
      <w:start w:val="1"/>
      <w:numFmt w:val="lowerLetter"/>
      <w:lvlText w:val="%1)"/>
      <w:lvlJc w:val="left"/>
      <w:pPr>
        <w:tabs>
          <w:tab w:val="num" w:pos="720"/>
        </w:tabs>
        <w:ind w:left="1080" w:hanging="360"/>
      </w:pPr>
      <w:rPr>
        <w:strike w:val="0"/>
        <w:dstrike w:val="0"/>
        <w:color w:val="000000"/>
        <w:spacing w:val="14"/>
        <w:w w:val="105"/>
        <w:position w:val="0"/>
        <w:sz w:val="24"/>
        <w:vertAlign w:val="baseline"/>
        <w:lang w:val="cs-CZ"/>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89">
    <w:nsid w:val="639D579C"/>
    <w:multiLevelType w:val="hybridMultilevel"/>
    <w:tmpl w:val="CE02C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668E271F"/>
    <w:multiLevelType w:val="hybridMultilevel"/>
    <w:tmpl w:val="4E3EF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69AA75B6"/>
    <w:multiLevelType w:val="hybridMultilevel"/>
    <w:tmpl w:val="C24A48A2"/>
    <w:lvl w:ilvl="0" w:tplc="044293F4">
      <w:start w:val="1"/>
      <w:numFmt w:val="decimal"/>
      <w:lvlText w:val="%1."/>
      <w:lvlJc w:val="left"/>
      <w:pPr>
        <w:ind w:left="792" w:hanging="360"/>
      </w:pPr>
      <w:rPr>
        <w:b w:val="0"/>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92">
    <w:nsid w:val="6AFC1E7A"/>
    <w:multiLevelType w:val="hybridMultilevel"/>
    <w:tmpl w:val="5598299C"/>
    <w:lvl w:ilvl="0" w:tplc="0405000F">
      <w:start w:val="1"/>
      <w:numFmt w:val="decimal"/>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6DC320C1"/>
    <w:multiLevelType w:val="hybridMultilevel"/>
    <w:tmpl w:val="8892E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6E810F18"/>
    <w:multiLevelType w:val="hybridMultilevel"/>
    <w:tmpl w:val="94948D50"/>
    <w:name w:val="WWNum182"/>
    <w:lvl w:ilvl="0" w:tplc="0405000F">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95">
    <w:nsid w:val="730D0ECB"/>
    <w:multiLevelType w:val="hybridMultilevel"/>
    <w:tmpl w:val="E85215D8"/>
    <w:lvl w:ilvl="0" w:tplc="C4A2FAE6">
      <w:start w:val="2"/>
      <w:numFmt w:val="decimal"/>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78BC051B"/>
    <w:multiLevelType w:val="multilevel"/>
    <w:tmpl w:val="D2361888"/>
    <w:lvl w:ilvl="0">
      <w:start w:val="1"/>
      <w:numFmt w:val="lowerLetter"/>
      <w:lvlText w:val="%1)"/>
      <w:lvlJc w:val="left"/>
      <w:pPr>
        <w:tabs>
          <w:tab w:val="num" w:pos="720"/>
        </w:tabs>
        <w:ind w:left="1080" w:hanging="360"/>
      </w:pPr>
      <w:rPr>
        <w:strike w:val="0"/>
        <w:dstrike w:val="0"/>
        <w:color w:val="000000"/>
        <w:spacing w:val="14"/>
        <w:w w:val="105"/>
        <w:position w:val="0"/>
        <w:sz w:val="24"/>
        <w:vertAlign w:val="baseline"/>
        <w:lang w:val="cs-CZ"/>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97">
    <w:nsid w:val="7BA541A8"/>
    <w:multiLevelType w:val="hybridMultilevel"/>
    <w:tmpl w:val="394EC7A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8">
    <w:nsid w:val="7C504A9F"/>
    <w:multiLevelType w:val="hybridMultilevel"/>
    <w:tmpl w:val="D536F8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7C81337E"/>
    <w:multiLevelType w:val="hybridMultilevel"/>
    <w:tmpl w:val="394EC7A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0">
    <w:nsid w:val="7DF04722"/>
    <w:multiLevelType w:val="multilevel"/>
    <w:tmpl w:val="D2361888"/>
    <w:lvl w:ilvl="0">
      <w:start w:val="1"/>
      <w:numFmt w:val="lowerLetter"/>
      <w:lvlText w:val="%1)"/>
      <w:lvlJc w:val="left"/>
      <w:pPr>
        <w:tabs>
          <w:tab w:val="num" w:pos="709"/>
        </w:tabs>
        <w:ind w:left="1069" w:hanging="360"/>
      </w:pPr>
      <w:rPr>
        <w:strike w:val="0"/>
        <w:dstrike w:val="0"/>
        <w:color w:val="000000"/>
        <w:spacing w:val="14"/>
        <w:w w:val="105"/>
        <w:position w:val="0"/>
        <w:sz w:val="24"/>
        <w:vertAlign w:val="baseline"/>
        <w:lang w:val="cs-CZ"/>
      </w:rPr>
    </w:lvl>
    <w:lvl w:ilvl="1">
      <w:start w:val="1"/>
      <w:numFmt w:val="decimal"/>
      <w:lvlText w:val="%2"/>
      <w:lvlJc w:val="left"/>
      <w:pPr>
        <w:tabs>
          <w:tab w:val="num" w:pos="349"/>
        </w:tabs>
        <w:ind w:left="1429" w:hanging="360"/>
      </w:pPr>
    </w:lvl>
    <w:lvl w:ilvl="2">
      <w:start w:val="1"/>
      <w:numFmt w:val="decimal"/>
      <w:lvlText w:val="%2.%3"/>
      <w:lvlJc w:val="left"/>
      <w:pPr>
        <w:tabs>
          <w:tab w:val="num" w:pos="349"/>
        </w:tabs>
        <w:ind w:left="1789" w:hanging="360"/>
      </w:pPr>
    </w:lvl>
    <w:lvl w:ilvl="3">
      <w:start w:val="1"/>
      <w:numFmt w:val="decimal"/>
      <w:lvlText w:val="%2.%3.%4"/>
      <w:lvlJc w:val="left"/>
      <w:pPr>
        <w:tabs>
          <w:tab w:val="num" w:pos="349"/>
        </w:tabs>
        <w:ind w:left="2149" w:hanging="360"/>
      </w:pPr>
    </w:lvl>
    <w:lvl w:ilvl="4">
      <w:start w:val="1"/>
      <w:numFmt w:val="decimal"/>
      <w:lvlText w:val="%2.%3.%4.%5"/>
      <w:lvlJc w:val="left"/>
      <w:pPr>
        <w:tabs>
          <w:tab w:val="num" w:pos="349"/>
        </w:tabs>
        <w:ind w:left="2509" w:hanging="360"/>
      </w:pPr>
    </w:lvl>
    <w:lvl w:ilvl="5">
      <w:start w:val="1"/>
      <w:numFmt w:val="decimal"/>
      <w:lvlText w:val="%2.%3.%4.%5.%6"/>
      <w:lvlJc w:val="left"/>
      <w:pPr>
        <w:tabs>
          <w:tab w:val="num" w:pos="349"/>
        </w:tabs>
        <w:ind w:left="2869" w:hanging="360"/>
      </w:pPr>
    </w:lvl>
    <w:lvl w:ilvl="6">
      <w:start w:val="1"/>
      <w:numFmt w:val="decimal"/>
      <w:lvlText w:val="%2.%3.%4.%5.%6.%7"/>
      <w:lvlJc w:val="left"/>
      <w:pPr>
        <w:tabs>
          <w:tab w:val="num" w:pos="349"/>
        </w:tabs>
        <w:ind w:left="3229" w:hanging="360"/>
      </w:pPr>
    </w:lvl>
    <w:lvl w:ilvl="7">
      <w:start w:val="1"/>
      <w:numFmt w:val="decimal"/>
      <w:lvlText w:val="%2.%3.%4.%5.%6.%7.%8"/>
      <w:lvlJc w:val="left"/>
      <w:pPr>
        <w:tabs>
          <w:tab w:val="num" w:pos="349"/>
        </w:tabs>
        <w:ind w:left="3589" w:hanging="360"/>
      </w:pPr>
    </w:lvl>
    <w:lvl w:ilvl="8">
      <w:start w:val="1"/>
      <w:numFmt w:val="decimal"/>
      <w:lvlText w:val="%2.%3.%4.%5.%6.%7.%8.%9"/>
      <w:lvlJc w:val="left"/>
      <w:pPr>
        <w:tabs>
          <w:tab w:val="num" w:pos="349"/>
        </w:tabs>
        <w:ind w:left="3949" w:hanging="360"/>
      </w:pPr>
    </w:lvl>
  </w:abstractNum>
  <w:abstractNum w:abstractNumId="101">
    <w:nsid w:val="7F3E3148"/>
    <w:multiLevelType w:val="hybridMultilevel"/>
    <w:tmpl w:val="B540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0"/>
  </w:num>
  <w:num w:numId="5">
    <w:abstractNumId w:val="85"/>
  </w:num>
  <w:num w:numId="6">
    <w:abstractNumId w:val="87"/>
  </w:num>
  <w:num w:numId="7">
    <w:abstractNumId w:val="75"/>
  </w:num>
  <w:num w:numId="8">
    <w:abstractNumId w:val="92"/>
  </w:num>
  <w:num w:numId="9">
    <w:abstractNumId w:val="81"/>
  </w:num>
  <w:num w:numId="10">
    <w:abstractNumId w:val="74"/>
  </w:num>
  <w:num w:numId="11">
    <w:abstractNumId w:val="61"/>
  </w:num>
  <w:num w:numId="12">
    <w:abstractNumId w:val="56"/>
  </w:num>
  <w:num w:numId="13">
    <w:abstractNumId w:val="95"/>
  </w:num>
  <w:num w:numId="14">
    <w:abstractNumId w:val="73"/>
  </w:num>
  <w:num w:numId="15">
    <w:abstractNumId w:val="77"/>
  </w:num>
  <w:num w:numId="16">
    <w:abstractNumId w:val="51"/>
  </w:num>
  <w:num w:numId="17">
    <w:abstractNumId w:val="53"/>
  </w:num>
  <w:num w:numId="18">
    <w:abstractNumId w:val="63"/>
  </w:num>
  <w:num w:numId="19">
    <w:abstractNumId w:val="57"/>
  </w:num>
  <w:num w:numId="20">
    <w:abstractNumId w:val="60"/>
  </w:num>
  <w:num w:numId="21">
    <w:abstractNumId w:val="68"/>
  </w:num>
  <w:num w:numId="22">
    <w:abstractNumId w:val="86"/>
  </w:num>
  <w:num w:numId="23">
    <w:abstractNumId w:val="91"/>
  </w:num>
  <w:num w:numId="24">
    <w:abstractNumId w:val="62"/>
  </w:num>
  <w:num w:numId="25">
    <w:abstractNumId w:val="67"/>
  </w:num>
  <w:num w:numId="26">
    <w:abstractNumId w:val="48"/>
  </w:num>
  <w:num w:numId="27">
    <w:abstractNumId w:val="65"/>
  </w:num>
  <w:num w:numId="28">
    <w:abstractNumId w:val="71"/>
  </w:num>
  <w:num w:numId="29">
    <w:abstractNumId w:val="49"/>
  </w:num>
  <w:num w:numId="30">
    <w:abstractNumId w:val="100"/>
  </w:num>
  <w:num w:numId="31">
    <w:abstractNumId w:val="89"/>
  </w:num>
  <w:num w:numId="32">
    <w:abstractNumId w:val="84"/>
  </w:num>
  <w:num w:numId="33">
    <w:abstractNumId w:val="96"/>
  </w:num>
  <w:num w:numId="34">
    <w:abstractNumId w:val="47"/>
  </w:num>
  <w:num w:numId="35">
    <w:abstractNumId w:val="88"/>
  </w:num>
  <w:num w:numId="36">
    <w:abstractNumId w:val="82"/>
  </w:num>
  <w:num w:numId="37">
    <w:abstractNumId w:val="80"/>
  </w:num>
  <w:num w:numId="38">
    <w:abstractNumId w:val="59"/>
  </w:num>
  <w:num w:numId="39">
    <w:abstractNumId w:val="70"/>
  </w:num>
  <w:num w:numId="40">
    <w:abstractNumId w:val="58"/>
  </w:num>
  <w:num w:numId="41">
    <w:abstractNumId w:val="52"/>
  </w:num>
  <w:num w:numId="42">
    <w:abstractNumId w:val="83"/>
  </w:num>
  <w:num w:numId="43">
    <w:abstractNumId w:val="97"/>
  </w:num>
  <w:num w:numId="44">
    <w:abstractNumId w:val="99"/>
  </w:num>
  <w:num w:numId="45">
    <w:abstractNumId w:val="90"/>
  </w:num>
  <w:num w:numId="46">
    <w:abstractNumId w:val="50"/>
  </w:num>
  <w:num w:numId="47">
    <w:abstractNumId w:val="79"/>
  </w:num>
  <w:num w:numId="48">
    <w:abstractNumId w:val="78"/>
  </w:num>
  <w:num w:numId="49">
    <w:abstractNumId w:val="93"/>
  </w:num>
  <w:num w:numId="50">
    <w:abstractNumId w:val="76"/>
  </w:num>
  <w:num w:numId="51">
    <w:abstractNumId w:val="101"/>
  </w:num>
  <w:num w:numId="52">
    <w:abstractNumId w:val="72"/>
  </w:num>
  <w:num w:numId="53">
    <w:abstractNumId w:val="66"/>
  </w:num>
  <w:num w:numId="54">
    <w:abstractNumId w:val="64"/>
  </w:num>
  <w:num w:numId="55">
    <w:abstractNumId w:val="55"/>
  </w:num>
  <w:num w:numId="56">
    <w:abstractNumId w:val="9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FE"/>
    <w:rsid w:val="00066EE4"/>
    <w:rsid w:val="0008486E"/>
    <w:rsid w:val="000F31DB"/>
    <w:rsid w:val="00125560"/>
    <w:rsid w:val="001279FB"/>
    <w:rsid w:val="00146408"/>
    <w:rsid w:val="0017616D"/>
    <w:rsid w:val="001B4F86"/>
    <w:rsid w:val="001E34D7"/>
    <w:rsid w:val="001F05BD"/>
    <w:rsid w:val="00240BD6"/>
    <w:rsid w:val="0025367D"/>
    <w:rsid w:val="00260AFB"/>
    <w:rsid w:val="002952AC"/>
    <w:rsid w:val="002E1DBB"/>
    <w:rsid w:val="002F40B9"/>
    <w:rsid w:val="00300707"/>
    <w:rsid w:val="003309BF"/>
    <w:rsid w:val="00373BF8"/>
    <w:rsid w:val="003967DA"/>
    <w:rsid w:val="003B56C8"/>
    <w:rsid w:val="003B7B3A"/>
    <w:rsid w:val="003D6DD4"/>
    <w:rsid w:val="00440FEC"/>
    <w:rsid w:val="0044797C"/>
    <w:rsid w:val="0049375B"/>
    <w:rsid w:val="004E3211"/>
    <w:rsid w:val="004E7900"/>
    <w:rsid w:val="00581D9F"/>
    <w:rsid w:val="005F0949"/>
    <w:rsid w:val="006C251B"/>
    <w:rsid w:val="00700D8B"/>
    <w:rsid w:val="00771AD5"/>
    <w:rsid w:val="00791758"/>
    <w:rsid w:val="007E0433"/>
    <w:rsid w:val="007F4693"/>
    <w:rsid w:val="007F62BB"/>
    <w:rsid w:val="00854C2E"/>
    <w:rsid w:val="008759C0"/>
    <w:rsid w:val="008800FE"/>
    <w:rsid w:val="008C6503"/>
    <w:rsid w:val="00921137"/>
    <w:rsid w:val="009E6488"/>
    <w:rsid w:val="00A0605E"/>
    <w:rsid w:val="00A3602D"/>
    <w:rsid w:val="00A67CE1"/>
    <w:rsid w:val="00A73FE1"/>
    <w:rsid w:val="00A83341"/>
    <w:rsid w:val="00AE3040"/>
    <w:rsid w:val="00AF7944"/>
    <w:rsid w:val="00B23537"/>
    <w:rsid w:val="00B66F57"/>
    <w:rsid w:val="00B73865"/>
    <w:rsid w:val="00B75EBA"/>
    <w:rsid w:val="00BB79AB"/>
    <w:rsid w:val="00BB7BE6"/>
    <w:rsid w:val="00C1475A"/>
    <w:rsid w:val="00C238DD"/>
    <w:rsid w:val="00C504BA"/>
    <w:rsid w:val="00C52631"/>
    <w:rsid w:val="00D32FDB"/>
    <w:rsid w:val="00DD0DCC"/>
    <w:rsid w:val="00E24D84"/>
    <w:rsid w:val="00E5241C"/>
    <w:rsid w:val="00E60E11"/>
    <w:rsid w:val="00EA1ED7"/>
    <w:rsid w:val="00EA2990"/>
    <w:rsid w:val="00EC5C4F"/>
    <w:rsid w:val="00ED0B0C"/>
    <w:rsid w:val="00F625BE"/>
    <w:rsid w:val="00F81A1B"/>
    <w:rsid w:val="00F858F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Calibri" w:eastAsia="SimSun" w:hAnsi="Calibri" w:cs="Calibri"/>
      <w:kern w:val="1"/>
      <w:sz w:val="22"/>
      <w:szCs w:val="22"/>
      <w:lang w:val="en-US" w:eastAsia="ar-SA"/>
    </w:rPr>
  </w:style>
  <w:style w:type="paragraph" w:styleId="Nadpis1">
    <w:name w:val="heading 1"/>
    <w:basedOn w:val="Normln"/>
    <w:next w:val="Normln"/>
    <w:link w:val="Nadpis1Char"/>
    <w:uiPriority w:val="9"/>
    <w:qFormat/>
    <w:rsid w:val="009E6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customStyle="1" w:styleId="TextbublinyChar">
    <w:name w:val="Text bubliny Char"/>
    <w:rPr>
      <w:rFonts w:ascii="Segoe UI" w:hAnsi="Segoe UI" w:cs="Segoe UI"/>
      <w:sz w:val="18"/>
      <w:szCs w:val="18"/>
    </w:rPr>
  </w:style>
  <w:style w:type="character" w:customStyle="1" w:styleId="Odkaznakoment1">
    <w:name w:val="Odkaz na komentář1"/>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poznpodarouChar">
    <w:name w:val="Text pozn. pod čarou Char"/>
    <w:rPr>
      <w:sz w:val="24"/>
      <w:szCs w:val="24"/>
    </w:rPr>
  </w:style>
  <w:style w:type="character" w:customStyle="1" w:styleId="Znakapoznpodarou1">
    <w:name w:val="Značka pozn. pod čarou1"/>
    <w:rPr>
      <w:vertAlign w:val="superscript"/>
    </w:rPr>
  </w:style>
  <w:style w:type="character" w:customStyle="1" w:styleId="ListLabel1">
    <w:name w:val="ListLabel 1"/>
    <w:rPr>
      <w:rFonts w:cs="Calibri"/>
      <w:strike w:val="0"/>
      <w:dstrike w:val="0"/>
      <w:color w:val="000000"/>
      <w:spacing w:val="-10"/>
      <w:w w:val="105"/>
      <w:position w:val="0"/>
      <w:sz w:val="24"/>
      <w:vertAlign w:val="baseline"/>
      <w:lang w:val="cs-CZ"/>
    </w:rPr>
  </w:style>
  <w:style w:type="character" w:customStyle="1" w:styleId="ListLabel2">
    <w:name w:val="ListLabel 2"/>
    <w:rPr>
      <w:strike w:val="0"/>
      <w:dstrike w:val="0"/>
      <w:color w:val="000000"/>
      <w:spacing w:val="0"/>
      <w:w w:val="105"/>
      <w:position w:val="0"/>
      <w:sz w:val="24"/>
      <w:vertAlign w:val="baseline"/>
      <w:lang w:val="cs-CZ"/>
    </w:rPr>
  </w:style>
  <w:style w:type="character" w:customStyle="1" w:styleId="ListLabel3">
    <w:name w:val="ListLabel 3"/>
    <w:rPr>
      <w:rFonts w:cs="Calibri"/>
      <w:strike w:val="0"/>
      <w:dstrike w:val="0"/>
      <w:color w:val="000000"/>
      <w:spacing w:val="1"/>
      <w:w w:val="105"/>
      <w:position w:val="0"/>
      <w:sz w:val="24"/>
      <w:vertAlign w:val="baseline"/>
      <w:lang w:val="cs-CZ"/>
    </w:rPr>
  </w:style>
  <w:style w:type="character" w:customStyle="1" w:styleId="ListLabel4">
    <w:name w:val="ListLabel 4"/>
    <w:rPr>
      <w:rFonts w:cs="Calibri"/>
      <w:strike w:val="0"/>
      <w:dstrike w:val="0"/>
      <w:color w:val="000000"/>
      <w:spacing w:val="8"/>
      <w:w w:val="105"/>
      <w:position w:val="0"/>
      <w:sz w:val="24"/>
      <w:vertAlign w:val="baseline"/>
      <w:lang w:val="cs-CZ"/>
    </w:rPr>
  </w:style>
  <w:style w:type="character" w:customStyle="1" w:styleId="ListLabel5">
    <w:name w:val="ListLabel 5"/>
    <w:rPr>
      <w:strike w:val="0"/>
      <w:dstrike w:val="0"/>
      <w:color w:val="000000"/>
      <w:spacing w:val="-10"/>
      <w:w w:val="105"/>
      <w:position w:val="0"/>
      <w:sz w:val="24"/>
      <w:vertAlign w:val="baseline"/>
      <w:lang w:val="cs-CZ"/>
    </w:rPr>
  </w:style>
  <w:style w:type="character" w:customStyle="1" w:styleId="ListLabel6">
    <w:name w:val="ListLabel 6"/>
    <w:rPr>
      <w:strike w:val="0"/>
      <w:dstrike w:val="0"/>
      <w:color w:val="000000"/>
      <w:spacing w:val="-1"/>
      <w:w w:val="105"/>
      <w:position w:val="0"/>
      <w:sz w:val="24"/>
      <w:vertAlign w:val="baseline"/>
      <w:lang w:val="cs-CZ"/>
    </w:rPr>
  </w:style>
  <w:style w:type="character" w:customStyle="1" w:styleId="ListLabel7">
    <w:name w:val="ListLabel 7"/>
    <w:rPr>
      <w:strike w:val="0"/>
      <w:dstrike w:val="0"/>
      <w:color w:val="000000"/>
      <w:spacing w:val="-5"/>
      <w:w w:val="105"/>
      <w:position w:val="0"/>
      <w:sz w:val="24"/>
      <w:vertAlign w:val="baseline"/>
      <w:lang w:val="cs-CZ"/>
    </w:rPr>
  </w:style>
  <w:style w:type="character" w:customStyle="1" w:styleId="ListLabel8">
    <w:name w:val="ListLabel 8"/>
    <w:rPr>
      <w:strike w:val="0"/>
      <w:dstrike w:val="0"/>
      <w:color w:val="000000"/>
      <w:spacing w:val="-9"/>
      <w:w w:val="105"/>
      <w:position w:val="0"/>
      <w:sz w:val="24"/>
      <w:vertAlign w:val="baseline"/>
      <w:lang w:val="cs-CZ"/>
    </w:rPr>
  </w:style>
  <w:style w:type="character" w:customStyle="1" w:styleId="ListLabel9">
    <w:name w:val="ListLabel 9"/>
    <w:rPr>
      <w:strike w:val="0"/>
      <w:dstrike w:val="0"/>
      <w:color w:val="000000"/>
      <w:spacing w:val="6"/>
      <w:w w:val="105"/>
      <w:position w:val="0"/>
      <w:sz w:val="24"/>
      <w:vertAlign w:val="baseline"/>
      <w:lang w:val="cs-CZ"/>
    </w:rPr>
  </w:style>
  <w:style w:type="character" w:customStyle="1" w:styleId="ListLabel10">
    <w:name w:val="ListLabel 10"/>
    <w:rPr>
      <w:strike w:val="0"/>
      <w:dstrike w:val="0"/>
      <w:color w:val="000000"/>
      <w:spacing w:val="-7"/>
      <w:w w:val="105"/>
      <w:position w:val="0"/>
      <w:sz w:val="24"/>
      <w:vertAlign w:val="baseline"/>
      <w:lang w:val="cs-CZ"/>
    </w:rPr>
  </w:style>
  <w:style w:type="character" w:customStyle="1" w:styleId="ListLabel11">
    <w:name w:val="ListLabel 11"/>
    <w:rPr>
      <w:strike w:val="0"/>
      <w:dstrike w:val="0"/>
      <w:color w:val="000000"/>
      <w:spacing w:val="14"/>
      <w:w w:val="105"/>
      <w:position w:val="0"/>
      <w:sz w:val="24"/>
      <w:vertAlign w:val="baseline"/>
      <w:lang w:val="cs-CZ"/>
    </w:rPr>
  </w:style>
  <w:style w:type="character" w:customStyle="1" w:styleId="ListLabel12">
    <w:name w:val="ListLabel 12"/>
    <w:rPr>
      <w:strike w:val="0"/>
      <w:dstrike w:val="0"/>
      <w:color w:val="000000"/>
      <w:spacing w:val="28"/>
      <w:w w:val="105"/>
      <w:position w:val="0"/>
      <w:sz w:val="24"/>
      <w:vertAlign w:val="baseline"/>
      <w:lang w:val="cs-CZ"/>
    </w:rPr>
  </w:style>
  <w:style w:type="character" w:customStyle="1" w:styleId="ListLabel13">
    <w:name w:val="ListLabel 13"/>
    <w:rPr>
      <w:strike w:val="0"/>
      <w:dstrike w:val="0"/>
      <w:color w:val="000000"/>
      <w:spacing w:val="2"/>
      <w:w w:val="105"/>
      <w:position w:val="0"/>
      <w:sz w:val="24"/>
      <w:vertAlign w:val="baseline"/>
      <w:lang w:val="cs-CZ"/>
    </w:rPr>
  </w:style>
  <w:style w:type="character" w:customStyle="1" w:styleId="ListLabel14">
    <w:name w:val="ListLabel 14"/>
    <w:rPr>
      <w:strike w:val="0"/>
      <w:dstrike w:val="0"/>
      <w:color w:val="000000"/>
      <w:spacing w:val="-2"/>
      <w:w w:val="105"/>
      <w:position w:val="0"/>
      <w:sz w:val="24"/>
      <w:vertAlign w:val="baseline"/>
      <w:lang w:val="cs-CZ"/>
    </w:rPr>
  </w:style>
  <w:style w:type="character" w:customStyle="1" w:styleId="ListLabel15">
    <w:name w:val="ListLabel 15"/>
    <w:rPr>
      <w:strike w:val="0"/>
      <w:dstrike w:val="0"/>
      <w:color w:val="000000"/>
      <w:spacing w:val="1"/>
      <w:w w:val="105"/>
      <w:position w:val="0"/>
      <w:sz w:val="24"/>
      <w:vertAlign w:val="baseline"/>
      <w:lang w:val="cs-CZ"/>
    </w:rPr>
  </w:style>
  <w:style w:type="character" w:customStyle="1" w:styleId="ListLabel16">
    <w:name w:val="ListLabel 16"/>
    <w:rPr>
      <w:strike w:val="0"/>
      <w:dstrike w:val="0"/>
      <w:color w:val="000000"/>
      <w:spacing w:val="4"/>
      <w:w w:val="105"/>
      <w:position w:val="0"/>
      <w:sz w:val="24"/>
      <w:vertAlign w:val="baseline"/>
      <w:lang w:val="cs-CZ"/>
    </w:rPr>
  </w:style>
  <w:style w:type="character" w:customStyle="1" w:styleId="ListLabel17">
    <w:name w:val="ListLabel 17"/>
    <w:rPr>
      <w:strike w:val="0"/>
      <w:dstrike w:val="0"/>
      <w:color w:val="000000"/>
      <w:spacing w:val="-8"/>
      <w:w w:val="105"/>
      <w:position w:val="0"/>
      <w:sz w:val="24"/>
      <w:vertAlign w:val="baseline"/>
      <w:lang w:val="cs-CZ"/>
    </w:rPr>
  </w:style>
  <w:style w:type="character" w:customStyle="1" w:styleId="ListLabel18">
    <w:name w:val="ListLabel 18"/>
    <w:rPr>
      <w:strike w:val="0"/>
      <w:dstrike w:val="0"/>
      <w:color w:val="000000"/>
      <w:spacing w:val="-4"/>
      <w:w w:val="105"/>
      <w:position w:val="0"/>
      <w:sz w:val="24"/>
      <w:vertAlign w:val="baseline"/>
      <w:lang w:val="cs-CZ"/>
    </w:rPr>
  </w:style>
  <w:style w:type="character" w:customStyle="1" w:styleId="ListLabel19">
    <w:name w:val="ListLabel 19"/>
    <w:rPr>
      <w:rFonts w:cs="Courier New"/>
    </w:rPr>
  </w:style>
  <w:style w:type="character" w:customStyle="1" w:styleId="ListLabel20">
    <w:name w:val="ListLabel 20"/>
    <w:rPr>
      <w:color w:val="000000"/>
      <w:w w:val="105"/>
      <w:sz w:val="24"/>
    </w:rPr>
  </w:style>
  <w:style w:type="character" w:customStyle="1" w:styleId="ListLabel21">
    <w:name w:val="ListLabel 21"/>
    <w:rPr>
      <w:b w:val="0"/>
    </w:rPr>
  </w:style>
  <w:style w:type="character" w:customStyle="1" w:styleId="Znakypropoznmkupodarou">
    <w:name w:val="Znaky pro poznámku pod čarou"/>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BalloonText1">
    <w:name w:val="Balloon Text1"/>
    <w:basedOn w:val="Normln"/>
    <w:rPr>
      <w:rFonts w:ascii="Segoe UI" w:hAnsi="Segoe UI" w:cs="Segoe UI"/>
      <w:sz w:val="18"/>
      <w:szCs w:val="18"/>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ListParagraph1">
    <w:name w:val="List Paragraph1"/>
    <w:basedOn w:val="Normln"/>
    <w:pPr>
      <w:ind w:left="720"/>
    </w:pPr>
  </w:style>
  <w:style w:type="paragraph" w:customStyle="1" w:styleId="Revision1">
    <w:name w:val="Revision1"/>
    <w:pPr>
      <w:suppressAutoHyphens/>
    </w:pPr>
    <w:rPr>
      <w:rFonts w:ascii="Calibri" w:eastAsia="SimSun" w:hAnsi="Calibri" w:cs="Calibri"/>
      <w:kern w:val="1"/>
      <w:sz w:val="22"/>
      <w:szCs w:val="22"/>
      <w:lang w:val="en-US" w:eastAsia="ar-SA"/>
    </w:rPr>
  </w:style>
  <w:style w:type="paragraph" w:customStyle="1" w:styleId="Textpoznpodarou1">
    <w:name w:val="Text pozn. pod čarou1"/>
    <w:basedOn w:val="Normln"/>
    <w:rPr>
      <w:sz w:val="24"/>
      <w:szCs w:val="24"/>
    </w:rPr>
  </w:style>
  <w:style w:type="paragraph" w:styleId="Textpoznpodarou">
    <w:name w:val="footnote text"/>
    <w:basedOn w:val="Normln"/>
    <w:pPr>
      <w:suppressLineNumbers/>
      <w:ind w:left="283" w:hanging="283"/>
    </w:pPr>
    <w:rPr>
      <w:sz w:val="20"/>
      <w:szCs w:val="20"/>
    </w:rPr>
  </w:style>
  <w:style w:type="paragraph" w:styleId="Textbubliny">
    <w:name w:val="Balloon Text"/>
    <w:basedOn w:val="Normln"/>
    <w:link w:val="TextbublinyChar1"/>
    <w:uiPriority w:val="99"/>
    <w:semiHidden/>
    <w:unhideWhenUsed/>
    <w:rsid w:val="008800FE"/>
    <w:rPr>
      <w:rFonts w:ascii="Tahoma" w:hAnsi="Tahoma" w:cs="Tahoma"/>
      <w:sz w:val="16"/>
      <w:szCs w:val="16"/>
    </w:rPr>
  </w:style>
  <w:style w:type="character" w:customStyle="1" w:styleId="TextbublinyChar1">
    <w:name w:val="Text bubliny Char1"/>
    <w:link w:val="Textbubliny"/>
    <w:uiPriority w:val="99"/>
    <w:semiHidden/>
    <w:rsid w:val="008800FE"/>
    <w:rPr>
      <w:rFonts w:ascii="Tahoma" w:eastAsia="SimSun" w:hAnsi="Tahoma" w:cs="Tahoma"/>
      <w:kern w:val="1"/>
      <w:sz w:val="16"/>
      <w:szCs w:val="16"/>
      <w:lang w:val="en-US" w:eastAsia="ar-SA"/>
    </w:rPr>
  </w:style>
  <w:style w:type="paragraph" w:customStyle="1" w:styleId="Odstavecseseznamem1">
    <w:name w:val="Odstavec se seznamem1"/>
    <w:basedOn w:val="Normln"/>
    <w:rsid w:val="00A67CE1"/>
    <w:pPr>
      <w:suppressAutoHyphens w:val="0"/>
      <w:spacing w:after="160" w:line="259" w:lineRule="auto"/>
      <w:ind w:left="720"/>
      <w:contextualSpacing/>
    </w:pPr>
    <w:rPr>
      <w:rFonts w:eastAsia="Calibri" w:cs="Times New Roman"/>
      <w:kern w:val="0"/>
      <w:lang w:val="cs-CZ" w:eastAsia="en-US"/>
    </w:rPr>
  </w:style>
  <w:style w:type="paragraph" w:styleId="Odstavecseseznamem">
    <w:name w:val="List Paragraph"/>
    <w:basedOn w:val="Normln"/>
    <w:uiPriority w:val="72"/>
    <w:rsid w:val="00B23537"/>
    <w:pPr>
      <w:ind w:left="720"/>
      <w:contextualSpacing/>
    </w:pPr>
  </w:style>
  <w:style w:type="character" w:customStyle="1" w:styleId="Nadpis1Char">
    <w:name w:val="Nadpis 1 Char"/>
    <w:basedOn w:val="Standardnpsmoodstavce"/>
    <w:link w:val="Nadpis1"/>
    <w:uiPriority w:val="9"/>
    <w:rsid w:val="009E6488"/>
    <w:rPr>
      <w:rFonts w:asciiTheme="majorHAnsi" w:eastAsiaTheme="majorEastAsia" w:hAnsiTheme="majorHAnsi" w:cstheme="majorBidi"/>
      <w:b/>
      <w:bCs/>
      <w:color w:val="365F91" w:themeColor="accent1" w:themeShade="BF"/>
      <w:kern w:val="1"/>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Calibri" w:eastAsia="SimSun" w:hAnsi="Calibri" w:cs="Calibri"/>
      <w:kern w:val="1"/>
      <w:sz w:val="22"/>
      <w:szCs w:val="22"/>
      <w:lang w:val="en-US" w:eastAsia="ar-SA"/>
    </w:rPr>
  </w:style>
  <w:style w:type="paragraph" w:styleId="Nadpis1">
    <w:name w:val="heading 1"/>
    <w:basedOn w:val="Normln"/>
    <w:next w:val="Normln"/>
    <w:link w:val="Nadpis1Char"/>
    <w:uiPriority w:val="9"/>
    <w:qFormat/>
    <w:rsid w:val="009E6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customStyle="1" w:styleId="TextbublinyChar">
    <w:name w:val="Text bubliny Char"/>
    <w:rPr>
      <w:rFonts w:ascii="Segoe UI" w:hAnsi="Segoe UI" w:cs="Segoe UI"/>
      <w:sz w:val="18"/>
      <w:szCs w:val="18"/>
    </w:rPr>
  </w:style>
  <w:style w:type="character" w:customStyle="1" w:styleId="Odkaznakoment1">
    <w:name w:val="Odkaz na komentář1"/>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poznpodarouChar">
    <w:name w:val="Text pozn. pod čarou Char"/>
    <w:rPr>
      <w:sz w:val="24"/>
      <w:szCs w:val="24"/>
    </w:rPr>
  </w:style>
  <w:style w:type="character" w:customStyle="1" w:styleId="Znakapoznpodarou1">
    <w:name w:val="Značka pozn. pod čarou1"/>
    <w:rPr>
      <w:vertAlign w:val="superscript"/>
    </w:rPr>
  </w:style>
  <w:style w:type="character" w:customStyle="1" w:styleId="ListLabel1">
    <w:name w:val="ListLabel 1"/>
    <w:rPr>
      <w:rFonts w:cs="Calibri"/>
      <w:strike w:val="0"/>
      <w:dstrike w:val="0"/>
      <w:color w:val="000000"/>
      <w:spacing w:val="-10"/>
      <w:w w:val="105"/>
      <w:position w:val="0"/>
      <w:sz w:val="24"/>
      <w:vertAlign w:val="baseline"/>
      <w:lang w:val="cs-CZ"/>
    </w:rPr>
  </w:style>
  <w:style w:type="character" w:customStyle="1" w:styleId="ListLabel2">
    <w:name w:val="ListLabel 2"/>
    <w:rPr>
      <w:strike w:val="0"/>
      <w:dstrike w:val="0"/>
      <w:color w:val="000000"/>
      <w:spacing w:val="0"/>
      <w:w w:val="105"/>
      <w:position w:val="0"/>
      <w:sz w:val="24"/>
      <w:vertAlign w:val="baseline"/>
      <w:lang w:val="cs-CZ"/>
    </w:rPr>
  </w:style>
  <w:style w:type="character" w:customStyle="1" w:styleId="ListLabel3">
    <w:name w:val="ListLabel 3"/>
    <w:rPr>
      <w:rFonts w:cs="Calibri"/>
      <w:strike w:val="0"/>
      <w:dstrike w:val="0"/>
      <w:color w:val="000000"/>
      <w:spacing w:val="1"/>
      <w:w w:val="105"/>
      <w:position w:val="0"/>
      <w:sz w:val="24"/>
      <w:vertAlign w:val="baseline"/>
      <w:lang w:val="cs-CZ"/>
    </w:rPr>
  </w:style>
  <w:style w:type="character" w:customStyle="1" w:styleId="ListLabel4">
    <w:name w:val="ListLabel 4"/>
    <w:rPr>
      <w:rFonts w:cs="Calibri"/>
      <w:strike w:val="0"/>
      <w:dstrike w:val="0"/>
      <w:color w:val="000000"/>
      <w:spacing w:val="8"/>
      <w:w w:val="105"/>
      <w:position w:val="0"/>
      <w:sz w:val="24"/>
      <w:vertAlign w:val="baseline"/>
      <w:lang w:val="cs-CZ"/>
    </w:rPr>
  </w:style>
  <w:style w:type="character" w:customStyle="1" w:styleId="ListLabel5">
    <w:name w:val="ListLabel 5"/>
    <w:rPr>
      <w:strike w:val="0"/>
      <w:dstrike w:val="0"/>
      <w:color w:val="000000"/>
      <w:spacing w:val="-10"/>
      <w:w w:val="105"/>
      <w:position w:val="0"/>
      <w:sz w:val="24"/>
      <w:vertAlign w:val="baseline"/>
      <w:lang w:val="cs-CZ"/>
    </w:rPr>
  </w:style>
  <w:style w:type="character" w:customStyle="1" w:styleId="ListLabel6">
    <w:name w:val="ListLabel 6"/>
    <w:rPr>
      <w:strike w:val="0"/>
      <w:dstrike w:val="0"/>
      <w:color w:val="000000"/>
      <w:spacing w:val="-1"/>
      <w:w w:val="105"/>
      <w:position w:val="0"/>
      <w:sz w:val="24"/>
      <w:vertAlign w:val="baseline"/>
      <w:lang w:val="cs-CZ"/>
    </w:rPr>
  </w:style>
  <w:style w:type="character" w:customStyle="1" w:styleId="ListLabel7">
    <w:name w:val="ListLabel 7"/>
    <w:rPr>
      <w:strike w:val="0"/>
      <w:dstrike w:val="0"/>
      <w:color w:val="000000"/>
      <w:spacing w:val="-5"/>
      <w:w w:val="105"/>
      <w:position w:val="0"/>
      <w:sz w:val="24"/>
      <w:vertAlign w:val="baseline"/>
      <w:lang w:val="cs-CZ"/>
    </w:rPr>
  </w:style>
  <w:style w:type="character" w:customStyle="1" w:styleId="ListLabel8">
    <w:name w:val="ListLabel 8"/>
    <w:rPr>
      <w:strike w:val="0"/>
      <w:dstrike w:val="0"/>
      <w:color w:val="000000"/>
      <w:spacing w:val="-9"/>
      <w:w w:val="105"/>
      <w:position w:val="0"/>
      <w:sz w:val="24"/>
      <w:vertAlign w:val="baseline"/>
      <w:lang w:val="cs-CZ"/>
    </w:rPr>
  </w:style>
  <w:style w:type="character" w:customStyle="1" w:styleId="ListLabel9">
    <w:name w:val="ListLabel 9"/>
    <w:rPr>
      <w:strike w:val="0"/>
      <w:dstrike w:val="0"/>
      <w:color w:val="000000"/>
      <w:spacing w:val="6"/>
      <w:w w:val="105"/>
      <w:position w:val="0"/>
      <w:sz w:val="24"/>
      <w:vertAlign w:val="baseline"/>
      <w:lang w:val="cs-CZ"/>
    </w:rPr>
  </w:style>
  <w:style w:type="character" w:customStyle="1" w:styleId="ListLabel10">
    <w:name w:val="ListLabel 10"/>
    <w:rPr>
      <w:strike w:val="0"/>
      <w:dstrike w:val="0"/>
      <w:color w:val="000000"/>
      <w:spacing w:val="-7"/>
      <w:w w:val="105"/>
      <w:position w:val="0"/>
      <w:sz w:val="24"/>
      <w:vertAlign w:val="baseline"/>
      <w:lang w:val="cs-CZ"/>
    </w:rPr>
  </w:style>
  <w:style w:type="character" w:customStyle="1" w:styleId="ListLabel11">
    <w:name w:val="ListLabel 11"/>
    <w:rPr>
      <w:strike w:val="0"/>
      <w:dstrike w:val="0"/>
      <w:color w:val="000000"/>
      <w:spacing w:val="14"/>
      <w:w w:val="105"/>
      <w:position w:val="0"/>
      <w:sz w:val="24"/>
      <w:vertAlign w:val="baseline"/>
      <w:lang w:val="cs-CZ"/>
    </w:rPr>
  </w:style>
  <w:style w:type="character" w:customStyle="1" w:styleId="ListLabel12">
    <w:name w:val="ListLabel 12"/>
    <w:rPr>
      <w:strike w:val="0"/>
      <w:dstrike w:val="0"/>
      <w:color w:val="000000"/>
      <w:spacing w:val="28"/>
      <w:w w:val="105"/>
      <w:position w:val="0"/>
      <w:sz w:val="24"/>
      <w:vertAlign w:val="baseline"/>
      <w:lang w:val="cs-CZ"/>
    </w:rPr>
  </w:style>
  <w:style w:type="character" w:customStyle="1" w:styleId="ListLabel13">
    <w:name w:val="ListLabel 13"/>
    <w:rPr>
      <w:strike w:val="0"/>
      <w:dstrike w:val="0"/>
      <w:color w:val="000000"/>
      <w:spacing w:val="2"/>
      <w:w w:val="105"/>
      <w:position w:val="0"/>
      <w:sz w:val="24"/>
      <w:vertAlign w:val="baseline"/>
      <w:lang w:val="cs-CZ"/>
    </w:rPr>
  </w:style>
  <w:style w:type="character" w:customStyle="1" w:styleId="ListLabel14">
    <w:name w:val="ListLabel 14"/>
    <w:rPr>
      <w:strike w:val="0"/>
      <w:dstrike w:val="0"/>
      <w:color w:val="000000"/>
      <w:spacing w:val="-2"/>
      <w:w w:val="105"/>
      <w:position w:val="0"/>
      <w:sz w:val="24"/>
      <w:vertAlign w:val="baseline"/>
      <w:lang w:val="cs-CZ"/>
    </w:rPr>
  </w:style>
  <w:style w:type="character" w:customStyle="1" w:styleId="ListLabel15">
    <w:name w:val="ListLabel 15"/>
    <w:rPr>
      <w:strike w:val="0"/>
      <w:dstrike w:val="0"/>
      <w:color w:val="000000"/>
      <w:spacing w:val="1"/>
      <w:w w:val="105"/>
      <w:position w:val="0"/>
      <w:sz w:val="24"/>
      <w:vertAlign w:val="baseline"/>
      <w:lang w:val="cs-CZ"/>
    </w:rPr>
  </w:style>
  <w:style w:type="character" w:customStyle="1" w:styleId="ListLabel16">
    <w:name w:val="ListLabel 16"/>
    <w:rPr>
      <w:strike w:val="0"/>
      <w:dstrike w:val="0"/>
      <w:color w:val="000000"/>
      <w:spacing w:val="4"/>
      <w:w w:val="105"/>
      <w:position w:val="0"/>
      <w:sz w:val="24"/>
      <w:vertAlign w:val="baseline"/>
      <w:lang w:val="cs-CZ"/>
    </w:rPr>
  </w:style>
  <w:style w:type="character" w:customStyle="1" w:styleId="ListLabel17">
    <w:name w:val="ListLabel 17"/>
    <w:rPr>
      <w:strike w:val="0"/>
      <w:dstrike w:val="0"/>
      <w:color w:val="000000"/>
      <w:spacing w:val="-8"/>
      <w:w w:val="105"/>
      <w:position w:val="0"/>
      <w:sz w:val="24"/>
      <w:vertAlign w:val="baseline"/>
      <w:lang w:val="cs-CZ"/>
    </w:rPr>
  </w:style>
  <w:style w:type="character" w:customStyle="1" w:styleId="ListLabel18">
    <w:name w:val="ListLabel 18"/>
    <w:rPr>
      <w:strike w:val="0"/>
      <w:dstrike w:val="0"/>
      <w:color w:val="000000"/>
      <w:spacing w:val="-4"/>
      <w:w w:val="105"/>
      <w:position w:val="0"/>
      <w:sz w:val="24"/>
      <w:vertAlign w:val="baseline"/>
      <w:lang w:val="cs-CZ"/>
    </w:rPr>
  </w:style>
  <w:style w:type="character" w:customStyle="1" w:styleId="ListLabel19">
    <w:name w:val="ListLabel 19"/>
    <w:rPr>
      <w:rFonts w:cs="Courier New"/>
    </w:rPr>
  </w:style>
  <w:style w:type="character" w:customStyle="1" w:styleId="ListLabel20">
    <w:name w:val="ListLabel 20"/>
    <w:rPr>
      <w:color w:val="000000"/>
      <w:w w:val="105"/>
      <w:sz w:val="24"/>
    </w:rPr>
  </w:style>
  <w:style w:type="character" w:customStyle="1" w:styleId="ListLabel21">
    <w:name w:val="ListLabel 21"/>
    <w:rPr>
      <w:b w:val="0"/>
    </w:rPr>
  </w:style>
  <w:style w:type="character" w:customStyle="1" w:styleId="Znakypropoznmkupodarou">
    <w:name w:val="Znaky pro poznámku pod čarou"/>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BalloonText1">
    <w:name w:val="Balloon Text1"/>
    <w:basedOn w:val="Normln"/>
    <w:rPr>
      <w:rFonts w:ascii="Segoe UI" w:hAnsi="Segoe UI" w:cs="Segoe UI"/>
      <w:sz w:val="18"/>
      <w:szCs w:val="18"/>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ListParagraph1">
    <w:name w:val="List Paragraph1"/>
    <w:basedOn w:val="Normln"/>
    <w:pPr>
      <w:ind w:left="720"/>
    </w:pPr>
  </w:style>
  <w:style w:type="paragraph" w:customStyle="1" w:styleId="Revision1">
    <w:name w:val="Revision1"/>
    <w:pPr>
      <w:suppressAutoHyphens/>
    </w:pPr>
    <w:rPr>
      <w:rFonts w:ascii="Calibri" w:eastAsia="SimSun" w:hAnsi="Calibri" w:cs="Calibri"/>
      <w:kern w:val="1"/>
      <w:sz w:val="22"/>
      <w:szCs w:val="22"/>
      <w:lang w:val="en-US" w:eastAsia="ar-SA"/>
    </w:rPr>
  </w:style>
  <w:style w:type="paragraph" w:customStyle="1" w:styleId="Textpoznpodarou1">
    <w:name w:val="Text pozn. pod čarou1"/>
    <w:basedOn w:val="Normln"/>
    <w:rPr>
      <w:sz w:val="24"/>
      <w:szCs w:val="24"/>
    </w:rPr>
  </w:style>
  <w:style w:type="paragraph" w:styleId="Textpoznpodarou">
    <w:name w:val="footnote text"/>
    <w:basedOn w:val="Normln"/>
    <w:pPr>
      <w:suppressLineNumbers/>
      <w:ind w:left="283" w:hanging="283"/>
    </w:pPr>
    <w:rPr>
      <w:sz w:val="20"/>
      <w:szCs w:val="20"/>
    </w:rPr>
  </w:style>
  <w:style w:type="paragraph" w:styleId="Textbubliny">
    <w:name w:val="Balloon Text"/>
    <w:basedOn w:val="Normln"/>
    <w:link w:val="TextbublinyChar1"/>
    <w:uiPriority w:val="99"/>
    <w:semiHidden/>
    <w:unhideWhenUsed/>
    <w:rsid w:val="008800FE"/>
    <w:rPr>
      <w:rFonts w:ascii="Tahoma" w:hAnsi="Tahoma" w:cs="Tahoma"/>
      <w:sz w:val="16"/>
      <w:szCs w:val="16"/>
    </w:rPr>
  </w:style>
  <w:style w:type="character" w:customStyle="1" w:styleId="TextbublinyChar1">
    <w:name w:val="Text bubliny Char1"/>
    <w:link w:val="Textbubliny"/>
    <w:uiPriority w:val="99"/>
    <w:semiHidden/>
    <w:rsid w:val="008800FE"/>
    <w:rPr>
      <w:rFonts w:ascii="Tahoma" w:eastAsia="SimSun" w:hAnsi="Tahoma" w:cs="Tahoma"/>
      <w:kern w:val="1"/>
      <w:sz w:val="16"/>
      <w:szCs w:val="16"/>
      <w:lang w:val="en-US" w:eastAsia="ar-SA"/>
    </w:rPr>
  </w:style>
  <w:style w:type="paragraph" w:customStyle="1" w:styleId="Odstavecseseznamem1">
    <w:name w:val="Odstavec se seznamem1"/>
    <w:basedOn w:val="Normln"/>
    <w:rsid w:val="00A67CE1"/>
    <w:pPr>
      <w:suppressAutoHyphens w:val="0"/>
      <w:spacing w:after="160" w:line="259" w:lineRule="auto"/>
      <w:ind w:left="720"/>
      <w:contextualSpacing/>
    </w:pPr>
    <w:rPr>
      <w:rFonts w:eastAsia="Calibri" w:cs="Times New Roman"/>
      <w:kern w:val="0"/>
      <w:lang w:val="cs-CZ" w:eastAsia="en-US"/>
    </w:rPr>
  </w:style>
  <w:style w:type="paragraph" w:styleId="Odstavecseseznamem">
    <w:name w:val="List Paragraph"/>
    <w:basedOn w:val="Normln"/>
    <w:uiPriority w:val="72"/>
    <w:rsid w:val="00B23537"/>
    <w:pPr>
      <w:ind w:left="720"/>
      <w:contextualSpacing/>
    </w:pPr>
  </w:style>
  <w:style w:type="character" w:customStyle="1" w:styleId="Nadpis1Char">
    <w:name w:val="Nadpis 1 Char"/>
    <w:basedOn w:val="Standardnpsmoodstavce"/>
    <w:link w:val="Nadpis1"/>
    <w:uiPriority w:val="9"/>
    <w:rsid w:val="009E6488"/>
    <w:rPr>
      <w:rFonts w:asciiTheme="majorHAnsi" w:eastAsiaTheme="majorEastAsia" w:hAnsiTheme="majorHAnsi" w:cstheme="majorBidi"/>
      <w:b/>
      <w:bCs/>
      <w:color w:val="365F91" w:themeColor="accent1" w:themeShade="BF"/>
      <w:kern w:val="1"/>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14</Pages>
  <Words>4552</Words>
  <Characters>26861</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Univerzita Karlova v Praze</cp:lastModifiedBy>
  <cp:revision>31</cp:revision>
  <cp:lastPrinted>2017-06-20T16:32:00Z</cp:lastPrinted>
  <dcterms:created xsi:type="dcterms:W3CDTF">2017-06-20T11:40:00Z</dcterms:created>
  <dcterms:modified xsi:type="dcterms:W3CDTF">2017-07-19T12:40:00Z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