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46363" w14:textId="5CB2AA22" w:rsidR="00BC5532" w:rsidRPr="00F17CEA" w:rsidRDefault="0023628F" w:rsidP="001227E0">
      <w:pPr>
        <w:spacing w:line="276" w:lineRule="auto"/>
        <w:ind w:right="9"/>
        <w:jc w:val="center"/>
        <w:rPr>
          <w:b/>
          <w:sz w:val="24"/>
          <w:szCs w:val="24"/>
        </w:rPr>
      </w:pPr>
      <w:r w:rsidRPr="00F17CEA">
        <w:rPr>
          <w:b/>
          <w:sz w:val="24"/>
          <w:szCs w:val="24"/>
        </w:rPr>
        <w:t>UNIVERZITA KARLOVA</w:t>
      </w:r>
    </w:p>
    <w:p w14:paraId="137EBFC3" w14:textId="77777777" w:rsidR="00435F91" w:rsidRPr="00F17CEA" w:rsidRDefault="00435F91" w:rsidP="001227E0">
      <w:pPr>
        <w:spacing w:line="276" w:lineRule="auto"/>
        <w:ind w:right="9"/>
        <w:jc w:val="center"/>
        <w:rPr>
          <w:b/>
          <w:sz w:val="24"/>
          <w:szCs w:val="24"/>
        </w:rPr>
      </w:pPr>
    </w:p>
    <w:p w14:paraId="008F541D" w14:textId="77777777" w:rsidR="00BC5532" w:rsidRPr="00F17CEA" w:rsidRDefault="0023628F" w:rsidP="001227E0">
      <w:pPr>
        <w:spacing w:line="276" w:lineRule="auto"/>
        <w:ind w:right="9"/>
        <w:jc w:val="center"/>
        <w:rPr>
          <w:b/>
          <w:sz w:val="24"/>
          <w:szCs w:val="24"/>
        </w:rPr>
      </w:pPr>
      <w:r w:rsidRPr="00F17CEA">
        <w:rPr>
          <w:b/>
          <w:sz w:val="24"/>
          <w:szCs w:val="24"/>
        </w:rPr>
        <w:t>PRAVIDLA PRO ORGANIZACI STUDIA NA FARMACEUTICKÉ FAKULTĚ V HRADCI KRÁLOVÉ</w:t>
      </w:r>
    </w:p>
    <w:p w14:paraId="159A9FD3" w14:textId="77777777" w:rsidR="00BC5532" w:rsidRPr="00F17CEA" w:rsidRDefault="00BC5532" w:rsidP="001227E0">
      <w:pPr>
        <w:pStyle w:val="Zkladntext"/>
        <w:spacing w:line="276" w:lineRule="auto"/>
        <w:ind w:right="9"/>
      </w:pPr>
    </w:p>
    <w:p w14:paraId="4DC828A9" w14:textId="3CEF9D87" w:rsidR="00BC5532" w:rsidRPr="00F17CEA" w:rsidRDefault="0023628F" w:rsidP="006631DA">
      <w:pPr>
        <w:spacing w:line="276" w:lineRule="auto"/>
        <w:ind w:right="9" w:firstLine="5"/>
        <w:jc w:val="center"/>
        <w:rPr>
          <w:i/>
          <w:sz w:val="24"/>
          <w:szCs w:val="24"/>
        </w:rPr>
      </w:pPr>
      <w:r w:rsidRPr="00F17CEA">
        <w:rPr>
          <w:i/>
          <w:sz w:val="24"/>
          <w:szCs w:val="24"/>
        </w:rPr>
        <w:t xml:space="preserve">Akademický senát Farmaceutické fakulty v Hradci Králové se podle § 27 odst. 1 písm. b) a § 33 odst. 2 písm. </w:t>
      </w:r>
      <w:r w:rsidR="00435F91" w:rsidRPr="00F17CEA">
        <w:rPr>
          <w:i/>
          <w:sz w:val="24"/>
          <w:szCs w:val="24"/>
        </w:rPr>
        <w:t>f</w:t>
      </w:r>
      <w:r w:rsidRPr="00F17CEA">
        <w:rPr>
          <w:i/>
          <w:sz w:val="24"/>
          <w:szCs w:val="24"/>
        </w:rPr>
        <w:t>) zákona č. 111/1998 Sb.,</w:t>
      </w:r>
      <w:r w:rsidR="00435F91" w:rsidRPr="00F17CEA">
        <w:rPr>
          <w:i/>
          <w:sz w:val="24"/>
          <w:szCs w:val="24"/>
        </w:rPr>
        <w:t xml:space="preserve"> o vysokých školách a o změně a </w:t>
      </w:r>
      <w:r w:rsidRPr="00F17CEA">
        <w:rPr>
          <w:i/>
          <w:sz w:val="24"/>
          <w:szCs w:val="24"/>
        </w:rPr>
        <w:t>doplnění dalších zákonů (zákon o vysokých školách), v platném znění</w:t>
      </w:r>
      <w:r w:rsidR="00766478" w:rsidRPr="00F17CEA">
        <w:rPr>
          <w:i/>
          <w:sz w:val="24"/>
          <w:szCs w:val="24"/>
        </w:rPr>
        <w:t xml:space="preserve"> (dále jen „zákon o vysokých školách)</w:t>
      </w:r>
      <w:r w:rsidRPr="00F17CEA">
        <w:rPr>
          <w:i/>
          <w:sz w:val="24"/>
          <w:szCs w:val="24"/>
        </w:rPr>
        <w:t>, a podle čl.</w:t>
      </w:r>
      <w:r w:rsidR="00171E45">
        <w:rPr>
          <w:i/>
          <w:sz w:val="24"/>
          <w:szCs w:val="24"/>
        </w:rPr>
        <w:t> </w:t>
      </w:r>
      <w:r w:rsidRPr="00F17CEA">
        <w:rPr>
          <w:i/>
          <w:sz w:val="24"/>
          <w:szCs w:val="24"/>
        </w:rPr>
        <w:t>20</w:t>
      </w:r>
      <w:r w:rsidR="00435F91" w:rsidRPr="00F17CEA">
        <w:rPr>
          <w:i/>
          <w:sz w:val="24"/>
          <w:szCs w:val="24"/>
        </w:rPr>
        <w:t> </w:t>
      </w:r>
      <w:r w:rsidRPr="00F17CEA">
        <w:rPr>
          <w:i/>
          <w:sz w:val="24"/>
          <w:szCs w:val="24"/>
        </w:rPr>
        <w:t xml:space="preserve">odst. </w:t>
      </w:r>
      <w:r w:rsidR="00435F91" w:rsidRPr="00F17CEA">
        <w:rPr>
          <w:i/>
          <w:sz w:val="24"/>
          <w:szCs w:val="24"/>
        </w:rPr>
        <w:t>2</w:t>
      </w:r>
      <w:r w:rsidRPr="00F17CEA">
        <w:rPr>
          <w:i/>
          <w:sz w:val="24"/>
          <w:szCs w:val="24"/>
        </w:rPr>
        <w:t xml:space="preserve"> Statutu Farmaceutické fakulty v Hradci Králové</w:t>
      </w:r>
      <w:r w:rsidR="006631DA">
        <w:rPr>
          <w:i/>
          <w:sz w:val="24"/>
          <w:szCs w:val="24"/>
        </w:rPr>
        <w:t xml:space="preserve"> </w:t>
      </w:r>
      <w:r w:rsidRPr="00F17CEA">
        <w:rPr>
          <w:i/>
          <w:sz w:val="24"/>
          <w:szCs w:val="24"/>
        </w:rPr>
        <w:t>usnesl</w:t>
      </w:r>
      <w:r w:rsidR="00171E45">
        <w:rPr>
          <w:i/>
          <w:sz w:val="24"/>
          <w:szCs w:val="24"/>
        </w:rPr>
        <w:t xml:space="preserve"> </w:t>
      </w:r>
      <w:r w:rsidRPr="00F17CEA">
        <w:rPr>
          <w:i/>
          <w:sz w:val="24"/>
          <w:szCs w:val="24"/>
        </w:rPr>
        <w:t>na těchto Pravidlech pro organizaci studia na Farmaceutické fakultě v Hradci Králové, jako jejím vnitřním předpisu:</w:t>
      </w:r>
    </w:p>
    <w:p w14:paraId="12CCBA8E" w14:textId="77777777" w:rsidR="00BC5532" w:rsidRPr="00F17CEA" w:rsidRDefault="00BC5532" w:rsidP="001227E0">
      <w:pPr>
        <w:pStyle w:val="Zkladntext"/>
        <w:spacing w:line="276" w:lineRule="auto"/>
        <w:ind w:right="9"/>
        <w:rPr>
          <w:i/>
        </w:rPr>
      </w:pPr>
    </w:p>
    <w:p w14:paraId="531DA749" w14:textId="77777777" w:rsidR="00D13534" w:rsidRPr="00F17CEA" w:rsidRDefault="00D13534" w:rsidP="001227E0">
      <w:pPr>
        <w:pStyle w:val="Zkladntext"/>
        <w:spacing w:line="276" w:lineRule="auto"/>
        <w:ind w:right="9"/>
        <w:rPr>
          <w:i/>
        </w:rPr>
      </w:pPr>
    </w:p>
    <w:p w14:paraId="33A78339" w14:textId="77777777" w:rsidR="00BC5532" w:rsidRPr="00F17CEA" w:rsidRDefault="0023628F" w:rsidP="001227E0">
      <w:pPr>
        <w:pStyle w:val="Nadpis1"/>
        <w:spacing w:line="276" w:lineRule="auto"/>
        <w:ind w:left="0" w:right="9"/>
        <w:rPr>
          <w:b w:val="0"/>
        </w:rPr>
      </w:pPr>
      <w:r w:rsidRPr="00F17CEA">
        <w:rPr>
          <w:b w:val="0"/>
        </w:rPr>
        <w:t>Čl. 1</w:t>
      </w:r>
    </w:p>
    <w:p w14:paraId="3C61E42B" w14:textId="77777777" w:rsidR="00BC5532" w:rsidRPr="00F17CEA" w:rsidRDefault="0023628F" w:rsidP="001227E0">
      <w:pPr>
        <w:spacing w:line="276" w:lineRule="auto"/>
        <w:ind w:right="9"/>
        <w:jc w:val="center"/>
        <w:rPr>
          <w:sz w:val="24"/>
          <w:szCs w:val="24"/>
        </w:rPr>
      </w:pPr>
      <w:r w:rsidRPr="00F17CEA">
        <w:rPr>
          <w:sz w:val="24"/>
          <w:szCs w:val="24"/>
        </w:rPr>
        <w:t>Úvodní ustanovení</w:t>
      </w:r>
    </w:p>
    <w:p w14:paraId="127B23E2" w14:textId="77777777" w:rsidR="00D13534" w:rsidRPr="00F17CEA" w:rsidRDefault="00D13534" w:rsidP="001227E0">
      <w:pPr>
        <w:spacing w:line="276" w:lineRule="auto"/>
        <w:ind w:left="500" w:right="9"/>
        <w:jc w:val="center"/>
        <w:rPr>
          <w:sz w:val="24"/>
          <w:szCs w:val="24"/>
        </w:rPr>
      </w:pPr>
    </w:p>
    <w:p w14:paraId="191C5BE9" w14:textId="43ECE642" w:rsidR="00BC5532" w:rsidRPr="00F17CEA" w:rsidRDefault="00301181" w:rsidP="001227E0">
      <w:pPr>
        <w:pStyle w:val="Zkladntext"/>
        <w:spacing w:line="276" w:lineRule="auto"/>
        <w:ind w:right="9"/>
        <w:jc w:val="both"/>
      </w:pPr>
      <w:r w:rsidRPr="00F17CEA">
        <w:t>Tato</w:t>
      </w:r>
      <w:r w:rsidR="0023628F" w:rsidRPr="00F17CEA">
        <w:t xml:space="preserve"> Pravidla </w:t>
      </w:r>
      <w:r w:rsidR="00171E45">
        <w:t xml:space="preserve">pro organizaci studia na Farmaceutické fakultě </w:t>
      </w:r>
      <w:r w:rsidR="0023628F" w:rsidRPr="00F17CEA">
        <w:t>v Hradci Králové stanoví podle čl. 19 odst. 2</w:t>
      </w:r>
      <w:r w:rsidR="009042CE" w:rsidRPr="00F17CEA">
        <w:t>, 3 a 4</w:t>
      </w:r>
      <w:r w:rsidR="0023628F" w:rsidRPr="00F17CEA">
        <w:t xml:space="preserve"> a souvisejících ustanovení Studijního a zkušebního řádu Univerzity Karlovy (dále jen „</w:t>
      </w:r>
      <w:r w:rsidR="009042CE" w:rsidRPr="00F17CEA">
        <w:t>studijní a zkušební řád</w:t>
      </w:r>
      <w:r w:rsidR="0023628F" w:rsidRPr="00F17CEA">
        <w:t>“) požadavky studijních programů uskutečňovaných na Farmaceutické fakultě v Hradci Králové (dále jen „fakulta“) a upravují podrobnosti o organizaci studia na fakultě.</w:t>
      </w:r>
    </w:p>
    <w:p w14:paraId="6FFEC612" w14:textId="77777777" w:rsidR="00BC5532" w:rsidRPr="00F17CEA" w:rsidRDefault="00BC5532" w:rsidP="001227E0">
      <w:pPr>
        <w:pStyle w:val="Zkladntext"/>
        <w:spacing w:line="276" w:lineRule="auto"/>
        <w:ind w:right="9"/>
      </w:pPr>
    </w:p>
    <w:p w14:paraId="1C0184DF" w14:textId="77777777" w:rsidR="00BC5532" w:rsidRPr="00F17CEA" w:rsidRDefault="00BC5532" w:rsidP="001227E0">
      <w:pPr>
        <w:pStyle w:val="Zkladntext"/>
        <w:spacing w:line="276" w:lineRule="auto"/>
        <w:ind w:right="9"/>
      </w:pPr>
    </w:p>
    <w:p w14:paraId="01531AE2" w14:textId="77777777" w:rsidR="00BC5532" w:rsidRPr="00F17CEA" w:rsidRDefault="0023628F" w:rsidP="001227E0">
      <w:pPr>
        <w:pStyle w:val="Nadpis1"/>
        <w:spacing w:line="276" w:lineRule="auto"/>
        <w:ind w:left="0" w:right="9"/>
      </w:pPr>
      <w:r w:rsidRPr="00F17CEA">
        <w:t>Část I.</w:t>
      </w:r>
    </w:p>
    <w:p w14:paraId="6C3B0898" w14:textId="60624B8C" w:rsidR="00BC5532" w:rsidRPr="00F17CEA" w:rsidRDefault="0023628F" w:rsidP="001227E0">
      <w:pPr>
        <w:spacing w:line="276" w:lineRule="auto"/>
        <w:ind w:right="9"/>
        <w:jc w:val="center"/>
        <w:rPr>
          <w:b/>
          <w:sz w:val="24"/>
          <w:szCs w:val="24"/>
        </w:rPr>
      </w:pPr>
      <w:r w:rsidRPr="00F17CEA">
        <w:rPr>
          <w:b/>
          <w:sz w:val="24"/>
          <w:szCs w:val="24"/>
        </w:rPr>
        <w:t>Požadavky studijních programů podle studijního a zkušebního řádu</w:t>
      </w:r>
    </w:p>
    <w:p w14:paraId="2FC5ADC6" w14:textId="77777777" w:rsidR="00BC5532" w:rsidRPr="00F17CEA" w:rsidRDefault="00BC5532" w:rsidP="001227E0">
      <w:pPr>
        <w:pStyle w:val="Zkladntext"/>
        <w:spacing w:line="276" w:lineRule="auto"/>
        <w:ind w:right="9"/>
      </w:pPr>
    </w:p>
    <w:p w14:paraId="4DA8625D" w14:textId="77777777" w:rsidR="00BC5532" w:rsidRPr="00F17CEA" w:rsidRDefault="0023628F" w:rsidP="001227E0">
      <w:pPr>
        <w:spacing w:line="276" w:lineRule="auto"/>
        <w:ind w:right="9"/>
        <w:jc w:val="center"/>
        <w:rPr>
          <w:sz w:val="24"/>
          <w:szCs w:val="24"/>
        </w:rPr>
      </w:pPr>
      <w:r w:rsidRPr="00F17CEA">
        <w:rPr>
          <w:sz w:val="24"/>
          <w:szCs w:val="24"/>
        </w:rPr>
        <w:t>Čl. 2</w:t>
      </w:r>
    </w:p>
    <w:p w14:paraId="4FD27708" w14:textId="77777777" w:rsidR="00BC5532" w:rsidRPr="00F17CEA" w:rsidRDefault="0023628F" w:rsidP="001227E0">
      <w:pPr>
        <w:spacing w:line="276" w:lineRule="auto"/>
        <w:ind w:right="9"/>
        <w:jc w:val="center"/>
        <w:rPr>
          <w:sz w:val="24"/>
          <w:szCs w:val="24"/>
        </w:rPr>
      </w:pPr>
      <w:r w:rsidRPr="00F17CEA">
        <w:rPr>
          <w:sz w:val="24"/>
          <w:szCs w:val="24"/>
        </w:rPr>
        <w:t>Úseky studijních programů</w:t>
      </w:r>
    </w:p>
    <w:p w14:paraId="5B2F072E" w14:textId="77777777" w:rsidR="009042CE" w:rsidRPr="00F17CEA" w:rsidRDefault="009042CE" w:rsidP="001227E0">
      <w:pPr>
        <w:pStyle w:val="Zkladntext"/>
        <w:spacing w:line="276" w:lineRule="auto"/>
        <w:ind w:left="116" w:right="9"/>
      </w:pPr>
    </w:p>
    <w:p w14:paraId="3633523E" w14:textId="77777777" w:rsidR="00BC5532" w:rsidRPr="00F17CEA" w:rsidRDefault="0023628F" w:rsidP="001227E0">
      <w:pPr>
        <w:pStyle w:val="Zkladntext"/>
        <w:spacing w:line="276" w:lineRule="auto"/>
        <w:ind w:right="9"/>
        <w:jc w:val="both"/>
      </w:pPr>
      <w:r w:rsidRPr="00F17CEA">
        <w:t>Úseky studijních programů uskutečňovaných na fakultě jsou ročníky.</w:t>
      </w:r>
      <w:r w:rsidR="009042CE" w:rsidRPr="00F17CEA">
        <w:rPr>
          <w:rStyle w:val="Znakapoznpodarou"/>
        </w:rPr>
        <w:footnoteReference w:customMarkFollows="1" w:id="1"/>
        <w:t>1)</w:t>
      </w:r>
    </w:p>
    <w:p w14:paraId="69E6E8E4" w14:textId="77777777" w:rsidR="00BC5532" w:rsidRPr="00F17CEA" w:rsidRDefault="00BC5532" w:rsidP="001227E0">
      <w:pPr>
        <w:pStyle w:val="Zkladntext"/>
        <w:spacing w:line="276" w:lineRule="auto"/>
        <w:ind w:right="9"/>
      </w:pPr>
    </w:p>
    <w:p w14:paraId="5A8160E6" w14:textId="6C5F6AC7" w:rsidR="00BC5532" w:rsidRPr="00F17CEA" w:rsidRDefault="0023628F" w:rsidP="001227E0">
      <w:pPr>
        <w:pStyle w:val="Nadpis1"/>
        <w:spacing w:line="276" w:lineRule="auto"/>
        <w:ind w:left="0" w:right="9"/>
        <w:rPr>
          <w:b w:val="0"/>
        </w:rPr>
      </w:pPr>
      <w:r w:rsidRPr="00F17CEA">
        <w:rPr>
          <w:b w:val="0"/>
        </w:rPr>
        <w:t xml:space="preserve">Čl. </w:t>
      </w:r>
      <w:r w:rsidR="009042CE" w:rsidRPr="00F17CEA">
        <w:rPr>
          <w:b w:val="0"/>
        </w:rPr>
        <w:t>3</w:t>
      </w:r>
    </w:p>
    <w:p w14:paraId="306F2AE0" w14:textId="23903879" w:rsidR="00BC5532" w:rsidRPr="00F17CEA" w:rsidRDefault="0023628F" w:rsidP="001227E0">
      <w:pPr>
        <w:spacing w:line="276" w:lineRule="auto"/>
        <w:ind w:right="9"/>
        <w:jc w:val="center"/>
        <w:rPr>
          <w:sz w:val="24"/>
          <w:szCs w:val="24"/>
        </w:rPr>
      </w:pPr>
      <w:r w:rsidRPr="00F17CEA">
        <w:rPr>
          <w:sz w:val="24"/>
          <w:szCs w:val="24"/>
        </w:rPr>
        <w:t>Specializace v rámci studijních programů</w:t>
      </w:r>
    </w:p>
    <w:p w14:paraId="7A3FD8EE" w14:textId="77777777" w:rsidR="009042CE" w:rsidRPr="00F17CEA" w:rsidRDefault="009042CE" w:rsidP="001227E0">
      <w:pPr>
        <w:pStyle w:val="Zkladntext"/>
        <w:spacing w:line="276" w:lineRule="auto"/>
        <w:ind w:left="116" w:right="9"/>
        <w:jc w:val="both"/>
      </w:pPr>
    </w:p>
    <w:p w14:paraId="7E72140C" w14:textId="0E32A550" w:rsidR="00BC5532" w:rsidRPr="00F17CEA" w:rsidRDefault="0023628F" w:rsidP="001227E0">
      <w:pPr>
        <w:pStyle w:val="Zkladntext"/>
        <w:spacing w:line="276" w:lineRule="auto"/>
        <w:ind w:right="9"/>
        <w:jc w:val="both"/>
      </w:pPr>
      <w:r w:rsidRPr="00F17CEA">
        <w:t>Specializace uskutečňované v rámci studijních programů jsou uvedeny v příloze č. 1 t</w:t>
      </w:r>
      <w:r w:rsidR="009042CE" w:rsidRPr="00F17CEA">
        <w:t xml:space="preserve">ěchto </w:t>
      </w:r>
      <w:r w:rsidRPr="00F17CEA">
        <w:t>p</w:t>
      </w:r>
      <w:r w:rsidR="009042CE" w:rsidRPr="00F17CEA">
        <w:t>ravidel</w:t>
      </w:r>
      <w:r w:rsidRPr="00F17CEA">
        <w:t>.</w:t>
      </w:r>
      <w:r w:rsidR="009042CE" w:rsidRPr="00F17CEA">
        <w:rPr>
          <w:rStyle w:val="Znakapoznpodarou"/>
        </w:rPr>
        <w:footnoteReference w:customMarkFollows="1" w:id="2"/>
        <w:t>2)</w:t>
      </w:r>
    </w:p>
    <w:p w14:paraId="79781EA5" w14:textId="77777777" w:rsidR="00BC5532" w:rsidRPr="00F17CEA" w:rsidRDefault="00BC5532" w:rsidP="001227E0">
      <w:pPr>
        <w:pStyle w:val="Zkladntext"/>
        <w:spacing w:line="276" w:lineRule="auto"/>
        <w:ind w:right="9"/>
      </w:pPr>
    </w:p>
    <w:p w14:paraId="103C9DC0" w14:textId="3780267F" w:rsidR="00BC5532" w:rsidRPr="00F17CEA" w:rsidRDefault="0023628F" w:rsidP="001227E0">
      <w:pPr>
        <w:pStyle w:val="Nadpis1"/>
        <w:spacing w:line="276" w:lineRule="auto"/>
        <w:ind w:left="0" w:right="9"/>
        <w:rPr>
          <w:b w:val="0"/>
        </w:rPr>
      </w:pPr>
      <w:r w:rsidRPr="00F17CEA">
        <w:rPr>
          <w:b w:val="0"/>
        </w:rPr>
        <w:t xml:space="preserve">Čl. </w:t>
      </w:r>
      <w:r w:rsidR="000F5C57" w:rsidRPr="00F17CEA">
        <w:rPr>
          <w:b w:val="0"/>
        </w:rPr>
        <w:t>4</w:t>
      </w:r>
    </w:p>
    <w:p w14:paraId="28BB5E8C" w14:textId="77777777" w:rsidR="00BC5532" w:rsidRPr="00F17CEA" w:rsidRDefault="0023628F" w:rsidP="00997708">
      <w:pPr>
        <w:pStyle w:val="Nadpis1"/>
        <w:spacing w:line="276" w:lineRule="auto"/>
        <w:ind w:left="0" w:right="9"/>
      </w:pPr>
      <w:r w:rsidRPr="00F17CEA">
        <w:rPr>
          <w:b w:val="0"/>
        </w:rPr>
        <w:t>Minimální počty kreditů</w:t>
      </w:r>
    </w:p>
    <w:p w14:paraId="3726DDA1" w14:textId="77777777" w:rsidR="009C096D" w:rsidRPr="00F17CEA" w:rsidRDefault="009C096D" w:rsidP="00997708">
      <w:pPr>
        <w:pStyle w:val="Nadpis1"/>
        <w:spacing w:line="276" w:lineRule="auto"/>
        <w:ind w:left="1616" w:right="9"/>
      </w:pPr>
    </w:p>
    <w:p w14:paraId="63AB6A6C" w14:textId="2704DDCB" w:rsidR="009C096D" w:rsidRPr="00F17CEA" w:rsidRDefault="0023628F" w:rsidP="001227E0">
      <w:pPr>
        <w:pStyle w:val="Odstavecseseznamem"/>
        <w:numPr>
          <w:ilvl w:val="0"/>
          <w:numId w:val="9"/>
        </w:numPr>
        <w:tabs>
          <w:tab w:val="left" w:pos="426"/>
        </w:tabs>
        <w:spacing w:line="276" w:lineRule="auto"/>
        <w:ind w:left="426" w:right="9" w:hanging="426"/>
        <w:rPr>
          <w:sz w:val="24"/>
          <w:szCs w:val="24"/>
        </w:rPr>
      </w:pPr>
      <w:r w:rsidRPr="00F17CEA">
        <w:rPr>
          <w:sz w:val="24"/>
          <w:szCs w:val="24"/>
        </w:rPr>
        <w:t>Minimální počty kreditů n</w:t>
      </w:r>
      <w:r w:rsidR="00171E45">
        <w:rPr>
          <w:sz w:val="24"/>
          <w:szCs w:val="24"/>
        </w:rPr>
        <w:t>utné pro zápis do dalšího úseku</w:t>
      </w:r>
      <w:r w:rsidRPr="00F17CEA">
        <w:rPr>
          <w:sz w:val="24"/>
          <w:szCs w:val="24"/>
        </w:rPr>
        <w:t xml:space="preserve"> studia v bakalářských i magisterských studijních programech jsou snížené o 10, v případě zápisu do 2. úseku snížené o </w:t>
      </w:r>
      <w:r w:rsidRPr="00F17CEA">
        <w:rPr>
          <w:sz w:val="24"/>
          <w:szCs w:val="24"/>
        </w:rPr>
        <w:lastRenderedPageBreak/>
        <w:t>15 oproti normálnímu počtu</w:t>
      </w:r>
      <w:r w:rsidRPr="00F17CEA">
        <w:rPr>
          <w:spacing w:val="-4"/>
          <w:sz w:val="24"/>
          <w:szCs w:val="24"/>
        </w:rPr>
        <w:t xml:space="preserve"> </w:t>
      </w:r>
      <w:r w:rsidRPr="00F17CEA">
        <w:rPr>
          <w:sz w:val="24"/>
          <w:szCs w:val="24"/>
        </w:rPr>
        <w:t>kreditů.</w:t>
      </w:r>
      <w:r w:rsidR="009C096D" w:rsidRPr="00F17CEA">
        <w:rPr>
          <w:rStyle w:val="Znakapoznpodarou"/>
          <w:sz w:val="24"/>
          <w:szCs w:val="24"/>
        </w:rPr>
        <w:footnoteReference w:customMarkFollows="1" w:id="3"/>
        <w:t>3)</w:t>
      </w:r>
    </w:p>
    <w:p w14:paraId="421E94AA" w14:textId="77777777" w:rsidR="00BC5532" w:rsidRPr="00F17CEA" w:rsidRDefault="0023628F" w:rsidP="001227E0">
      <w:pPr>
        <w:pStyle w:val="Odstavecseseznamem"/>
        <w:numPr>
          <w:ilvl w:val="0"/>
          <w:numId w:val="9"/>
        </w:numPr>
        <w:tabs>
          <w:tab w:val="left" w:pos="426"/>
        </w:tabs>
        <w:spacing w:line="276" w:lineRule="auto"/>
        <w:ind w:left="426" w:right="9" w:hanging="426"/>
        <w:rPr>
          <w:sz w:val="24"/>
          <w:szCs w:val="24"/>
        </w:rPr>
      </w:pPr>
      <w:r w:rsidRPr="00F17CEA">
        <w:rPr>
          <w:sz w:val="24"/>
          <w:szCs w:val="24"/>
        </w:rPr>
        <w:t>Zápis do dalšího úseku studia na základě získání nižšího než normálního počtu kreditů se nepřipouští dvakrát bezprostředně po</w:t>
      </w:r>
      <w:r w:rsidRPr="00F17CEA">
        <w:rPr>
          <w:spacing w:val="-3"/>
          <w:sz w:val="24"/>
          <w:szCs w:val="24"/>
        </w:rPr>
        <w:t xml:space="preserve"> </w:t>
      </w:r>
      <w:r w:rsidRPr="00F17CEA">
        <w:rPr>
          <w:sz w:val="24"/>
          <w:szCs w:val="24"/>
        </w:rPr>
        <w:t>sobě.</w:t>
      </w:r>
      <w:r w:rsidR="009C096D" w:rsidRPr="00F17CEA">
        <w:rPr>
          <w:rStyle w:val="Znakapoznpodarou"/>
          <w:sz w:val="24"/>
          <w:szCs w:val="24"/>
        </w:rPr>
        <w:footnoteReference w:customMarkFollows="1" w:id="4"/>
        <w:t>4)</w:t>
      </w:r>
    </w:p>
    <w:p w14:paraId="2A3A1906" w14:textId="77777777" w:rsidR="00BC5532" w:rsidRPr="00F17CEA" w:rsidRDefault="00BC5532" w:rsidP="001227E0">
      <w:pPr>
        <w:pStyle w:val="Zkladntext"/>
        <w:spacing w:line="276" w:lineRule="auto"/>
        <w:ind w:right="9"/>
      </w:pPr>
    </w:p>
    <w:p w14:paraId="11DEB7CD" w14:textId="31F1F517" w:rsidR="009C096D" w:rsidRPr="00F17CEA" w:rsidRDefault="009C096D" w:rsidP="00997708">
      <w:pPr>
        <w:pStyle w:val="Zkladntext"/>
        <w:spacing w:line="276" w:lineRule="auto"/>
        <w:ind w:right="9"/>
        <w:jc w:val="center"/>
      </w:pPr>
      <w:r w:rsidRPr="00F17CEA">
        <w:t xml:space="preserve">Čl. </w:t>
      </w:r>
      <w:r w:rsidR="000F5C57" w:rsidRPr="00F17CEA">
        <w:t>5</w:t>
      </w:r>
    </w:p>
    <w:p w14:paraId="283DE4ED" w14:textId="77777777" w:rsidR="009C096D" w:rsidRPr="00F17CEA" w:rsidRDefault="009C096D" w:rsidP="001227E0">
      <w:pPr>
        <w:spacing w:line="276" w:lineRule="auto"/>
        <w:ind w:left="500" w:right="9"/>
        <w:jc w:val="center"/>
        <w:rPr>
          <w:sz w:val="24"/>
          <w:szCs w:val="24"/>
        </w:rPr>
      </w:pPr>
      <w:r w:rsidRPr="00F17CEA">
        <w:rPr>
          <w:sz w:val="24"/>
          <w:szCs w:val="24"/>
        </w:rPr>
        <w:t>Podíl kreditů za volitelné předměty pro průběžnou kontrolu studia</w:t>
      </w:r>
    </w:p>
    <w:p w14:paraId="69842D70" w14:textId="77777777" w:rsidR="009C096D" w:rsidRPr="00F17CEA" w:rsidRDefault="009C096D" w:rsidP="001227E0">
      <w:pPr>
        <w:spacing w:line="276" w:lineRule="auto"/>
        <w:ind w:left="500" w:right="9"/>
        <w:jc w:val="center"/>
        <w:rPr>
          <w:sz w:val="24"/>
          <w:szCs w:val="24"/>
        </w:rPr>
      </w:pPr>
    </w:p>
    <w:p w14:paraId="0ED01D9F" w14:textId="77777777" w:rsidR="009C096D" w:rsidRPr="00F17CEA" w:rsidRDefault="009C096D" w:rsidP="001227E0">
      <w:pPr>
        <w:spacing w:line="276" w:lineRule="auto"/>
        <w:ind w:right="9"/>
        <w:rPr>
          <w:sz w:val="24"/>
          <w:szCs w:val="24"/>
        </w:rPr>
      </w:pPr>
      <w:r w:rsidRPr="00F17CEA">
        <w:rPr>
          <w:sz w:val="24"/>
          <w:szCs w:val="24"/>
        </w:rPr>
        <w:t>Pokud počet kreditů získaný studentem za absolvování volitelných předmětů tvoří více než patnáct procent z normálního počtu kreditů, rozhodne o započítání kreditů nad rámec této hranice pro účely aktuální průběžné kontroly studia</w:t>
      </w:r>
      <w:r w:rsidRPr="00F17CEA">
        <w:rPr>
          <w:spacing w:val="-11"/>
          <w:sz w:val="24"/>
          <w:szCs w:val="24"/>
        </w:rPr>
        <w:t xml:space="preserve"> </w:t>
      </w:r>
      <w:r w:rsidRPr="00F17CEA">
        <w:rPr>
          <w:sz w:val="24"/>
          <w:szCs w:val="24"/>
        </w:rPr>
        <w:t>děkan.</w:t>
      </w:r>
      <w:r w:rsidRPr="00F17CEA">
        <w:rPr>
          <w:rStyle w:val="Znakapoznpodarou"/>
          <w:sz w:val="24"/>
          <w:szCs w:val="24"/>
        </w:rPr>
        <w:t xml:space="preserve"> </w:t>
      </w:r>
      <w:r w:rsidRPr="00F17CEA">
        <w:rPr>
          <w:rStyle w:val="Znakapoznpodarou"/>
          <w:sz w:val="24"/>
          <w:szCs w:val="24"/>
        </w:rPr>
        <w:footnoteReference w:customMarkFollows="1" w:id="5"/>
        <w:t>5)</w:t>
      </w:r>
    </w:p>
    <w:p w14:paraId="610D20DF" w14:textId="77777777" w:rsidR="009C096D" w:rsidRPr="00F17CEA" w:rsidRDefault="009C096D" w:rsidP="001227E0">
      <w:pPr>
        <w:pStyle w:val="Zkladntext"/>
        <w:spacing w:line="276" w:lineRule="auto"/>
        <w:ind w:right="9"/>
      </w:pPr>
    </w:p>
    <w:p w14:paraId="4FB2E91F" w14:textId="2933BBDF" w:rsidR="00D52929" w:rsidRPr="00F17CEA" w:rsidRDefault="0023628F" w:rsidP="00997708">
      <w:pPr>
        <w:pStyle w:val="Zkladntext"/>
        <w:spacing w:line="276" w:lineRule="auto"/>
        <w:ind w:right="9"/>
        <w:jc w:val="center"/>
      </w:pPr>
      <w:r w:rsidRPr="00F17CEA">
        <w:t xml:space="preserve">Čl. </w:t>
      </w:r>
      <w:r w:rsidR="000F5C57" w:rsidRPr="00F17CEA">
        <w:t>6</w:t>
      </w:r>
    </w:p>
    <w:p w14:paraId="67881F80" w14:textId="1479091F" w:rsidR="00BC5532" w:rsidRPr="00F17CEA" w:rsidRDefault="0023628F" w:rsidP="00997708">
      <w:pPr>
        <w:pStyle w:val="Zkladntext"/>
        <w:spacing w:line="276" w:lineRule="auto"/>
        <w:ind w:right="9"/>
        <w:jc w:val="center"/>
      </w:pPr>
      <w:r w:rsidRPr="00F17CEA">
        <w:t>Opakov</w:t>
      </w:r>
      <w:r w:rsidR="00875810" w:rsidRPr="00F17CEA">
        <w:t>á</w:t>
      </w:r>
      <w:r w:rsidRPr="00F17CEA">
        <w:t>n</w:t>
      </w:r>
      <w:r w:rsidR="00875810" w:rsidRPr="00F17CEA">
        <w:t>í</w:t>
      </w:r>
      <w:r w:rsidRPr="00F17CEA">
        <w:t xml:space="preserve"> zápis</w:t>
      </w:r>
      <w:r w:rsidR="00875810" w:rsidRPr="00F17CEA">
        <w:t>u</w:t>
      </w:r>
      <w:r w:rsidRPr="00F17CEA">
        <w:t xml:space="preserve"> předmětu</w:t>
      </w:r>
    </w:p>
    <w:p w14:paraId="22FA7FE6" w14:textId="77777777" w:rsidR="00BC5532" w:rsidRPr="00F17CEA" w:rsidRDefault="00BC5532" w:rsidP="001227E0">
      <w:pPr>
        <w:pStyle w:val="Zkladntext"/>
        <w:spacing w:line="276" w:lineRule="auto"/>
        <w:ind w:right="9"/>
      </w:pPr>
    </w:p>
    <w:p w14:paraId="7F095106" w14:textId="1EFE0BAF" w:rsidR="00BC5532" w:rsidRPr="00F17CEA" w:rsidRDefault="0023628F" w:rsidP="001227E0">
      <w:pPr>
        <w:pStyle w:val="Odstavecseseznamem"/>
        <w:numPr>
          <w:ilvl w:val="0"/>
          <w:numId w:val="7"/>
        </w:numPr>
        <w:tabs>
          <w:tab w:val="left" w:pos="426"/>
        </w:tabs>
        <w:spacing w:line="276" w:lineRule="auto"/>
        <w:ind w:left="426" w:right="9" w:hanging="426"/>
        <w:rPr>
          <w:sz w:val="24"/>
          <w:szCs w:val="24"/>
        </w:rPr>
      </w:pPr>
      <w:r w:rsidRPr="00F17CEA">
        <w:rPr>
          <w:sz w:val="24"/>
          <w:szCs w:val="24"/>
        </w:rPr>
        <w:t>Opakování zápisu předmětu,</w:t>
      </w:r>
      <w:r w:rsidR="00D52929" w:rsidRPr="00F17CEA">
        <w:rPr>
          <w:rStyle w:val="Znakapoznpodarou"/>
          <w:sz w:val="24"/>
          <w:szCs w:val="24"/>
        </w:rPr>
        <w:footnoteReference w:customMarkFollows="1" w:id="6"/>
        <w:t>6)</w:t>
      </w:r>
      <w:r w:rsidRPr="00F17CEA">
        <w:rPr>
          <w:sz w:val="24"/>
          <w:szCs w:val="24"/>
        </w:rPr>
        <w:t xml:space="preserve"> který je studijním plánem daného studijního programu stanoven jako povinný nebo povinně volitelný, je možné pouze jednou. Student </w:t>
      </w:r>
      <w:r w:rsidR="005B265C">
        <w:rPr>
          <w:sz w:val="24"/>
          <w:szCs w:val="24"/>
        </w:rPr>
        <w:t xml:space="preserve">má právo </w:t>
      </w:r>
      <w:r w:rsidRPr="00F17CEA">
        <w:rPr>
          <w:sz w:val="24"/>
          <w:szCs w:val="24"/>
        </w:rPr>
        <w:t>si předmět opakovaně zapsat pouze v nejbližším následujícím úseku studia, v němž si daný předmět zapsat</w:t>
      </w:r>
      <w:r w:rsidRPr="00F17CEA">
        <w:rPr>
          <w:spacing w:val="-6"/>
          <w:sz w:val="24"/>
          <w:szCs w:val="24"/>
        </w:rPr>
        <w:t xml:space="preserve"> </w:t>
      </w:r>
      <w:r w:rsidRPr="00F17CEA">
        <w:rPr>
          <w:sz w:val="24"/>
          <w:szCs w:val="24"/>
        </w:rPr>
        <w:t>lze.</w:t>
      </w:r>
    </w:p>
    <w:p w14:paraId="23765568" w14:textId="5826FBC6" w:rsidR="00BC5532" w:rsidRPr="00F17CEA" w:rsidRDefault="0023628F" w:rsidP="001227E0">
      <w:pPr>
        <w:pStyle w:val="Odstavecseseznamem"/>
        <w:numPr>
          <w:ilvl w:val="0"/>
          <w:numId w:val="7"/>
        </w:numPr>
        <w:tabs>
          <w:tab w:val="left" w:pos="426"/>
        </w:tabs>
        <w:spacing w:line="276" w:lineRule="auto"/>
        <w:ind w:left="426" w:right="9" w:hanging="426"/>
        <w:rPr>
          <w:sz w:val="24"/>
          <w:szCs w:val="24"/>
        </w:rPr>
      </w:pPr>
      <w:r w:rsidRPr="00F17CEA">
        <w:rPr>
          <w:sz w:val="24"/>
          <w:szCs w:val="24"/>
        </w:rPr>
        <w:t>Opakování</w:t>
      </w:r>
      <w:r w:rsidRPr="00F17CEA">
        <w:rPr>
          <w:spacing w:val="-10"/>
          <w:sz w:val="24"/>
          <w:szCs w:val="24"/>
        </w:rPr>
        <w:t xml:space="preserve"> </w:t>
      </w:r>
      <w:r w:rsidRPr="00F17CEA">
        <w:rPr>
          <w:sz w:val="24"/>
          <w:szCs w:val="24"/>
        </w:rPr>
        <w:t>zápisu</w:t>
      </w:r>
      <w:r w:rsidRPr="00F17CEA">
        <w:rPr>
          <w:spacing w:val="-9"/>
          <w:sz w:val="24"/>
          <w:szCs w:val="24"/>
        </w:rPr>
        <w:t xml:space="preserve"> </w:t>
      </w:r>
      <w:r w:rsidRPr="00F17CEA">
        <w:rPr>
          <w:sz w:val="24"/>
          <w:szCs w:val="24"/>
        </w:rPr>
        <w:t>předmětu</w:t>
      </w:r>
      <w:r w:rsidRPr="00F17CEA">
        <w:rPr>
          <w:spacing w:val="-10"/>
          <w:sz w:val="24"/>
          <w:szCs w:val="24"/>
        </w:rPr>
        <w:t xml:space="preserve"> </w:t>
      </w:r>
      <w:r w:rsidRPr="00F17CEA">
        <w:rPr>
          <w:sz w:val="24"/>
          <w:szCs w:val="24"/>
        </w:rPr>
        <w:t>vyučovaného</w:t>
      </w:r>
      <w:r w:rsidRPr="00F17CEA">
        <w:rPr>
          <w:spacing w:val="-10"/>
          <w:sz w:val="24"/>
          <w:szCs w:val="24"/>
        </w:rPr>
        <w:t xml:space="preserve"> </w:t>
      </w:r>
      <w:r w:rsidRPr="00F17CEA">
        <w:rPr>
          <w:sz w:val="24"/>
          <w:szCs w:val="24"/>
        </w:rPr>
        <w:t>na</w:t>
      </w:r>
      <w:r w:rsidRPr="00F17CEA">
        <w:rPr>
          <w:spacing w:val="-11"/>
          <w:sz w:val="24"/>
          <w:szCs w:val="24"/>
        </w:rPr>
        <w:t xml:space="preserve"> </w:t>
      </w:r>
      <w:r w:rsidRPr="00F17CEA">
        <w:rPr>
          <w:sz w:val="24"/>
          <w:szCs w:val="24"/>
        </w:rPr>
        <w:t>fakultě,</w:t>
      </w:r>
      <w:r w:rsidRPr="00F17CEA">
        <w:rPr>
          <w:spacing w:val="-10"/>
          <w:sz w:val="24"/>
          <w:szCs w:val="24"/>
        </w:rPr>
        <w:t xml:space="preserve"> </w:t>
      </w:r>
      <w:r w:rsidRPr="00F17CEA">
        <w:rPr>
          <w:sz w:val="24"/>
          <w:szCs w:val="24"/>
        </w:rPr>
        <w:t>který</w:t>
      </w:r>
      <w:r w:rsidRPr="00F17CEA">
        <w:rPr>
          <w:spacing w:val="-15"/>
          <w:sz w:val="24"/>
          <w:szCs w:val="24"/>
        </w:rPr>
        <w:t xml:space="preserve"> </w:t>
      </w:r>
      <w:r w:rsidRPr="00F17CEA">
        <w:rPr>
          <w:sz w:val="24"/>
          <w:szCs w:val="24"/>
        </w:rPr>
        <w:t>je</w:t>
      </w:r>
      <w:r w:rsidRPr="00F17CEA">
        <w:rPr>
          <w:spacing w:val="-11"/>
          <w:sz w:val="24"/>
          <w:szCs w:val="24"/>
        </w:rPr>
        <w:t xml:space="preserve"> </w:t>
      </w:r>
      <w:r w:rsidRPr="00F17CEA">
        <w:rPr>
          <w:sz w:val="24"/>
          <w:szCs w:val="24"/>
        </w:rPr>
        <w:t>pro</w:t>
      </w:r>
      <w:r w:rsidRPr="00F17CEA">
        <w:rPr>
          <w:spacing w:val="-9"/>
          <w:sz w:val="24"/>
          <w:szCs w:val="24"/>
        </w:rPr>
        <w:t xml:space="preserve"> </w:t>
      </w:r>
      <w:r w:rsidRPr="00F17CEA">
        <w:rPr>
          <w:sz w:val="24"/>
          <w:szCs w:val="24"/>
        </w:rPr>
        <w:t>daný</w:t>
      </w:r>
      <w:r w:rsidRPr="00F17CEA">
        <w:rPr>
          <w:spacing w:val="-12"/>
          <w:sz w:val="24"/>
          <w:szCs w:val="24"/>
        </w:rPr>
        <w:t xml:space="preserve"> </w:t>
      </w:r>
      <w:r w:rsidRPr="00F17CEA">
        <w:rPr>
          <w:sz w:val="24"/>
          <w:szCs w:val="24"/>
        </w:rPr>
        <w:t>studijní</w:t>
      </w:r>
      <w:r w:rsidRPr="00F17CEA">
        <w:rPr>
          <w:spacing w:val="-9"/>
          <w:sz w:val="24"/>
          <w:szCs w:val="24"/>
        </w:rPr>
        <w:t xml:space="preserve"> </w:t>
      </w:r>
      <w:r w:rsidRPr="00F17CEA">
        <w:rPr>
          <w:sz w:val="24"/>
          <w:szCs w:val="24"/>
        </w:rPr>
        <w:t xml:space="preserve">program předmětem volitelným, je vyloučeno, není-li </w:t>
      </w:r>
      <w:r w:rsidR="005B265C" w:rsidRPr="00606500">
        <w:rPr>
          <w:sz w:val="24"/>
          <w:szCs w:val="24"/>
        </w:rPr>
        <w:t xml:space="preserve">ve </w:t>
      </w:r>
      <w:r w:rsidR="005B265C" w:rsidRPr="00C37ABB">
        <w:rPr>
          <w:iCs/>
          <w:sz w:val="24"/>
          <w:szCs w:val="24"/>
        </w:rPr>
        <w:t>studijním informačním systému (dále jen „SIS“)</w:t>
      </w:r>
      <w:r w:rsidR="005B265C">
        <w:rPr>
          <w:iCs/>
          <w:sz w:val="24"/>
          <w:szCs w:val="24"/>
        </w:rPr>
        <w:t xml:space="preserve"> </w:t>
      </w:r>
      <w:r w:rsidRPr="00F17CEA">
        <w:rPr>
          <w:sz w:val="24"/>
          <w:szCs w:val="24"/>
        </w:rPr>
        <w:t>uvedeno</w:t>
      </w:r>
      <w:r w:rsidRPr="00F17CEA">
        <w:rPr>
          <w:spacing w:val="-8"/>
          <w:sz w:val="24"/>
          <w:szCs w:val="24"/>
        </w:rPr>
        <w:t xml:space="preserve"> </w:t>
      </w:r>
      <w:r w:rsidRPr="00F17CEA">
        <w:rPr>
          <w:sz w:val="24"/>
          <w:szCs w:val="24"/>
        </w:rPr>
        <w:t>jinak.</w:t>
      </w:r>
    </w:p>
    <w:p w14:paraId="3E49EF4D" w14:textId="77777777" w:rsidR="00A72C38" w:rsidRPr="00F17CEA" w:rsidRDefault="00A72C38" w:rsidP="001227E0">
      <w:pPr>
        <w:pStyle w:val="Nadpis1"/>
        <w:spacing w:line="276" w:lineRule="auto"/>
        <w:ind w:right="9"/>
        <w:rPr>
          <w:b w:val="0"/>
        </w:rPr>
      </w:pPr>
    </w:p>
    <w:p w14:paraId="4ADC499C" w14:textId="2C444E44" w:rsidR="00BC5532" w:rsidRPr="00F17CEA" w:rsidRDefault="0023628F" w:rsidP="001227E0">
      <w:pPr>
        <w:pStyle w:val="Zkladntext"/>
        <w:spacing w:line="276" w:lineRule="auto"/>
        <w:ind w:right="9"/>
        <w:jc w:val="center"/>
        <w:rPr>
          <w:b/>
        </w:rPr>
      </w:pPr>
      <w:r w:rsidRPr="00F17CEA">
        <w:t xml:space="preserve">Čl. </w:t>
      </w:r>
      <w:r w:rsidR="000F5C57" w:rsidRPr="00F17CEA">
        <w:t>7</w:t>
      </w:r>
    </w:p>
    <w:p w14:paraId="0000B5C6" w14:textId="537B62CA" w:rsidR="00BC5532" w:rsidRPr="00F17CEA" w:rsidRDefault="00A72C38" w:rsidP="001227E0">
      <w:pPr>
        <w:pStyle w:val="Zkladntext"/>
        <w:spacing w:line="276" w:lineRule="auto"/>
        <w:ind w:right="9"/>
        <w:jc w:val="center"/>
      </w:pPr>
      <w:r w:rsidRPr="00F17CEA">
        <w:t>Kontroly studia</w:t>
      </w:r>
    </w:p>
    <w:p w14:paraId="55C9DBF2" w14:textId="77777777" w:rsidR="00BC5532" w:rsidRPr="00F17CEA" w:rsidRDefault="00BC5532" w:rsidP="001227E0">
      <w:pPr>
        <w:pStyle w:val="Zkladntext"/>
        <w:spacing w:line="276" w:lineRule="auto"/>
        <w:ind w:right="9"/>
      </w:pPr>
    </w:p>
    <w:p w14:paraId="7B1ED530" w14:textId="481ED951" w:rsidR="00EC4006" w:rsidRPr="00F17CEA" w:rsidRDefault="00B226BA" w:rsidP="00997708">
      <w:pPr>
        <w:pStyle w:val="Zkladntext"/>
        <w:numPr>
          <w:ilvl w:val="0"/>
          <w:numId w:val="11"/>
        </w:numPr>
        <w:spacing w:line="276" w:lineRule="auto"/>
        <w:ind w:left="426" w:right="9" w:hanging="426"/>
        <w:jc w:val="both"/>
      </w:pPr>
      <w:r w:rsidRPr="00F17CEA">
        <w:t xml:space="preserve">Zápočet má povahu samostatné kontroly studia </w:t>
      </w:r>
      <w:r w:rsidR="0023628F" w:rsidRPr="00F17CEA">
        <w:t>předmět</w:t>
      </w:r>
      <w:r w:rsidRPr="00F17CEA">
        <w:t>u</w:t>
      </w:r>
      <w:r w:rsidR="0023628F" w:rsidRPr="00F17CEA">
        <w:t xml:space="preserve"> vyučovan</w:t>
      </w:r>
      <w:r w:rsidRPr="00F17CEA">
        <w:t xml:space="preserve">ého </w:t>
      </w:r>
      <w:r w:rsidR="0023628F" w:rsidRPr="00F17CEA">
        <w:t>na fakultě</w:t>
      </w:r>
      <w:r w:rsidRPr="00F17CEA">
        <w:t xml:space="preserve"> nebo </w:t>
      </w:r>
      <w:r w:rsidR="0023628F" w:rsidRPr="00F17CEA">
        <w:t>předpoklad</w:t>
      </w:r>
      <w:r w:rsidRPr="00F17CEA">
        <w:t>u</w:t>
      </w:r>
      <w:r w:rsidR="0023628F" w:rsidRPr="00F17CEA">
        <w:t xml:space="preserve"> pro konání zkoušky z daného předmětu.</w:t>
      </w:r>
      <w:r w:rsidR="00D52929" w:rsidRPr="00F17CEA">
        <w:rPr>
          <w:rStyle w:val="Znakapoznpodarou"/>
        </w:rPr>
        <w:footnoteReference w:customMarkFollows="1" w:id="7"/>
        <w:t>7)</w:t>
      </w:r>
    </w:p>
    <w:p w14:paraId="0C990B6E" w14:textId="77777777" w:rsidR="00EC4006" w:rsidRPr="00F17CEA" w:rsidRDefault="00EC4006" w:rsidP="00997708">
      <w:pPr>
        <w:pStyle w:val="Zkladntext"/>
        <w:numPr>
          <w:ilvl w:val="0"/>
          <w:numId w:val="11"/>
        </w:numPr>
        <w:spacing w:line="276" w:lineRule="auto"/>
        <w:ind w:left="426" w:right="9" w:hanging="426"/>
        <w:jc w:val="both"/>
      </w:pPr>
      <w:r w:rsidRPr="00F17CEA">
        <w:t>V</w:t>
      </w:r>
      <w:r w:rsidRPr="00F17CEA">
        <w:rPr>
          <w:spacing w:val="-12"/>
        </w:rPr>
        <w:t xml:space="preserve"> </w:t>
      </w:r>
      <w:r w:rsidRPr="00F17CEA">
        <w:t>předmětech,</w:t>
      </w:r>
      <w:r w:rsidRPr="00F17CEA">
        <w:rPr>
          <w:spacing w:val="-11"/>
        </w:rPr>
        <w:t xml:space="preserve"> </w:t>
      </w:r>
      <w:r w:rsidRPr="00F17CEA">
        <w:t>kde</w:t>
      </w:r>
      <w:r w:rsidRPr="00F17CEA">
        <w:rPr>
          <w:spacing w:val="-12"/>
        </w:rPr>
        <w:t xml:space="preserve"> </w:t>
      </w:r>
      <w:r w:rsidRPr="00F17CEA">
        <w:t>je</w:t>
      </w:r>
      <w:r w:rsidRPr="00F17CEA">
        <w:rPr>
          <w:spacing w:val="-12"/>
        </w:rPr>
        <w:t xml:space="preserve"> </w:t>
      </w:r>
      <w:r w:rsidRPr="00F17CEA">
        <w:t>studijním</w:t>
      </w:r>
      <w:r w:rsidRPr="00F17CEA">
        <w:rPr>
          <w:spacing w:val="-10"/>
        </w:rPr>
        <w:t xml:space="preserve"> </w:t>
      </w:r>
      <w:r w:rsidRPr="00F17CEA">
        <w:t>plánem</w:t>
      </w:r>
      <w:r w:rsidRPr="00F17CEA">
        <w:rPr>
          <w:spacing w:val="-11"/>
        </w:rPr>
        <w:t xml:space="preserve"> </w:t>
      </w:r>
      <w:r w:rsidRPr="00F17CEA">
        <w:t>předepsán</w:t>
      </w:r>
      <w:r w:rsidRPr="00F17CEA">
        <w:rPr>
          <w:spacing w:val="-9"/>
        </w:rPr>
        <w:t xml:space="preserve"> </w:t>
      </w:r>
      <w:r w:rsidRPr="00F17CEA">
        <w:t>zápočet</w:t>
      </w:r>
      <w:r w:rsidRPr="00F17CEA">
        <w:rPr>
          <w:spacing w:val="-11"/>
        </w:rPr>
        <w:t xml:space="preserve"> </w:t>
      </w:r>
      <w:r w:rsidRPr="00F17CEA">
        <w:t>a</w:t>
      </w:r>
      <w:r w:rsidRPr="00F17CEA">
        <w:rPr>
          <w:spacing w:val="-10"/>
        </w:rPr>
        <w:t xml:space="preserve"> </w:t>
      </w:r>
      <w:r w:rsidRPr="00F17CEA">
        <w:t>zkouška,</w:t>
      </w:r>
      <w:r w:rsidRPr="00F17CEA">
        <w:rPr>
          <w:spacing w:val="-11"/>
        </w:rPr>
        <w:t xml:space="preserve"> </w:t>
      </w:r>
      <w:r w:rsidRPr="00F17CEA">
        <w:t>je</w:t>
      </w:r>
      <w:r w:rsidRPr="00F17CEA">
        <w:rPr>
          <w:spacing w:val="-12"/>
        </w:rPr>
        <w:t xml:space="preserve"> </w:t>
      </w:r>
      <w:r w:rsidRPr="00F17CEA">
        <w:t>získání</w:t>
      </w:r>
      <w:r w:rsidRPr="00F17CEA">
        <w:rPr>
          <w:spacing w:val="-11"/>
        </w:rPr>
        <w:t xml:space="preserve"> </w:t>
      </w:r>
      <w:r w:rsidRPr="00F17CEA">
        <w:t>zápočtu podmínkou pro konání zkoušky.</w:t>
      </w:r>
    </w:p>
    <w:p w14:paraId="012B4BD4" w14:textId="644DD07A" w:rsidR="00D61FA5" w:rsidRPr="00F17CEA" w:rsidRDefault="00EC4006" w:rsidP="005B265C">
      <w:pPr>
        <w:pStyle w:val="Zkladntext"/>
        <w:numPr>
          <w:ilvl w:val="0"/>
          <w:numId w:val="11"/>
        </w:numPr>
        <w:spacing w:line="276" w:lineRule="auto"/>
        <w:ind w:right="9"/>
        <w:jc w:val="both"/>
      </w:pPr>
      <w:r w:rsidRPr="00F17CEA">
        <w:t>Student</w:t>
      </w:r>
      <w:r w:rsidRPr="00F17CEA">
        <w:rPr>
          <w:spacing w:val="-15"/>
        </w:rPr>
        <w:t xml:space="preserve"> </w:t>
      </w:r>
      <w:r w:rsidRPr="00F17CEA">
        <w:t>má</w:t>
      </w:r>
      <w:r w:rsidRPr="00F17CEA">
        <w:rPr>
          <w:spacing w:val="-16"/>
        </w:rPr>
        <w:t xml:space="preserve"> </w:t>
      </w:r>
      <w:r w:rsidRPr="00F17CEA">
        <w:t>právo</w:t>
      </w:r>
      <w:r w:rsidRPr="00F17CEA">
        <w:rPr>
          <w:spacing w:val="-15"/>
        </w:rPr>
        <w:t xml:space="preserve"> </w:t>
      </w:r>
      <w:r w:rsidRPr="00F17CEA">
        <w:t>na</w:t>
      </w:r>
      <w:r w:rsidRPr="00F17CEA">
        <w:rPr>
          <w:spacing w:val="-16"/>
        </w:rPr>
        <w:t xml:space="preserve"> </w:t>
      </w:r>
      <w:r w:rsidR="005B265C">
        <w:rPr>
          <w:spacing w:val="-16"/>
        </w:rPr>
        <w:t xml:space="preserve">dva opravné termíny </w:t>
      </w:r>
      <w:r w:rsidRPr="00F17CEA">
        <w:t>zápočtu</w:t>
      </w:r>
      <w:r w:rsidR="005A5B72" w:rsidRPr="00F17CEA">
        <w:t xml:space="preserve"> a </w:t>
      </w:r>
      <w:r w:rsidR="00FB6C73" w:rsidRPr="00F17CEA">
        <w:t>klasifikovaného zápočtu</w:t>
      </w:r>
      <w:r w:rsidR="005A5B72" w:rsidRPr="00F17CEA">
        <w:rPr>
          <w:spacing w:val="-14"/>
        </w:rPr>
        <w:t xml:space="preserve">. </w:t>
      </w:r>
      <w:r w:rsidR="005B265C">
        <w:rPr>
          <w:spacing w:val="-14"/>
        </w:rPr>
        <w:t>G</w:t>
      </w:r>
      <w:r w:rsidR="005B265C" w:rsidRPr="005B265C">
        <w:rPr>
          <w:spacing w:val="-14"/>
        </w:rPr>
        <w:t xml:space="preserve">arant předmětu může stanovit vyšší </w:t>
      </w:r>
      <w:r w:rsidR="005B265C">
        <w:rPr>
          <w:spacing w:val="-14"/>
        </w:rPr>
        <w:t xml:space="preserve">počet opravných termínů </w:t>
      </w:r>
      <w:r w:rsidR="005B265C" w:rsidRPr="00F17CEA">
        <w:t>zápočtu a klasifikovaného zápočtu</w:t>
      </w:r>
      <w:r w:rsidR="005B265C">
        <w:rPr>
          <w:spacing w:val="-14"/>
        </w:rPr>
        <w:t xml:space="preserve">; </w:t>
      </w:r>
      <w:r w:rsidR="005B265C" w:rsidRPr="005B265C">
        <w:rPr>
          <w:spacing w:val="-14"/>
        </w:rPr>
        <w:t xml:space="preserve">takto zvýšený počet termínů musí být </w:t>
      </w:r>
      <w:r w:rsidR="005B265C">
        <w:rPr>
          <w:spacing w:val="-14"/>
        </w:rPr>
        <w:t xml:space="preserve">předem </w:t>
      </w:r>
      <w:r w:rsidR="005B265C" w:rsidRPr="005B265C">
        <w:rPr>
          <w:spacing w:val="-14"/>
        </w:rPr>
        <w:t>zveřejněn v SIS</w:t>
      </w:r>
      <w:r w:rsidRPr="00F17CEA">
        <w:t>.</w:t>
      </w:r>
      <w:r w:rsidR="00D61FA5" w:rsidRPr="00F17CEA">
        <w:rPr>
          <w:rStyle w:val="Znakapoznpodarou"/>
        </w:rPr>
        <w:footnoteReference w:customMarkFollows="1" w:id="8"/>
        <w:t>8)</w:t>
      </w:r>
    </w:p>
    <w:p w14:paraId="04E06242" w14:textId="46BEA4E6" w:rsidR="00DC4CAD" w:rsidRPr="00F17CEA" w:rsidRDefault="00DC4CAD" w:rsidP="00A871D3">
      <w:pPr>
        <w:pStyle w:val="Zkladntext"/>
        <w:numPr>
          <w:ilvl w:val="0"/>
          <w:numId w:val="11"/>
        </w:numPr>
        <w:spacing w:line="276" w:lineRule="auto"/>
        <w:ind w:right="9"/>
        <w:jc w:val="both"/>
      </w:pPr>
      <w:r w:rsidRPr="00F17CEA">
        <w:rPr>
          <w:iCs/>
        </w:rPr>
        <w:t>U písemných forem kontroly studia předmětu</w:t>
      </w:r>
      <w:r w:rsidR="001240C7" w:rsidRPr="00F17CEA">
        <w:rPr>
          <w:iCs/>
        </w:rPr>
        <w:t xml:space="preserve"> v bakalářském a </w:t>
      </w:r>
      <w:r w:rsidR="00875810" w:rsidRPr="00F17CEA">
        <w:rPr>
          <w:iCs/>
        </w:rPr>
        <w:t xml:space="preserve">v </w:t>
      </w:r>
      <w:r w:rsidR="001240C7" w:rsidRPr="00F17CEA">
        <w:rPr>
          <w:iCs/>
        </w:rPr>
        <w:t>magisterských studijních programech</w:t>
      </w:r>
      <w:r w:rsidRPr="00F17CEA">
        <w:rPr>
          <w:iCs/>
        </w:rPr>
        <w:t xml:space="preserve"> je z</w:t>
      </w:r>
      <w:r w:rsidRPr="00902C12">
        <w:rPr>
          <w:iCs/>
        </w:rPr>
        <w:t xml:space="preserve">koušející </w:t>
      </w:r>
      <w:r w:rsidR="001240C7" w:rsidRPr="00F17CEA">
        <w:rPr>
          <w:iCs/>
        </w:rPr>
        <w:t xml:space="preserve">nebo jím pověřený pracovník katedry </w:t>
      </w:r>
      <w:r w:rsidRPr="00902C12">
        <w:rPr>
          <w:iCs/>
        </w:rPr>
        <w:t xml:space="preserve">povinen </w:t>
      </w:r>
      <w:r w:rsidRPr="00F17CEA">
        <w:rPr>
          <w:iCs/>
        </w:rPr>
        <w:t>opravit výsledky a</w:t>
      </w:r>
      <w:r w:rsidR="00875810" w:rsidRPr="00F17CEA">
        <w:rPr>
          <w:iCs/>
        </w:rPr>
        <w:t> </w:t>
      </w:r>
      <w:r w:rsidRPr="00F17CEA">
        <w:rPr>
          <w:iCs/>
        </w:rPr>
        <w:t xml:space="preserve">zpřístupnit je prostřednictvím SIS </w:t>
      </w:r>
      <w:r w:rsidR="00A871D3" w:rsidRPr="00A871D3">
        <w:rPr>
          <w:iCs/>
        </w:rPr>
        <w:t>zpravidla v den konání</w:t>
      </w:r>
      <w:r w:rsidR="00A871D3">
        <w:rPr>
          <w:iCs/>
        </w:rPr>
        <w:t xml:space="preserve"> kontroly studia</w:t>
      </w:r>
      <w:r w:rsidR="00A871D3" w:rsidRPr="00A871D3">
        <w:rPr>
          <w:iCs/>
        </w:rPr>
        <w:t xml:space="preserve">, nejpozději však v průběhu </w:t>
      </w:r>
      <w:r w:rsidRPr="00F17CEA">
        <w:rPr>
          <w:iCs/>
        </w:rPr>
        <w:t>3 pracovních dnů ode dne konání</w:t>
      </w:r>
      <w:r w:rsidR="002C4A69" w:rsidRPr="00F17CEA">
        <w:rPr>
          <w:iCs/>
        </w:rPr>
        <w:t>;</w:t>
      </w:r>
      <w:r w:rsidR="00875810" w:rsidRPr="00F17CEA">
        <w:rPr>
          <w:rStyle w:val="Znakapoznpodarou"/>
          <w:iCs/>
        </w:rPr>
        <w:footnoteReference w:customMarkFollows="1" w:id="9"/>
        <w:t>9)</w:t>
      </w:r>
      <w:r w:rsidRPr="00F17CEA">
        <w:rPr>
          <w:iCs/>
        </w:rPr>
        <w:t xml:space="preserve"> </w:t>
      </w:r>
      <w:r w:rsidR="002C4A69" w:rsidRPr="00F17CEA">
        <w:rPr>
          <w:iCs/>
        </w:rPr>
        <w:t>u</w:t>
      </w:r>
      <w:r w:rsidRPr="00F17CEA">
        <w:rPr>
          <w:iCs/>
        </w:rPr>
        <w:t xml:space="preserve"> ostatních </w:t>
      </w:r>
      <w:r w:rsidR="002C4A69" w:rsidRPr="00F17CEA">
        <w:rPr>
          <w:iCs/>
        </w:rPr>
        <w:t xml:space="preserve">forem </w:t>
      </w:r>
      <w:r w:rsidRPr="00F17CEA">
        <w:rPr>
          <w:iCs/>
        </w:rPr>
        <w:t xml:space="preserve">tak učiní </w:t>
      </w:r>
      <w:r w:rsidRPr="00902C12">
        <w:rPr>
          <w:iCs/>
        </w:rPr>
        <w:t>v</w:t>
      </w:r>
      <w:r w:rsidR="001240C7" w:rsidRPr="00F17CEA">
        <w:rPr>
          <w:iCs/>
        </w:rPr>
        <w:t> </w:t>
      </w:r>
      <w:r w:rsidRPr="00902C12">
        <w:rPr>
          <w:iCs/>
        </w:rPr>
        <w:t>den konání, nejpozději však v průběhu následujícího pracovního dne.</w:t>
      </w:r>
    </w:p>
    <w:p w14:paraId="5C413F25" w14:textId="6028B768" w:rsidR="00D61FA5" w:rsidRPr="00F17CEA" w:rsidRDefault="00D61FA5" w:rsidP="001227E0">
      <w:pPr>
        <w:pStyle w:val="Zkladntext"/>
        <w:numPr>
          <w:ilvl w:val="0"/>
          <w:numId w:val="11"/>
        </w:numPr>
        <w:spacing w:line="276" w:lineRule="auto"/>
        <w:ind w:left="426" w:right="9" w:hanging="426"/>
        <w:jc w:val="both"/>
      </w:pPr>
      <w:r w:rsidRPr="00F17CEA">
        <w:t xml:space="preserve">Lhůta pro možnost uznání kontroly studia předmětu, pokud byla obdobná povinnost splněna na </w:t>
      </w:r>
      <w:r w:rsidRPr="00F17CEA">
        <w:lastRenderedPageBreak/>
        <w:t>Univerzitě Karlově (dále jen „univerzita“) nebo na jiné vysoké škole,</w:t>
      </w:r>
      <w:r w:rsidR="00875810" w:rsidRPr="00F17CEA">
        <w:rPr>
          <w:rStyle w:val="Znakapoznpodarou"/>
        </w:rPr>
        <w:footnoteReference w:customMarkFollows="1" w:id="10"/>
        <w:t>10)</w:t>
      </w:r>
      <w:r w:rsidRPr="00F17CEA">
        <w:t xml:space="preserve"> se zkracuje na standardní dobu studia studijního programu, ve kterém student studuje, navýšenou o dva roky, t</w:t>
      </w:r>
      <w:r w:rsidR="00606500">
        <w:t>zn</w:t>
      </w:r>
      <w:r w:rsidRPr="00F17CEA">
        <w:t>.</w:t>
      </w:r>
    </w:p>
    <w:p w14:paraId="4E204C7A" w14:textId="0546F6B7" w:rsidR="00D61FA5" w:rsidRPr="00F17CEA" w:rsidRDefault="00D61FA5" w:rsidP="001227E0">
      <w:pPr>
        <w:pStyle w:val="Zkladntext"/>
        <w:numPr>
          <w:ilvl w:val="0"/>
          <w:numId w:val="23"/>
        </w:numPr>
        <w:spacing w:line="276" w:lineRule="auto"/>
        <w:ind w:left="851" w:right="9" w:hanging="425"/>
        <w:jc w:val="both"/>
      </w:pPr>
      <w:r w:rsidRPr="00F17CEA">
        <w:t xml:space="preserve">pro magisterský studijní program, který nenavazuje na bakalářské studium, </w:t>
      </w:r>
      <w:r w:rsidR="00632CC3">
        <w:t xml:space="preserve">činí </w:t>
      </w:r>
      <w:r w:rsidR="00A871D3">
        <w:t xml:space="preserve">lhůta 7 let </w:t>
      </w:r>
      <w:r w:rsidRPr="00F17CEA">
        <w:t>od absolvování předmětu,</w:t>
      </w:r>
    </w:p>
    <w:p w14:paraId="1582622E" w14:textId="536EE084" w:rsidR="003A7E02" w:rsidRPr="00F17CEA" w:rsidRDefault="00D61FA5" w:rsidP="00997708">
      <w:pPr>
        <w:pStyle w:val="Zkladntext"/>
        <w:numPr>
          <w:ilvl w:val="0"/>
          <w:numId w:val="23"/>
        </w:numPr>
        <w:spacing w:line="276" w:lineRule="auto"/>
        <w:ind w:left="851" w:right="9" w:hanging="425"/>
        <w:jc w:val="both"/>
      </w:pPr>
      <w:r w:rsidRPr="00F17CEA">
        <w:t xml:space="preserve">pro bakalářský studijní program </w:t>
      </w:r>
      <w:r w:rsidR="00632CC3">
        <w:t xml:space="preserve">5 let </w:t>
      </w:r>
      <w:r w:rsidRPr="00F17CEA">
        <w:t>od doby absolvování předmětu,</w:t>
      </w:r>
    </w:p>
    <w:p w14:paraId="4131875F" w14:textId="0CFD2E5D" w:rsidR="00BC5532" w:rsidRPr="00F17CEA" w:rsidRDefault="00D61FA5" w:rsidP="00997708">
      <w:pPr>
        <w:pStyle w:val="Zkladntext"/>
        <w:numPr>
          <w:ilvl w:val="0"/>
          <w:numId w:val="23"/>
        </w:numPr>
        <w:spacing w:line="276" w:lineRule="auto"/>
        <w:ind w:left="851" w:right="9" w:hanging="425"/>
      </w:pPr>
      <w:r w:rsidRPr="00F17CEA">
        <w:t xml:space="preserve">pro magisterský studijní program, který navazuje na bakalářské studium, </w:t>
      </w:r>
      <w:r w:rsidR="00632CC3">
        <w:t xml:space="preserve">4 roky </w:t>
      </w:r>
      <w:r w:rsidRPr="00F17CEA">
        <w:t>od absolvování předmětu.</w:t>
      </w:r>
    </w:p>
    <w:p w14:paraId="3F207800" w14:textId="77777777" w:rsidR="003A7E02" w:rsidRPr="00F17CEA" w:rsidRDefault="003A7E02" w:rsidP="001227E0">
      <w:pPr>
        <w:pStyle w:val="Nadpis1"/>
        <w:spacing w:line="276" w:lineRule="auto"/>
        <w:ind w:right="9"/>
        <w:rPr>
          <w:b w:val="0"/>
        </w:rPr>
      </w:pPr>
    </w:p>
    <w:p w14:paraId="24232A92" w14:textId="3849058C" w:rsidR="00BC5532" w:rsidRPr="00F17CEA" w:rsidRDefault="0023628F" w:rsidP="009B2B16">
      <w:pPr>
        <w:pStyle w:val="Nadpis1"/>
        <w:spacing w:line="276" w:lineRule="auto"/>
        <w:ind w:left="0" w:right="9"/>
        <w:rPr>
          <w:b w:val="0"/>
        </w:rPr>
      </w:pPr>
      <w:r w:rsidRPr="00F17CEA">
        <w:rPr>
          <w:b w:val="0"/>
        </w:rPr>
        <w:t xml:space="preserve">Čl. </w:t>
      </w:r>
      <w:r w:rsidR="000F5C57" w:rsidRPr="00F17CEA">
        <w:rPr>
          <w:b w:val="0"/>
        </w:rPr>
        <w:t>8</w:t>
      </w:r>
    </w:p>
    <w:p w14:paraId="7424DB75" w14:textId="77777777" w:rsidR="00BC5532" w:rsidRPr="00F17CEA" w:rsidRDefault="0023628F" w:rsidP="009B2B16">
      <w:pPr>
        <w:spacing w:line="276" w:lineRule="auto"/>
        <w:ind w:right="9"/>
        <w:jc w:val="center"/>
        <w:rPr>
          <w:sz w:val="24"/>
          <w:szCs w:val="24"/>
        </w:rPr>
      </w:pPr>
      <w:r w:rsidRPr="00F17CEA">
        <w:rPr>
          <w:sz w:val="24"/>
          <w:szCs w:val="24"/>
        </w:rPr>
        <w:t>Celkový počet kreditů za povinné a povinně volitelné předměty</w:t>
      </w:r>
    </w:p>
    <w:p w14:paraId="47C3BB4C" w14:textId="77777777" w:rsidR="00BC5532" w:rsidRPr="00F17CEA" w:rsidRDefault="00BC5532" w:rsidP="00997708">
      <w:pPr>
        <w:pStyle w:val="Zkladntext"/>
        <w:spacing w:line="276" w:lineRule="auto"/>
        <w:ind w:left="500" w:right="9"/>
        <w:jc w:val="center"/>
      </w:pPr>
    </w:p>
    <w:p w14:paraId="3AF53990" w14:textId="739EC2D3" w:rsidR="00BC5532" w:rsidRDefault="0023628F" w:rsidP="001227E0">
      <w:pPr>
        <w:pStyle w:val="Zkladntext"/>
        <w:spacing w:line="276" w:lineRule="auto"/>
        <w:ind w:right="9"/>
        <w:jc w:val="both"/>
      </w:pPr>
      <w:r w:rsidRPr="00F17CEA">
        <w:t xml:space="preserve">Celkový počet kreditů odpovídající všem povinným předmětům pro konání jednotlivých částí státní </w:t>
      </w:r>
      <w:r w:rsidR="008E7D95">
        <w:t xml:space="preserve">závěrečné </w:t>
      </w:r>
      <w:r w:rsidRPr="00F17CEA">
        <w:t xml:space="preserve">zkoušky </w:t>
      </w:r>
      <w:r w:rsidR="008E7D95">
        <w:t xml:space="preserve">(dále jen „státní zkouška“) </w:t>
      </w:r>
      <w:r w:rsidRPr="00F17CEA">
        <w:t>ve studijních programech uskutečňovaných na fakultě spolu s minimálním počtem kreditů z povinně volitelných předmětů nesmí činit více než devadesát pět procent z</w:t>
      </w:r>
      <w:r w:rsidR="005A5B72" w:rsidRPr="00F17CEA">
        <w:t> </w:t>
      </w:r>
      <w:r w:rsidRPr="00F17CEA">
        <w:t>celkového počtu kreditů nutného pro konání poslední části státní</w:t>
      </w:r>
      <w:r w:rsidRPr="00F17CEA">
        <w:rPr>
          <w:spacing w:val="-7"/>
        </w:rPr>
        <w:t xml:space="preserve"> </w:t>
      </w:r>
      <w:r w:rsidRPr="00F17CEA">
        <w:t>zkoušky.</w:t>
      </w:r>
      <w:r w:rsidR="00875810" w:rsidRPr="00F17CEA">
        <w:rPr>
          <w:rStyle w:val="Znakapoznpodarou"/>
        </w:rPr>
        <w:footnoteReference w:customMarkFollows="1" w:id="11"/>
        <w:t>11)</w:t>
      </w:r>
    </w:p>
    <w:p w14:paraId="2CA50EAA" w14:textId="2676D108" w:rsidR="00495342" w:rsidRDefault="00495342" w:rsidP="001227E0">
      <w:pPr>
        <w:pStyle w:val="Zkladntext"/>
        <w:spacing w:line="276" w:lineRule="auto"/>
        <w:ind w:right="9"/>
        <w:jc w:val="both"/>
      </w:pPr>
    </w:p>
    <w:p w14:paraId="373DE2F8" w14:textId="5507B657" w:rsidR="00495342" w:rsidRDefault="00495342" w:rsidP="00974134">
      <w:pPr>
        <w:pStyle w:val="Zkladntext"/>
        <w:spacing w:line="276" w:lineRule="auto"/>
        <w:ind w:right="9"/>
        <w:jc w:val="center"/>
      </w:pPr>
      <w:r>
        <w:t>Čl. 9</w:t>
      </w:r>
    </w:p>
    <w:p w14:paraId="23EAFF93" w14:textId="232F428E" w:rsidR="00495342" w:rsidRDefault="00495342" w:rsidP="00974134">
      <w:pPr>
        <w:pStyle w:val="Zkladntext"/>
        <w:spacing w:line="276" w:lineRule="auto"/>
        <w:ind w:right="9"/>
        <w:jc w:val="center"/>
      </w:pPr>
      <w:r>
        <w:t>Oponenti disertační práce</w:t>
      </w:r>
    </w:p>
    <w:p w14:paraId="1A936193" w14:textId="4FE7E3A2" w:rsidR="00495342" w:rsidRDefault="00495342" w:rsidP="001227E0">
      <w:pPr>
        <w:pStyle w:val="Zkladntext"/>
        <w:spacing w:line="276" w:lineRule="auto"/>
        <w:ind w:right="9"/>
        <w:jc w:val="both"/>
      </w:pPr>
    </w:p>
    <w:p w14:paraId="0E148FD4" w14:textId="7BB99B15" w:rsidR="00495342" w:rsidRPr="00F17CEA" w:rsidRDefault="00495342" w:rsidP="00495342">
      <w:pPr>
        <w:pStyle w:val="Zkladntext"/>
        <w:spacing w:line="276" w:lineRule="auto"/>
        <w:ind w:right="9"/>
        <w:jc w:val="both"/>
      </w:pPr>
      <w:r w:rsidRPr="00F17CEA">
        <w:t>Komise pro obhajobu disertační práce stanoví dva oponenty</w:t>
      </w:r>
      <w:r>
        <w:t xml:space="preserve">, </w:t>
      </w:r>
      <w:r w:rsidRPr="00F17CEA">
        <w:t>v odůvodněných případech m</w:t>
      </w:r>
      <w:r>
        <w:t>ůže stanovit i třetího oponenta.</w:t>
      </w:r>
      <w:r>
        <w:rPr>
          <w:rStyle w:val="Znakapoznpodarou"/>
        </w:rPr>
        <w:footnoteReference w:customMarkFollows="1" w:id="12"/>
        <w:t>12)</w:t>
      </w:r>
      <w:r w:rsidRPr="00F17CEA">
        <w:t xml:space="preserve"> Alespoň jeden z oponentů nesmí být členem akademické obce fakulty.</w:t>
      </w:r>
    </w:p>
    <w:p w14:paraId="6CAE12D1" w14:textId="77777777" w:rsidR="00BC5532" w:rsidRPr="00F17CEA" w:rsidRDefault="00BC5532" w:rsidP="001227E0">
      <w:pPr>
        <w:pStyle w:val="Zkladntext"/>
        <w:spacing w:line="276" w:lineRule="auto"/>
        <w:ind w:right="9"/>
      </w:pPr>
    </w:p>
    <w:p w14:paraId="660F2BF7" w14:textId="77777777" w:rsidR="00BC5532" w:rsidRPr="00F17CEA" w:rsidRDefault="00BC5532" w:rsidP="001227E0">
      <w:pPr>
        <w:pStyle w:val="Zkladntext"/>
        <w:spacing w:line="276" w:lineRule="auto"/>
        <w:ind w:right="9"/>
      </w:pPr>
    </w:p>
    <w:p w14:paraId="6F16948B" w14:textId="77777777" w:rsidR="00BC5532" w:rsidRPr="00F17CEA" w:rsidRDefault="0023628F" w:rsidP="009B2B16">
      <w:pPr>
        <w:pStyle w:val="Nadpis1"/>
        <w:spacing w:line="276" w:lineRule="auto"/>
        <w:ind w:left="0" w:right="9"/>
      </w:pPr>
      <w:r w:rsidRPr="00F17CEA">
        <w:t>Část II.</w:t>
      </w:r>
    </w:p>
    <w:p w14:paraId="504D9553" w14:textId="77777777" w:rsidR="00BC5532" w:rsidRPr="00F17CEA" w:rsidRDefault="0023628F" w:rsidP="009B2B16">
      <w:pPr>
        <w:spacing w:line="276" w:lineRule="auto"/>
        <w:ind w:right="9"/>
        <w:jc w:val="center"/>
        <w:rPr>
          <w:b/>
          <w:sz w:val="24"/>
          <w:szCs w:val="24"/>
        </w:rPr>
      </w:pPr>
      <w:r w:rsidRPr="00F17CEA">
        <w:rPr>
          <w:b/>
          <w:sz w:val="24"/>
          <w:szCs w:val="24"/>
        </w:rPr>
        <w:t>Podrobnosti o organizaci studia v bakalářských a magisterských studijních programech</w:t>
      </w:r>
    </w:p>
    <w:p w14:paraId="4B6682AB" w14:textId="77777777" w:rsidR="00BC5532" w:rsidRPr="00F17CEA" w:rsidRDefault="00BC5532" w:rsidP="009B2B16">
      <w:pPr>
        <w:pStyle w:val="Zkladntext"/>
        <w:spacing w:line="276" w:lineRule="auto"/>
        <w:ind w:right="9"/>
      </w:pPr>
    </w:p>
    <w:p w14:paraId="1DC1A701" w14:textId="740FD4E4" w:rsidR="00FF3DDC" w:rsidRPr="00F17CEA" w:rsidRDefault="0023628F" w:rsidP="009B2B16">
      <w:pPr>
        <w:spacing w:line="276" w:lineRule="auto"/>
        <w:ind w:right="9"/>
        <w:jc w:val="center"/>
        <w:rPr>
          <w:sz w:val="24"/>
          <w:szCs w:val="24"/>
        </w:rPr>
      </w:pPr>
      <w:r w:rsidRPr="00F17CEA">
        <w:rPr>
          <w:sz w:val="24"/>
          <w:szCs w:val="24"/>
        </w:rPr>
        <w:t xml:space="preserve">Čl. </w:t>
      </w:r>
      <w:r w:rsidR="009B518C">
        <w:rPr>
          <w:sz w:val="24"/>
          <w:szCs w:val="24"/>
        </w:rPr>
        <w:t>10</w:t>
      </w:r>
    </w:p>
    <w:p w14:paraId="39BF47D0" w14:textId="6DBD40BA" w:rsidR="00FF3DDC" w:rsidRPr="00F17CEA" w:rsidRDefault="00FF3DDC" w:rsidP="009B2B16">
      <w:pPr>
        <w:spacing w:line="276" w:lineRule="auto"/>
        <w:ind w:right="9"/>
        <w:jc w:val="center"/>
        <w:rPr>
          <w:sz w:val="24"/>
          <w:szCs w:val="24"/>
        </w:rPr>
      </w:pPr>
      <w:r w:rsidRPr="00F17CEA">
        <w:rPr>
          <w:sz w:val="24"/>
          <w:szCs w:val="24"/>
        </w:rPr>
        <w:t>Individuální studijní plán</w:t>
      </w:r>
    </w:p>
    <w:p w14:paraId="10691A9B" w14:textId="77777777" w:rsidR="00FF3DDC" w:rsidRPr="00F17CEA" w:rsidRDefault="00FF3DDC" w:rsidP="001227E0">
      <w:pPr>
        <w:spacing w:line="276" w:lineRule="auto"/>
        <w:ind w:left="500" w:right="9"/>
        <w:jc w:val="center"/>
        <w:rPr>
          <w:sz w:val="24"/>
          <w:szCs w:val="24"/>
        </w:rPr>
      </w:pPr>
    </w:p>
    <w:p w14:paraId="76BA033F" w14:textId="266CCFA8" w:rsidR="00FF3DDC" w:rsidRPr="00F17CEA" w:rsidRDefault="00FF3DDC" w:rsidP="00997708">
      <w:pPr>
        <w:spacing w:line="276" w:lineRule="auto"/>
        <w:ind w:left="426" w:right="9" w:hanging="426"/>
        <w:jc w:val="both"/>
        <w:rPr>
          <w:sz w:val="24"/>
          <w:szCs w:val="24"/>
        </w:rPr>
      </w:pPr>
      <w:r w:rsidRPr="00F17CEA">
        <w:rPr>
          <w:sz w:val="24"/>
          <w:szCs w:val="24"/>
        </w:rPr>
        <w:t>1.</w:t>
      </w:r>
      <w:r w:rsidRPr="00F17CEA">
        <w:rPr>
          <w:sz w:val="24"/>
          <w:szCs w:val="24"/>
        </w:rPr>
        <w:tab/>
        <w:t xml:space="preserve">Na základě žádosti studenta, nejde-li o případy, kdy </w:t>
      </w:r>
      <w:r w:rsidR="008E7D95">
        <w:rPr>
          <w:sz w:val="24"/>
          <w:szCs w:val="24"/>
        </w:rPr>
        <w:t>je na studium podle individuálního studijního plánu nárok</w:t>
      </w:r>
      <w:r w:rsidRPr="00F17CEA">
        <w:rPr>
          <w:sz w:val="24"/>
          <w:szCs w:val="24"/>
        </w:rPr>
        <w:t>,</w:t>
      </w:r>
      <w:r w:rsidR="00495342">
        <w:rPr>
          <w:rStyle w:val="Znakapoznpodarou"/>
          <w:sz w:val="24"/>
          <w:szCs w:val="24"/>
        </w:rPr>
        <w:footnoteReference w:customMarkFollows="1" w:id="13"/>
        <w:t>13)</w:t>
      </w:r>
      <w:r w:rsidRPr="00F17CEA">
        <w:rPr>
          <w:sz w:val="24"/>
          <w:szCs w:val="24"/>
        </w:rPr>
        <w:t xml:space="preserve"> může děkan v</w:t>
      </w:r>
      <w:r w:rsidR="00997708" w:rsidRPr="00F17CEA">
        <w:rPr>
          <w:sz w:val="24"/>
          <w:szCs w:val="24"/>
        </w:rPr>
        <w:t> </w:t>
      </w:r>
      <w:r w:rsidRPr="00F17CEA">
        <w:rPr>
          <w:sz w:val="24"/>
          <w:szCs w:val="24"/>
        </w:rPr>
        <w:t>odůvodněných případech (odstavec 2) povolit absolvování jednoho nebo více úseků studia podle individuálního studijního plánu (dále jen „ISP“). Zároveň stanoví jeho průběh a podmínky</w:t>
      </w:r>
      <w:r w:rsidR="008E7D95">
        <w:rPr>
          <w:sz w:val="24"/>
          <w:szCs w:val="24"/>
        </w:rPr>
        <w:t xml:space="preserve"> a</w:t>
      </w:r>
      <w:r w:rsidRPr="00F17CEA">
        <w:rPr>
          <w:sz w:val="24"/>
          <w:szCs w:val="24"/>
        </w:rPr>
        <w:t xml:space="preserve"> lhůty pro splnění studijních povinností</w:t>
      </w:r>
      <w:r w:rsidRPr="00606500">
        <w:rPr>
          <w:sz w:val="24"/>
          <w:szCs w:val="24"/>
        </w:rPr>
        <w:t>.</w:t>
      </w:r>
    </w:p>
    <w:p w14:paraId="591B91AE" w14:textId="77777777" w:rsidR="00FF3DDC" w:rsidRPr="00F17CEA" w:rsidRDefault="00FF3DDC" w:rsidP="00997708">
      <w:pPr>
        <w:spacing w:line="276" w:lineRule="auto"/>
        <w:ind w:left="426" w:right="9" w:hanging="426"/>
        <w:jc w:val="both"/>
        <w:rPr>
          <w:sz w:val="24"/>
          <w:szCs w:val="24"/>
        </w:rPr>
      </w:pPr>
      <w:r w:rsidRPr="00F17CEA">
        <w:rPr>
          <w:sz w:val="24"/>
          <w:szCs w:val="24"/>
        </w:rPr>
        <w:t>2.</w:t>
      </w:r>
      <w:r w:rsidRPr="00F17CEA">
        <w:rPr>
          <w:sz w:val="24"/>
          <w:szCs w:val="24"/>
        </w:rPr>
        <w:tab/>
        <w:t>ISP je studentovi povolen zejména z těchto důvodů:</w:t>
      </w:r>
    </w:p>
    <w:p w14:paraId="11B09B8D" w14:textId="06038603" w:rsidR="00FF3DDC" w:rsidRPr="00F17CEA" w:rsidRDefault="00FF3DDC" w:rsidP="00997708">
      <w:pPr>
        <w:spacing w:line="276" w:lineRule="auto"/>
        <w:ind w:left="851" w:right="9" w:hanging="425"/>
        <w:jc w:val="both"/>
        <w:rPr>
          <w:sz w:val="24"/>
          <w:szCs w:val="24"/>
        </w:rPr>
      </w:pPr>
      <w:r w:rsidRPr="00F17CEA">
        <w:rPr>
          <w:sz w:val="24"/>
          <w:szCs w:val="24"/>
        </w:rPr>
        <w:t>a)</w:t>
      </w:r>
      <w:r w:rsidRPr="00F17CEA">
        <w:rPr>
          <w:sz w:val="24"/>
          <w:szCs w:val="24"/>
        </w:rPr>
        <w:tab/>
        <w:t>prokázání mimořádného talentu,</w:t>
      </w:r>
    </w:p>
    <w:p w14:paraId="3F4C33CF" w14:textId="2E1200C6" w:rsidR="00FF3DDC" w:rsidRPr="00F17CEA" w:rsidRDefault="00FF3DDC" w:rsidP="00997708">
      <w:pPr>
        <w:spacing w:line="276" w:lineRule="auto"/>
        <w:ind w:left="851" w:right="9" w:hanging="425"/>
        <w:jc w:val="both"/>
        <w:rPr>
          <w:sz w:val="24"/>
          <w:szCs w:val="24"/>
        </w:rPr>
      </w:pPr>
      <w:r w:rsidRPr="00F17CEA">
        <w:rPr>
          <w:sz w:val="24"/>
          <w:szCs w:val="24"/>
        </w:rPr>
        <w:t>b)</w:t>
      </w:r>
      <w:r w:rsidRPr="00F17CEA">
        <w:rPr>
          <w:sz w:val="24"/>
          <w:szCs w:val="24"/>
        </w:rPr>
        <w:tab/>
        <w:t xml:space="preserve">souběžné studium na jiné fakultě </w:t>
      </w:r>
      <w:r w:rsidR="00C92A22" w:rsidRPr="00F17CEA">
        <w:rPr>
          <w:sz w:val="24"/>
          <w:szCs w:val="24"/>
        </w:rPr>
        <w:t>univerzit</w:t>
      </w:r>
      <w:r w:rsidR="00D61FA5" w:rsidRPr="00F17CEA">
        <w:rPr>
          <w:sz w:val="24"/>
          <w:szCs w:val="24"/>
        </w:rPr>
        <w:t>y</w:t>
      </w:r>
      <w:r w:rsidR="00C92A22" w:rsidRPr="00F17CEA">
        <w:rPr>
          <w:sz w:val="24"/>
          <w:szCs w:val="24"/>
        </w:rPr>
        <w:t xml:space="preserve"> </w:t>
      </w:r>
      <w:r w:rsidRPr="00F17CEA">
        <w:rPr>
          <w:sz w:val="24"/>
          <w:szCs w:val="24"/>
        </w:rPr>
        <w:t xml:space="preserve">nebo </w:t>
      </w:r>
      <w:r w:rsidR="00D61FA5" w:rsidRPr="00F17CEA">
        <w:rPr>
          <w:sz w:val="24"/>
          <w:szCs w:val="24"/>
        </w:rPr>
        <w:t xml:space="preserve">jiné </w:t>
      </w:r>
      <w:r w:rsidRPr="00F17CEA">
        <w:rPr>
          <w:sz w:val="24"/>
          <w:szCs w:val="24"/>
        </w:rPr>
        <w:t>vysoké škole,</w:t>
      </w:r>
    </w:p>
    <w:p w14:paraId="696C5FE4" w14:textId="3A4763C7" w:rsidR="00FF3DDC" w:rsidRPr="00F17CEA" w:rsidRDefault="00FF3DDC" w:rsidP="00997708">
      <w:pPr>
        <w:spacing w:line="276" w:lineRule="auto"/>
        <w:ind w:left="851" w:right="9" w:hanging="425"/>
        <w:jc w:val="both"/>
        <w:rPr>
          <w:sz w:val="24"/>
          <w:szCs w:val="24"/>
        </w:rPr>
      </w:pPr>
      <w:r w:rsidRPr="00F17CEA">
        <w:rPr>
          <w:sz w:val="24"/>
          <w:szCs w:val="24"/>
        </w:rPr>
        <w:t>c)</w:t>
      </w:r>
      <w:r w:rsidRPr="00F17CEA">
        <w:rPr>
          <w:sz w:val="24"/>
          <w:szCs w:val="24"/>
        </w:rPr>
        <w:tab/>
        <w:t>komplikovaná zdravotní či sociální situace</w:t>
      </w:r>
      <w:r w:rsidR="00C92A22" w:rsidRPr="00F17CEA">
        <w:rPr>
          <w:sz w:val="24"/>
          <w:szCs w:val="24"/>
        </w:rPr>
        <w:t>,</w:t>
      </w:r>
    </w:p>
    <w:p w14:paraId="7DA7A9E8" w14:textId="3F74EC5B" w:rsidR="00FF3DDC" w:rsidRPr="00F17CEA" w:rsidRDefault="00FF3DDC" w:rsidP="00997708">
      <w:pPr>
        <w:spacing w:line="276" w:lineRule="auto"/>
        <w:ind w:left="851" w:right="9" w:hanging="425"/>
        <w:jc w:val="both"/>
        <w:rPr>
          <w:sz w:val="24"/>
          <w:szCs w:val="24"/>
        </w:rPr>
      </w:pPr>
      <w:r w:rsidRPr="00F17CEA">
        <w:rPr>
          <w:sz w:val="24"/>
          <w:szCs w:val="24"/>
        </w:rPr>
        <w:t>d)</w:t>
      </w:r>
      <w:r w:rsidRPr="00F17CEA">
        <w:rPr>
          <w:sz w:val="24"/>
          <w:szCs w:val="24"/>
        </w:rPr>
        <w:tab/>
        <w:t xml:space="preserve">v případě, že studijní plán znemožňuje podmínkami stanovenými pro zápis dalších </w:t>
      </w:r>
      <w:r w:rsidRPr="00F17CEA">
        <w:rPr>
          <w:sz w:val="24"/>
          <w:szCs w:val="24"/>
        </w:rPr>
        <w:lastRenderedPageBreak/>
        <w:t>předmětů získat v následujícím úseku minimální počet kreditů pro zápis do dalšího úseku studia</w:t>
      </w:r>
      <w:r w:rsidR="00C92A22" w:rsidRPr="00F17CEA">
        <w:rPr>
          <w:sz w:val="24"/>
          <w:szCs w:val="24"/>
        </w:rPr>
        <w:t>,</w:t>
      </w:r>
      <w:r w:rsidR="00606500">
        <w:rPr>
          <w:sz w:val="24"/>
          <w:szCs w:val="24"/>
        </w:rPr>
        <w:t xml:space="preserve"> nebo</w:t>
      </w:r>
    </w:p>
    <w:p w14:paraId="242E21B1" w14:textId="77777777" w:rsidR="00FF3DDC" w:rsidRPr="00F17CEA" w:rsidRDefault="00FF3DDC" w:rsidP="00997708">
      <w:pPr>
        <w:spacing w:line="276" w:lineRule="auto"/>
        <w:ind w:left="851" w:right="9" w:hanging="425"/>
        <w:jc w:val="both"/>
        <w:rPr>
          <w:sz w:val="24"/>
          <w:szCs w:val="24"/>
        </w:rPr>
      </w:pPr>
      <w:r w:rsidRPr="00F17CEA">
        <w:rPr>
          <w:sz w:val="24"/>
          <w:szCs w:val="24"/>
        </w:rPr>
        <w:t>e)</w:t>
      </w:r>
      <w:r w:rsidRPr="00F17CEA">
        <w:rPr>
          <w:sz w:val="24"/>
          <w:szCs w:val="24"/>
        </w:rPr>
        <w:tab/>
        <w:t>jiná závažná situace.</w:t>
      </w:r>
    </w:p>
    <w:p w14:paraId="4C600F73" w14:textId="165F4D00" w:rsidR="007055E7" w:rsidRDefault="00FF3DDC" w:rsidP="00997708">
      <w:pPr>
        <w:spacing w:line="276" w:lineRule="auto"/>
        <w:ind w:left="426" w:right="9" w:hanging="426"/>
        <w:jc w:val="both"/>
        <w:rPr>
          <w:sz w:val="24"/>
          <w:szCs w:val="24"/>
        </w:rPr>
      </w:pPr>
      <w:r w:rsidRPr="00F17CEA">
        <w:rPr>
          <w:sz w:val="24"/>
          <w:szCs w:val="24"/>
        </w:rPr>
        <w:t>3.</w:t>
      </w:r>
      <w:r w:rsidRPr="00F17CEA">
        <w:rPr>
          <w:sz w:val="24"/>
          <w:szCs w:val="24"/>
        </w:rPr>
        <w:tab/>
        <w:t>Žádost o ISP podává student před začátkem akademického roku. V průběhu akademického roku je možné podat žádost pouze při vzniku neočekávaných závažných situací, zejména při změně zdravotního stavu.</w:t>
      </w:r>
    </w:p>
    <w:p w14:paraId="0DED15E7" w14:textId="037B6441" w:rsidR="00FF3DDC" w:rsidRPr="00F17CEA" w:rsidRDefault="007055E7" w:rsidP="00997708">
      <w:pPr>
        <w:spacing w:line="276" w:lineRule="auto"/>
        <w:ind w:left="426" w:right="9" w:hanging="426"/>
        <w:jc w:val="both"/>
        <w:rPr>
          <w:sz w:val="24"/>
          <w:szCs w:val="24"/>
        </w:rPr>
      </w:pPr>
      <w:r>
        <w:rPr>
          <w:sz w:val="24"/>
          <w:szCs w:val="24"/>
        </w:rPr>
        <w:t>4</w:t>
      </w:r>
      <w:r w:rsidR="00FF3DDC" w:rsidRPr="00F17CEA">
        <w:rPr>
          <w:sz w:val="24"/>
          <w:szCs w:val="24"/>
        </w:rPr>
        <w:t>.</w:t>
      </w:r>
      <w:r w:rsidR="00FF3DDC" w:rsidRPr="00F17CEA">
        <w:rPr>
          <w:sz w:val="24"/>
          <w:szCs w:val="24"/>
        </w:rPr>
        <w:tab/>
        <w:t>Na žádost studenta a v případech hodných zvláštního zřetele (např. zdravotní stav nebo změna studijního plánu) může děkan změnit podmínky stávajícího ISP.</w:t>
      </w:r>
    </w:p>
    <w:p w14:paraId="42CDF1E2" w14:textId="3385C222" w:rsidR="00FF3DDC" w:rsidRPr="00F17CEA" w:rsidRDefault="007055E7" w:rsidP="00997708">
      <w:pPr>
        <w:spacing w:line="276" w:lineRule="auto"/>
        <w:ind w:left="426" w:right="9" w:hanging="426"/>
        <w:jc w:val="both"/>
        <w:rPr>
          <w:sz w:val="24"/>
          <w:szCs w:val="24"/>
        </w:rPr>
      </w:pPr>
      <w:r>
        <w:rPr>
          <w:sz w:val="24"/>
          <w:szCs w:val="24"/>
        </w:rPr>
        <w:t>5</w:t>
      </w:r>
      <w:r w:rsidR="00FF3DDC" w:rsidRPr="00F17CEA">
        <w:rPr>
          <w:sz w:val="24"/>
          <w:szCs w:val="24"/>
        </w:rPr>
        <w:t>.</w:t>
      </w:r>
      <w:r w:rsidR="00FF3DDC" w:rsidRPr="00F17CEA">
        <w:rPr>
          <w:sz w:val="24"/>
          <w:szCs w:val="24"/>
        </w:rPr>
        <w:tab/>
        <w:t>Nesplnění stanovených podmínek ISP je považováno za nesplnění požadavků vyplývajících ze studijního programu.</w:t>
      </w:r>
    </w:p>
    <w:p w14:paraId="10D773F2" w14:textId="77777777" w:rsidR="00FF3DDC" w:rsidRPr="00F17CEA" w:rsidRDefault="00FF3DDC" w:rsidP="001227E0">
      <w:pPr>
        <w:spacing w:line="276" w:lineRule="auto"/>
        <w:ind w:left="500" w:right="9"/>
        <w:jc w:val="center"/>
        <w:rPr>
          <w:sz w:val="24"/>
          <w:szCs w:val="24"/>
        </w:rPr>
      </w:pPr>
    </w:p>
    <w:p w14:paraId="36AFBB14" w14:textId="5C0969FD" w:rsidR="00BC5532" w:rsidRPr="00F17CEA" w:rsidRDefault="003A40A7" w:rsidP="009B2B16">
      <w:pPr>
        <w:spacing w:line="276" w:lineRule="auto"/>
        <w:ind w:right="9"/>
        <w:jc w:val="center"/>
        <w:rPr>
          <w:sz w:val="24"/>
          <w:szCs w:val="24"/>
        </w:rPr>
      </w:pPr>
      <w:r w:rsidRPr="00F17CEA">
        <w:rPr>
          <w:sz w:val="24"/>
          <w:szCs w:val="24"/>
        </w:rPr>
        <w:t xml:space="preserve">Čl. </w:t>
      </w:r>
      <w:r w:rsidR="009B518C">
        <w:rPr>
          <w:sz w:val="24"/>
          <w:szCs w:val="24"/>
        </w:rPr>
        <w:t>11</w:t>
      </w:r>
    </w:p>
    <w:p w14:paraId="0EA8C9C2" w14:textId="77777777" w:rsidR="00BC5532" w:rsidRPr="00F17CEA" w:rsidRDefault="0023628F" w:rsidP="009B2B16">
      <w:pPr>
        <w:spacing w:line="276" w:lineRule="auto"/>
        <w:ind w:right="9"/>
        <w:jc w:val="center"/>
        <w:rPr>
          <w:sz w:val="24"/>
          <w:szCs w:val="24"/>
        </w:rPr>
      </w:pPr>
      <w:r w:rsidRPr="00F17CEA">
        <w:rPr>
          <w:sz w:val="24"/>
          <w:szCs w:val="24"/>
        </w:rPr>
        <w:t>Předměty a kontroly studia</w:t>
      </w:r>
    </w:p>
    <w:p w14:paraId="7C50C2A2" w14:textId="77777777" w:rsidR="00BC5532" w:rsidRPr="00F17CEA" w:rsidRDefault="00BC5532" w:rsidP="001227E0">
      <w:pPr>
        <w:pStyle w:val="Zkladntext"/>
        <w:spacing w:line="276" w:lineRule="auto"/>
        <w:ind w:right="9"/>
      </w:pPr>
    </w:p>
    <w:p w14:paraId="4147B2AB" w14:textId="77777777" w:rsidR="00BC5532" w:rsidRPr="00F17CEA" w:rsidRDefault="0023628F" w:rsidP="001227E0">
      <w:pPr>
        <w:pStyle w:val="Odstavecseseznamem"/>
        <w:numPr>
          <w:ilvl w:val="1"/>
          <w:numId w:val="7"/>
        </w:numPr>
        <w:tabs>
          <w:tab w:val="left" w:pos="476"/>
        </w:tabs>
        <w:spacing w:line="276" w:lineRule="auto"/>
        <w:ind w:left="426" w:right="9" w:hanging="426"/>
        <w:jc w:val="both"/>
        <w:rPr>
          <w:sz w:val="24"/>
          <w:szCs w:val="24"/>
        </w:rPr>
      </w:pPr>
      <w:r w:rsidRPr="00F17CEA">
        <w:rPr>
          <w:sz w:val="24"/>
          <w:szCs w:val="24"/>
        </w:rPr>
        <w:t>Výuka povinně volitelného a volitelného předmětu se v daném akademickém roce uskuteční při jeho zapsání alespoň pěti procenty z celkového počtu studentů v daném ročníku, ve kterém je předmět zařazen do studijního plánu, nejméně však pěti</w:t>
      </w:r>
      <w:r w:rsidRPr="00F17CEA">
        <w:rPr>
          <w:spacing w:val="-40"/>
          <w:sz w:val="24"/>
          <w:szCs w:val="24"/>
        </w:rPr>
        <w:t xml:space="preserve"> </w:t>
      </w:r>
      <w:r w:rsidRPr="00F17CEA">
        <w:rPr>
          <w:sz w:val="24"/>
          <w:szCs w:val="24"/>
        </w:rPr>
        <w:t>studenty.</w:t>
      </w:r>
    </w:p>
    <w:p w14:paraId="769E20A9" w14:textId="77777777" w:rsidR="00BC5532" w:rsidRPr="00F17CEA" w:rsidRDefault="0023628F" w:rsidP="001227E0">
      <w:pPr>
        <w:pStyle w:val="Odstavecseseznamem"/>
        <w:numPr>
          <w:ilvl w:val="1"/>
          <w:numId w:val="7"/>
        </w:numPr>
        <w:tabs>
          <w:tab w:val="left" w:pos="476"/>
        </w:tabs>
        <w:spacing w:line="276" w:lineRule="auto"/>
        <w:ind w:left="426" w:right="9" w:hanging="426"/>
        <w:jc w:val="both"/>
        <w:rPr>
          <w:sz w:val="24"/>
          <w:szCs w:val="24"/>
        </w:rPr>
      </w:pPr>
      <w:r w:rsidRPr="00F17CEA">
        <w:rPr>
          <w:sz w:val="24"/>
          <w:szCs w:val="24"/>
        </w:rPr>
        <w:t>Výuka každého předmětu je podle doporučeného studijního plánu uzavřena na konci semestru zápočtem, klasifikovaným zápočtem nebo zápočtem a zkouškou, příp. jen zkouškou.</w:t>
      </w:r>
    </w:p>
    <w:p w14:paraId="5A8F7414" w14:textId="27D4A6A1" w:rsidR="00BC5532" w:rsidRPr="00606500" w:rsidRDefault="0023628F" w:rsidP="001227E0">
      <w:pPr>
        <w:pStyle w:val="Odstavecseseznamem"/>
        <w:numPr>
          <w:ilvl w:val="1"/>
          <w:numId w:val="7"/>
        </w:numPr>
        <w:tabs>
          <w:tab w:val="left" w:pos="426"/>
        </w:tabs>
        <w:spacing w:line="276" w:lineRule="auto"/>
        <w:ind w:left="426" w:right="9" w:hanging="426"/>
        <w:jc w:val="both"/>
        <w:rPr>
          <w:sz w:val="24"/>
          <w:szCs w:val="24"/>
        </w:rPr>
      </w:pPr>
      <w:r w:rsidRPr="00606500">
        <w:rPr>
          <w:sz w:val="24"/>
          <w:szCs w:val="24"/>
        </w:rPr>
        <w:t xml:space="preserve">Zápis na zkoušku se provádí elektronicky prostřednictvím </w:t>
      </w:r>
      <w:r w:rsidR="00885A9B" w:rsidRPr="00606500">
        <w:rPr>
          <w:color w:val="000000" w:themeColor="text1"/>
          <w:sz w:val="24"/>
          <w:szCs w:val="24"/>
          <w:lang w:eastAsia="cs-CZ"/>
        </w:rPr>
        <w:t>SIS</w:t>
      </w:r>
      <w:r w:rsidR="005A5B72" w:rsidRPr="00606500">
        <w:rPr>
          <w:sz w:val="24"/>
          <w:szCs w:val="24"/>
        </w:rPr>
        <w:t>.</w:t>
      </w:r>
    </w:p>
    <w:p w14:paraId="6D1CD7C8" w14:textId="11D40D6F" w:rsidR="00BC5532" w:rsidRPr="00606500" w:rsidRDefault="0023628F" w:rsidP="00606500">
      <w:pPr>
        <w:pStyle w:val="Odstavecseseznamem"/>
        <w:numPr>
          <w:ilvl w:val="1"/>
          <w:numId w:val="7"/>
        </w:numPr>
        <w:tabs>
          <w:tab w:val="left" w:pos="426"/>
        </w:tabs>
        <w:spacing w:line="276" w:lineRule="auto"/>
        <w:ind w:left="426" w:right="9" w:hanging="426"/>
        <w:jc w:val="both"/>
        <w:rPr>
          <w:sz w:val="24"/>
          <w:szCs w:val="24"/>
        </w:rPr>
      </w:pPr>
      <w:r w:rsidRPr="00606500">
        <w:rPr>
          <w:sz w:val="24"/>
          <w:szCs w:val="24"/>
        </w:rPr>
        <w:t>Ústní zkoušení netrvá zpravidla déle než 30</w:t>
      </w:r>
      <w:r w:rsidRPr="00606500">
        <w:rPr>
          <w:spacing w:val="-9"/>
          <w:sz w:val="24"/>
          <w:szCs w:val="24"/>
        </w:rPr>
        <w:t xml:space="preserve"> </w:t>
      </w:r>
      <w:r w:rsidRPr="00606500">
        <w:rPr>
          <w:sz w:val="24"/>
          <w:szCs w:val="24"/>
        </w:rPr>
        <w:t>minut.</w:t>
      </w:r>
    </w:p>
    <w:p w14:paraId="068EF358" w14:textId="2B179EB0" w:rsidR="00BC5532" w:rsidRPr="00606500" w:rsidRDefault="00FF42A8" w:rsidP="001227E0">
      <w:pPr>
        <w:pStyle w:val="Odstavecseseznamem"/>
        <w:numPr>
          <w:ilvl w:val="1"/>
          <w:numId w:val="7"/>
        </w:numPr>
        <w:tabs>
          <w:tab w:val="left" w:pos="426"/>
        </w:tabs>
        <w:spacing w:line="276" w:lineRule="auto"/>
        <w:ind w:left="426" w:right="9" w:hanging="426"/>
        <w:jc w:val="both"/>
        <w:rPr>
          <w:sz w:val="24"/>
          <w:szCs w:val="24"/>
        </w:rPr>
      </w:pPr>
      <w:r w:rsidRPr="00606500">
        <w:rPr>
          <w:sz w:val="24"/>
          <w:szCs w:val="24"/>
        </w:rPr>
        <w:t>Zkoušku koná student u garanta předmětu nebo u akademického pracovníka</w:t>
      </w:r>
      <w:r w:rsidR="00606500">
        <w:rPr>
          <w:sz w:val="24"/>
          <w:szCs w:val="24"/>
        </w:rPr>
        <w:t xml:space="preserve"> </w:t>
      </w:r>
      <w:r w:rsidR="00B370DB">
        <w:rPr>
          <w:sz w:val="24"/>
          <w:szCs w:val="24"/>
        </w:rPr>
        <w:t>fakulty</w:t>
      </w:r>
      <w:r w:rsidR="00B370DB" w:rsidRPr="00606500">
        <w:rPr>
          <w:sz w:val="24"/>
          <w:szCs w:val="24"/>
        </w:rPr>
        <w:t xml:space="preserve"> </w:t>
      </w:r>
      <w:r w:rsidRPr="00606500">
        <w:rPr>
          <w:sz w:val="24"/>
          <w:szCs w:val="24"/>
        </w:rPr>
        <w:t xml:space="preserve">pověřeného tímto garantem. </w:t>
      </w:r>
      <w:r w:rsidR="0023628F" w:rsidRPr="00606500">
        <w:rPr>
          <w:sz w:val="24"/>
          <w:szCs w:val="24"/>
        </w:rPr>
        <w:t>Na žádost studenta nebo zkoušejícího podanou děkanovi koná se zkouška před komisí. Děkan má právo nařídit vykonání</w:t>
      </w:r>
      <w:r w:rsidR="0023628F" w:rsidRPr="00606500">
        <w:rPr>
          <w:spacing w:val="-12"/>
          <w:sz w:val="24"/>
          <w:szCs w:val="24"/>
        </w:rPr>
        <w:t xml:space="preserve"> </w:t>
      </w:r>
      <w:r w:rsidR="0023628F" w:rsidRPr="00B370DB">
        <w:rPr>
          <w:sz w:val="24"/>
          <w:szCs w:val="24"/>
        </w:rPr>
        <w:t>zkoušky</w:t>
      </w:r>
      <w:r w:rsidR="0023628F" w:rsidRPr="00B370DB">
        <w:rPr>
          <w:spacing w:val="-17"/>
          <w:sz w:val="24"/>
          <w:szCs w:val="24"/>
        </w:rPr>
        <w:t xml:space="preserve"> </w:t>
      </w:r>
      <w:r w:rsidR="0023628F" w:rsidRPr="00B370DB">
        <w:rPr>
          <w:sz w:val="24"/>
          <w:szCs w:val="24"/>
        </w:rPr>
        <w:t>před</w:t>
      </w:r>
      <w:r w:rsidR="0023628F" w:rsidRPr="00B370DB">
        <w:rPr>
          <w:spacing w:val="-11"/>
          <w:sz w:val="24"/>
          <w:szCs w:val="24"/>
        </w:rPr>
        <w:t xml:space="preserve"> </w:t>
      </w:r>
      <w:r w:rsidR="0023628F" w:rsidRPr="00B370DB">
        <w:rPr>
          <w:sz w:val="24"/>
          <w:szCs w:val="24"/>
        </w:rPr>
        <w:t>komisí</w:t>
      </w:r>
      <w:r w:rsidR="0023628F" w:rsidRPr="00B370DB">
        <w:rPr>
          <w:spacing w:val="-12"/>
          <w:sz w:val="24"/>
          <w:szCs w:val="24"/>
        </w:rPr>
        <w:t xml:space="preserve"> </w:t>
      </w:r>
      <w:r w:rsidR="0023628F" w:rsidRPr="00B370DB">
        <w:rPr>
          <w:sz w:val="24"/>
          <w:szCs w:val="24"/>
        </w:rPr>
        <w:t>také</w:t>
      </w:r>
      <w:r w:rsidR="0023628F" w:rsidRPr="00B370DB">
        <w:rPr>
          <w:spacing w:val="-14"/>
          <w:sz w:val="24"/>
          <w:szCs w:val="24"/>
        </w:rPr>
        <w:t xml:space="preserve"> </w:t>
      </w:r>
      <w:r w:rsidRPr="00B370DB">
        <w:rPr>
          <w:sz w:val="24"/>
          <w:szCs w:val="24"/>
        </w:rPr>
        <w:t>z vlastního podnětu</w:t>
      </w:r>
      <w:r w:rsidR="0023628F" w:rsidRPr="00606500">
        <w:rPr>
          <w:sz w:val="24"/>
          <w:szCs w:val="24"/>
        </w:rPr>
        <w:t>.</w:t>
      </w:r>
      <w:r w:rsidR="0023628F" w:rsidRPr="00606500">
        <w:rPr>
          <w:spacing w:val="-12"/>
          <w:sz w:val="24"/>
          <w:szCs w:val="24"/>
        </w:rPr>
        <w:t xml:space="preserve"> </w:t>
      </w:r>
    </w:p>
    <w:p w14:paraId="32C9D37D" w14:textId="2E4A309E" w:rsidR="00B370DB" w:rsidRPr="00B370DB" w:rsidRDefault="0023628F" w:rsidP="00B70B41">
      <w:pPr>
        <w:pStyle w:val="Odstavecseseznamem"/>
        <w:numPr>
          <w:ilvl w:val="1"/>
          <w:numId w:val="7"/>
        </w:numPr>
        <w:tabs>
          <w:tab w:val="left" w:pos="426"/>
        </w:tabs>
        <w:spacing w:line="276" w:lineRule="auto"/>
        <w:ind w:left="426" w:right="9" w:hanging="426"/>
        <w:jc w:val="both"/>
        <w:rPr>
          <w:sz w:val="24"/>
          <w:szCs w:val="24"/>
        </w:rPr>
      </w:pPr>
      <w:r w:rsidRPr="00B370DB">
        <w:rPr>
          <w:sz w:val="24"/>
          <w:szCs w:val="24"/>
        </w:rPr>
        <w:t>S</w:t>
      </w:r>
      <w:r w:rsidRPr="00B370DB">
        <w:rPr>
          <w:spacing w:val="-12"/>
          <w:sz w:val="24"/>
          <w:szCs w:val="24"/>
        </w:rPr>
        <w:t xml:space="preserve"> </w:t>
      </w:r>
      <w:r w:rsidRPr="00B370DB">
        <w:rPr>
          <w:sz w:val="24"/>
          <w:szCs w:val="24"/>
        </w:rPr>
        <w:t>přihlédnutím</w:t>
      </w:r>
      <w:r w:rsidRPr="00B370DB">
        <w:rPr>
          <w:spacing w:val="-12"/>
          <w:sz w:val="24"/>
          <w:szCs w:val="24"/>
        </w:rPr>
        <w:t xml:space="preserve"> </w:t>
      </w:r>
      <w:r w:rsidRPr="00B370DB">
        <w:rPr>
          <w:sz w:val="24"/>
          <w:szCs w:val="24"/>
        </w:rPr>
        <w:t>k</w:t>
      </w:r>
      <w:r w:rsidRPr="00B370DB">
        <w:rPr>
          <w:spacing w:val="-12"/>
          <w:sz w:val="24"/>
          <w:szCs w:val="24"/>
        </w:rPr>
        <w:t xml:space="preserve"> </w:t>
      </w:r>
      <w:r w:rsidRPr="00B370DB">
        <w:rPr>
          <w:sz w:val="24"/>
          <w:szCs w:val="24"/>
        </w:rPr>
        <w:t>výsledkům</w:t>
      </w:r>
      <w:r w:rsidRPr="00B370DB">
        <w:rPr>
          <w:spacing w:val="-12"/>
          <w:sz w:val="24"/>
          <w:szCs w:val="24"/>
        </w:rPr>
        <w:t xml:space="preserve"> </w:t>
      </w:r>
      <w:r w:rsidRPr="00B370DB">
        <w:rPr>
          <w:sz w:val="24"/>
          <w:szCs w:val="24"/>
        </w:rPr>
        <w:t>průběžné</w:t>
      </w:r>
      <w:r w:rsidRPr="00B370DB">
        <w:rPr>
          <w:spacing w:val="-13"/>
          <w:sz w:val="24"/>
          <w:szCs w:val="24"/>
        </w:rPr>
        <w:t xml:space="preserve"> </w:t>
      </w:r>
      <w:r w:rsidRPr="00B370DB">
        <w:rPr>
          <w:sz w:val="24"/>
          <w:szCs w:val="24"/>
        </w:rPr>
        <w:t>kontroly</w:t>
      </w:r>
      <w:r w:rsidRPr="00B370DB">
        <w:rPr>
          <w:spacing w:val="-17"/>
          <w:sz w:val="24"/>
          <w:szCs w:val="24"/>
        </w:rPr>
        <w:t xml:space="preserve"> </w:t>
      </w:r>
      <w:r w:rsidR="00A136B1" w:rsidRPr="00B370DB">
        <w:rPr>
          <w:spacing w:val="-17"/>
          <w:sz w:val="24"/>
          <w:szCs w:val="24"/>
        </w:rPr>
        <w:t xml:space="preserve">během výuky </w:t>
      </w:r>
      <w:r w:rsidRPr="00B370DB">
        <w:rPr>
          <w:sz w:val="24"/>
          <w:szCs w:val="24"/>
        </w:rPr>
        <w:t>může</w:t>
      </w:r>
      <w:r w:rsidRPr="00B370DB">
        <w:rPr>
          <w:spacing w:val="-13"/>
          <w:sz w:val="24"/>
          <w:szCs w:val="24"/>
        </w:rPr>
        <w:t xml:space="preserve"> </w:t>
      </w:r>
      <w:r w:rsidRPr="00B370DB">
        <w:rPr>
          <w:sz w:val="24"/>
          <w:szCs w:val="24"/>
        </w:rPr>
        <w:t>zkoušející</w:t>
      </w:r>
      <w:r w:rsidRPr="00B370DB">
        <w:rPr>
          <w:spacing w:val="-12"/>
          <w:sz w:val="24"/>
          <w:szCs w:val="24"/>
        </w:rPr>
        <w:t xml:space="preserve"> </w:t>
      </w:r>
      <w:r w:rsidRPr="00B370DB">
        <w:rPr>
          <w:sz w:val="24"/>
          <w:szCs w:val="24"/>
        </w:rPr>
        <w:t>udělit</w:t>
      </w:r>
      <w:r w:rsidRPr="00B370DB">
        <w:rPr>
          <w:spacing w:val="-12"/>
          <w:sz w:val="24"/>
          <w:szCs w:val="24"/>
        </w:rPr>
        <w:t xml:space="preserve"> </w:t>
      </w:r>
      <w:r w:rsidRPr="00B370DB">
        <w:rPr>
          <w:sz w:val="24"/>
          <w:szCs w:val="24"/>
        </w:rPr>
        <w:t>př</w:t>
      </w:r>
      <w:r w:rsidR="00A136B1" w:rsidRPr="00B370DB">
        <w:rPr>
          <w:sz w:val="24"/>
          <w:szCs w:val="24"/>
        </w:rPr>
        <w:t>edepsaný</w:t>
      </w:r>
      <w:r w:rsidR="00974134">
        <w:rPr>
          <w:sz w:val="24"/>
          <w:szCs w:val="24"/>
        </w:rPr>
        <w:t xml:space="preserve"> </w:t>
      </w:r>
      <w:r w:rsidRPr="00B370DB">
        <w:rPr>
          <w:sz w:val="24"/>
          <w:szCs w:val="24"/>
        </w:rPr>
        <w:t>zápočet a povolit studentovi konat zkoušku před ukončením</w:t>
      </w:r>
      <w:r w:rsidRPr="00B370DB">
        <w:rPr>
          <w:spacing w:val="-8"/>
          <w:sz w:val="24"/>
          <w:szCs w:val="24"/>
        </w:rPr>
        <w:t xml:space="preserve"> </w:t>
      </w:r>
      <w:r w:rsidRPr="00B370DB">
        <w:rPr>
          <w:sz w:val="24"/>
          <w:szCs w:val="24"/>
        </w:rPr>
        <w:t>výuky.</w:t>
      </w:r>
    </w:p>
    <w:p w14:paraId="479BEBEE" w14:textId="4672F131" w:rsidR="00BC5532" w:rsidRPr="00B370DB" w:rsidRDefault="0023628F" w:rsidP="00B70B41">
      <w:pPr>
        <w:pStyle w:val="Odstavecseseznamem"/>
        <w:numPr>
          <w:ilvl w:val="1"/>
          <w:numId w:val="7"/>
        </w:numPr>
        <w:tabs>
          <w:tab w:val="left" w:pos="426"/>
        </w:tabs>
        <w:spacing w:line="276" w:lineRule="auto"/>
        <w:ind w:left="426" w:right="9" w:hanging="426"/>
        <w:jc w:val="both"/>
        <w:rPr>
          <w:sz w:val="24"/>
          <w:szCs w:val="24"/>
        </w:rPr>
      </w:pPr>
      <w:r w:rsidRPr="00B370DB">
        <w:rPr>
          <w:sz w:val="24"/>
          <w:szCs w:val="24"/>
        </w:rPr>
        <w:t>Výsledek</w:t>
      </w:r>
      <w:r w:rsidRPr="00B370DB">
        <w:rPr>
          <w:spacing w:val="-14"/>
          <w:sz w:val="24"/>
          <w:szCs w:val="24"/>
        </w:rPr>
        <w:t xml:space="preserve"> </w:t>
      </w:r>
      <w:r w:rsidRPr="00B370DB">
        <w:rPr>
          <w:sz w:val="24"/>
          <w:szCs w:val="24"/>
        </w:rPr>
        <w:t>zkoušky</w:t>
      </w:r>
      <w:r w:rsidRPr="00B370DB">
        <w:rPr>
          <w:spacing w:val="-21"/>
          <w:sz w:val="24"/>
          <w:szCs w:val="24"/>
        </w:rPr>
        <w:t xml:space="preserve"> </w:t>
      </w:r>
      <w:r w:rsidRPr="00B370DB">
        <w:rPr>
          <w:sz w:val="24"/>
          <w:szCs w:val="24"/>
        </w:rPr>
        <w:t>zapíše</w:t>
      </w:r>
      <w:r w:rsidRPr="00B370DB">
        <w:rPr>
          <w:spacing w:val="-12"/>
          <w:sz w:val="24"/>
          <w:szCs w:val="24"/>
        </w:rPr>
        <w:t xml:space="preserve"> </w:t>
      </w:r>
      <w:r w:rsidRPr="00B370DB">
        <w:rPr>
          <w:sz w:val="24"/>
          <w:szCs w:val="24"/>
        </w:rPr>
        <w:t>zkoušející</w:t>
      </w:r>
      <w:r w:rsidRPr="00B370DB">
        <w:rPr>
          <w:spacing w:val="-14"/>
          <w:sz w:val="24"/>
          <w:szCs w:val="24"/>
        </w:rPr>
        <w:t xml:space="preserve"> </w:t>
      </w:r>
      <w:r w:rsidRPr="00B370DB">
        <w:rPr>
          <w:sz w:val="24"/>
          <w:szCs w:val="24"/>
        </w:rPr>
        <w:t>do</w:t>
      </w:r>
      <w:r w:rsidRPr="00B370DB">
        <w:rPr>
          <w:spacing w:val="-14"/>
          <w:sz w:val="24"/>
          <w:szCs w:val="24"/>
        </w:rPr>
        <w:t xml:space="preserve"> </w:t>
      </w:r>
      <w:r w:rsidR="00875810" w:rsidRPr="00B370DB">
        <w:rPr>
          <w:sz w:val="24"/>
          <w:szCs w:val="24"/>
        </w:rPr>
        <w:t>SIS</w:t>
      </w:r>
      <w:r w:rsidRPr="00B370DB">
        <w:rPr>
          <w:sz w:val="24"/>
          <w:szCs w:val="24"/>
        </w:rPr>
        <w:t>.</w:t>
      </w:r>
      <w:r w:rsidRPr="00B370DB">
        <w:rPr>
          <w:spacing w:val="-14"/>
          <w:sz w:val="24"/>
          <w:szCs w:val="24"/>
        </w:rPr>
        <w:t xml:space="preserve"> </w:t>
      </w:r>
    </w:p>
    <w:p w14:paraId="71E9225A" w14:textId="77777777" w:rsidR="00FA587B" w:rsidRPr="00F17CEA" w:rsidRDefault="00FA587B" w:rsidP="001227E0">
      <w:pPr>
        <w:pStyle w:val="Odstavecseseznamem"/>
        <w:spacing w:line="276" w:lineRule="auto"/>
        <w:ind w:left="426" w:right="9" w:firstLine="0"/>
        <w:rPr>
          <w:sz w:val="24"/>
          <w:szCs w:val="24"/>
        </w:rPr>
      </w:pPr>
    </w:p>
    <w:p w14:paraId="5C403B5D" w14:textId="4312764A" w:rsidR="00BC5532" w:rsidRPr="00F17CEA" w:rsidRDefault="0023628F" w:rsidP="009B2B16">
      <w:pPr>
        <w:pStyle w:val="Odstavecseseznamem"/>
        <w:spacing w:line="276" w:lineRule="auto"/>
        <w:ind w:left="0" w:right="9" w:firstLine="0"/>
        <w:jc w:val="center"/>
        <w:rPr>
          <w:sz w:val="24"/>
          <w:szCs w:val="24"/>
        </w:rPr>
      </w:pPr>
      <w:r w:rsidRPr="00F17CEA">
        <w:rPr>
          <w:sz w:val="24"/>
          <w:szCs w:val="24"/>
        </w:rPr>
        <w:t>Čl. 1</w:t>
      </w:r>
      <w:r w:rsidR="009B518C">
        <w:rPr>
          <w:sz w:val="24"/>
          <w:szCs w:val="24"/>
        </w:rPr>
        <w:t>2</w:t>
      </w:r>
    </w:p>
    <w:p w14:paraId="273251A7" w14:textId="2FF216CD" w:rsidR="00BC5532" w:rsidRPr="00F17CEA" w:rsidRDefault="0023628F" w:rsidP="00997708">
      <w:pPr>
        <w:spacing w:line="276" w:lineRule="auto"/>
        <w:ind w:right="9"/>
        <w:jc w:val="center"/>
        <w:rPr>
          <w:sz w:val="24"/>
          <w:szCs w:val="24"/>
        </w:rPr>
      </w:pPr>
      <w:r w:rsidRPr="00F17CEA">
        <w:rPr>
          <w:sz w:val="24"/>
          <w:szCs w:val="24"/>
        </w:rPr>
        <w:t>Státní zkouška</w:t>
      </w:r>
    </w:p>
    <w:p w14:paraId="75617050" w14:textId="361EB5F5" w:rsidR="00FA587B" w:rsidRPr="00F17CEA" w:rsidRDefault="00FA587B" w:rsidP="001227E0">
      <w:pPr>
        <w:spacing w:line="276" w:lineRule="auto"/>
        <w:ind w:right="9"/>
        <w:jc w:val="center"/>
        <w:rPr>
          <w:sz w:val="24"/>
          <w:szCs w:val="24"/>
        </w:rPr>
      </w:pPr>
    </w:p>
    <w:p w14:paraId="5DA75309" w14:textId="77777777" w:rsidR="00FA587B" w:rsidRPr="00F17CEA" w:rsidRDefault="0023628F" w:rsidP="00997708">
      <w:pPr>
        <w:pStyle w:val="Odstavecseseznamem"/>
        <w:numPr>
          <w:ilvl w:val="1"/>
          <w:numId w:val="16"/>
        </w:numPr>
        <w:spacing w:line="276" w:lineRule="auto"/>
        <w:ind w:left="426" w:right="9" w:hanging="426"/>
        <w:jc w:val="both"/>
        <w:rPr>
          <w:sz w:val="24"/>
          <w:szCs w:val="24"/>
        </w:rPr>
      </w:pPr>
      <w:r w:rsidRPr="00F17CEA">
        <w:rPr>
          <w:sz w:val="24"/>
          <w:szCs w:val="24"/>
        </w:rPr>
        <w:t>Student má právo na přibližně 30 minut k přípravě na zadané</w:t>
      </w:r>
      <w:r w:rsidRPr="00F17CEA">
        <w:rPr>
          <w:spacing w:val="-10"/>
          <w:sz w:val="24"/>
          <w:szCs w:val="24"/>
        </w:rPr>
        <w:t xml:space="preserve"> </w:t>
      </w:r>
      <w:r w:rsidRPr="00F17CEA">
        <w:rPr>
          <w:sz w:val="24"/>
          <w:szCs w:val="24"/>
        </w:rPr>
        <w:t>otázky.</w:t>
      </w:r>
    </w:p>
    <w:p w14:paraId="1AA0EBA0" w14:textId="448ADCFD" w:rsidR="00BC5532" w:rsidRPr="00B370DB" w:rsidRDefault="0023628F" w:rsidP="001227E0">
      <w:pPr>
        <w:pStyle w:val="Odstavecseseznamem"/>
        <w:numPr>
          <w:ilvl w:val="1"/>
          <w:numId w:val="16"/>
        </w:numPr>
        <w:spacing w:line="276" w:lineRule="auto"/>
        <w:ind w:left="426" w:right="9" w:hanging="426"/>
        <w:jc w:val="both"/>
        <w:rPr>
          <w:sz w:val="24"/>
          <w:szCs w:val="24"/>
        </w:rPr>
      </w:pPr>
      <w:r w:rsidRPr="00F17CEA">
        <w:rPr>
          <w:sz w:val="24"/>
          <w:szCs w:val="24"/>
        </w:rPr>
        <w:t>Odstoupení</w:t>
      </w:r>
      <w:r w:rsidR="009170BD" w:rsidRPr="00F17CEA">
        <w:rPr>
          <w:sz w:val="24"/>
          <w:szCs w:val="24"/>
        </w:rPr>
        <w:t xml:space="preserve"> od </w:t>
      </w:r>
      <w:r w:rsidR="00A136B1" w:rsidRPr="00B370DB">
        <w:rPr>
          <w:sz w:val="24"/>
          <w:szCs w:val="24"/>
        </w:rPr>
        <w:t xml:space="preserve">státní </w:t>
      </w:r>
      <w:r w:rsidR="009170BD" w:rsidRPr="00B370DB">
        <w:rPr>
          <w:sz w:val="24"/>
          <w:szCs w:val="24"/>
        </w:rPr>
        <w:t>zkoušky znamená hodnocení</w:t>
      </w:r>
      <w:r w:rsidRPr="00B370DB">
        <w:rPr>
          <w:sz w:val="24"/>
          <w:szCs w:val="24"/>
        </w:rPr>
        <w:t xml:space="preserve"> </w:t>
      </w:r>
      <w:r w:rsidR="00FA587B" w:rsidRPr="00B370DB">
        <w:rPr>
          <w:sz w:val="24"/>
          <w:szCs w:val="24"/>
        </w:rPr>
        <w:t>„neprospěl</w:t>
      </w:r>
      <w:r w:rsidR="009170BD" w:rsidRPr="00B370DB">
        <w:rPr>
          <w:sz w:val="24"/>
          <w:szCs w:val="24"/>
        </w:rPr>
        <w:t>/</w:t>
      </w:r>
      <w:r w:rsidR="00FA587B" w:rsidRPr="00B370DB">
        <w:rPr>
          <w:sz w:val="24"/>
          <w:szCs w:val="24"/>
        </w:rPr>
        <w:t xml:space="preserve">a“.  </w:t>
      </w:r>
      <w:r w:rsidR="00A136B1" w:rsidRPr="00B370DB">
        <w:rPr>
          <w:sz w:val="24"/>
          <w:szCs w:val="24"/>
        </w:rPr>
        <w:t>Závěr</w:t>
      </w:r>
      <w:r w:rsidR="00A136B1" w:rsidRPr="00B370DB">
        <w:rPr>
          <w:spacing w:val="45"/>
          <w:sz w:val="24"/>
          <w:szCs w:val="24"/>
        </w:rPr>
        <w:t xml:space="preserve"> </w:t>
      </w:r>
      <w:r w:rsidRPr="00B370DB">
        <w:rPr>
          <w:sz w:val="24"/>
          <w:szCs w:val="24"/>
        </w:rPr>
        <w:t>komise</w:t>
      </w:r>
      <w:r w:rsidR="00FA587B" w:rsidRPr="00B370DB">
        <w:rPr>
          <w:sz w:val="24"/>
          <w:szCs w:val="24"/>
        </w:rPr>
        <w:t xml:space="preserve"> </w:t>
      </w:r>
      <w:r w:rsidRPr="00B370DB">
        <w:rPr>
          <w:sz w:val="24"/>
          <w:szCs w:val="24"/>
        </w:rPr>
        <w:t xml:space="preserve">o klasifikaci vyhlásí předseda. </w:t>
      </w:r>
      <w:r w:rsidR="00A136B1" w:rsidRPr="00B370DB">
        <w:rPr>
          <w:sz w:val="24"/>
          <w:szCs w:val="24"/>
        </w:rPr>
        <w:t xml:space="preserve">Klasifikace </w:t>
      </w:r>
      <w:r w:rsidRPr="00B370DB">
        <w:rPr>
          <w:sz w:val="24"/>
          <w:szCs w:val="24"/>
        </w:rPr>
        <w:t>je konečn</w:t>
      </w:r>
      <w:r w:rsidR="00A136B1" w:rsidRPr="00B370DB">
        <w:rPr>
          <w:sz w:val="24"/>
          <w:szCs w:val="24"/>
        </w:rPr>
        <w:t>á</w:t>
      </w:r>
      <w:r w:rsidRPr="00B370DB">
        <w:rPr>
          <w:sz w:val="24"/>
          <w:szCs w:val="24"/>
        </w:rPr>
        <w:t>.</w:t>
      </w:r>
    </w:p>
    <w:p w14:paraId="31E5F318" w14:textId="0498E546" w:rsidR="00FA587B" w:rsidRPr="00F17CEA" w:rsidRDefault="00FA587B" w:rsidP="001227E0">
      <w:pPr>
        <w:spacing w:line="276" w:lineRule="auto"/>
        <w:ind w:right="9"/>
        <w:rPr>
          <w:sz w:val="24"/>
          <w:szCs w:val="24"/>
        </w:rPr>
      </w:pPr>
    </w:p>
    <w:p w14:paraId="75946F40" w14:textId="66788CF2" w:rsidR="00BC5532" w:rsidRPr="00F17CEA" w:rsidRDefault="0023628F" w:rsidP="009B2B16">
      <w:pPr>
        <w:pStyle w:val="Odstavecseseznamem"/>
        <w:spacing w:line="276" w:lineRule="auto"/>
        <w:ind w:left="0" w:right="9" w:firstLine="0"/>
        <w:jc w:val="center"/>
        <w:rPr>
          <w:b/>
          <w:sz w:val="24"/>
          <w:szCs w:val="24"/>
        </w:rPr>
      </w:pPr>
      <w:r w:rsidRPr="00F17CEA">
        <w:rPr>
          <w:sz w:val="24"/>
          <w:szCs w:val="24"/>
        </w:rPr>
        <w:t>Čl. 1</w:t>
      </w:r>
      <w:r w:rsidR="009B518C">
        <w:rPr>
          <w:sz w:val="24"/>
          <w:szCs w:val="24"/>
        </w:rPr>
        <w:t>3</w:t>
      </w:r>
    </w:p>
    <w:p w14:paraId="5A7CE043" w14:textId="77777777" w:rsidR="00BC5532" w:rsidRPr="00F17CEA" w:rsidRDefault="0023628F" w:rsidP="00997708">
      <w:pPr>
        <w:pStyle w:val="Odstavecseseznamem"/>
        <w:spacing w:line="276" w:lineRule="auto"/>
        <w:ind w:left="0" w:right="9" w:firstLine="0"/>
        <w:jc w:val="center"/>
        <w:rPr>
          <w:sz w:val="24"/>
          <w:szCs w:val="24"/>
        </w:rPr>
      </w:pPr>
      <w:r w:rsidRPr="00F17CEA">
        <w:rPr>
          <w:sz w:val="24"/>
          <w:szCs w:val="24"/>
        </w:rPr>
        <w:t>Bakalářská práce a diplomová práce</w:t>
      </w:r>
    </w:p>
    <w:p w14:paraId="4662C4D5" w14:textId="77777777" w:rsidR="00FA587B" w:rsidRPr="00F17CEA" w:rsidRDefault="00FA587B" w:rsidP="001227E0">
      <w:pPr>
        <w:spacing w:line="276" w:lineRule="auto"/>
        <w:ind w:right="9"/>
        <w:rPr>
          <w:sz w:val="24"/>
          <w:szCs w:val="24"/>
        </w:rPr>
      </w:pPr>
    </w:p>
    <w:p w14:paraId="7102F8CB" w14:textId="30A27654" w:rsidR="00FA587B" w:rsidRPr="00F17CEA" w:rsidRDefault="0023628F" w:rsidP="001227E0">
      <w:pPr>
        <w:pStyle w:val="Odstavecseseznamem"/>
        <w:numPr>
          <w:ilvl w:val="1"/>
          <w:numId w:val="17"/>
        </w:numPr>
        <w:spacing w:line="276" w:lineRule="auto"/>
        <w:ind w:left="426" w:right="9" w:hanging="426"/>
        <w:jc w:val="both"/>
        <w:rPr>
          <w:sz w:val="24"/>
          <w:szCs w:val="24"/>
        </w:rPr>
      </w:pPr>
      <w:r w:rsidRPr="00F17CEA">
        <w:rPr>
          <w:sz w:val="24"/>
          <w:szCs w:val="24"/>
        </w:rPr>
        <w:t>Částí</w:t>
      </w:r>
      <w:r w:rsidRPr="00F17CEA">
        <w:rPr>
          <w:spacing w:val="-11"/>
          <w:sz w:val="24"/>
          <w:szCs w:val="24"/>
        </w:rPr>
        <w:t xml:space="preserve"> </w:t>
      </w:r>
      <w:r w:rsidRPr="00F17CEA">
        <w:rPr>
          <w:sz w:val="24"/>
          <w:szCs w:val="24"/>
        </w:rPr>
        <w:t>státní</w:t>
      </w:r>
      <w:r w:rsidRPr="00F17CEA">
        <w:rPr>
          <w:spacing w:val="-14"/>
          <w:sz w:val="24"/>
          <w:szCs w:val="24"/>
        </w:rPr>
        <w:t xml:space="preserve"> </w:t>
      </w:r>
      <w:r w:rsidRPr="00F17CEA">
        <w:rPr>
          <w:sz w:val="24"/>
          <w:szCs w:val="24"/>
        </w:rPr>
        <w:t>zkoušky,</w:t>
      </w:r>
      <w:r w:rsidRPr="00F17CEA">
        <w:rPr>
          <w:spacing w:val="-12"/>
          <w:sz w:val="24"/>
          <w:szCs w:val="24"/>
        </w:rPr>
        <w:t xml:space="preserve"> </w:t>
      </w:r>
      <w:r w:rsidRPr="00F17CEA">
        <w:rPr>
          <w:sz w:val="24"/>
          <w:szCs w:val="24"/>
        </w:rPr>
        <w:t>kterou</w:t>
      </w:r>
      <w:r w:rsidRPr="00F17CEA">
        <w:rPr>
          <w:spacing w:val="-12"/>
          <w:sz w:val="24"/>
          <w:szCs w:val="24"/>
        </w:rPr>
        <w:t xml:space="preserve"> </w:t>
      </w:r>
      <w:r w:rsidRPr="00F17CEA">
        <w:rPr>
          <w:sz w:val="24"/>
          <w:szCs w:val="24"/>
        </w:rPr>
        <w:t>student</w:t>
      </w:r>
      <w:r w:rsidRPr="00F17CEA">
        <w:rPr>
          <w:spacing w:val="-12"/>
          <w:sz w:val="24"/>
          <w:szCs w:val="24"/>
        </w:rPr>
        <w:t xml:space="preserve"> </w:t>
      </w:r>
      <w:r w:rsidRPr="00F17CEA">
        <w:rPr>
          <w:sz w:val="24"/>
          <w:szCs w:val="24"/>
        </w:rPr>
        <w:t>prokazuje</w:t>
      </w:r>
      <w:r w:rsidRPr="00F17CEA">
        <w:rPr>
          <w:spacing w:val="-13"/>
          <w:sz w:val="24"/>
          <w:szCs w:val="24"/>
        </w:rPr>
        <w:t xml:space="preserve"> </w:t>
      </w:r>
      <w:r w:rsidRPr="00F17CEA">
        <w:rPr>
          <w:sz w:val="24"/>
          <w:szCs w:val="24"/>
        </w:rPr>
        <w:t>speciální</w:t>
      </w:r>
      <w:r w:rsidRPr="00F17CEA">
        <w:rPr>
          <w:spacing w:val="-12"/>
          <w:sz w:val="24"/>
          <w:szCs w:val="24"/>
        </w:rPr>
        <w:t xml:space="preserve"> </w:t>
      </w:r>
      <w:r w:rsidRPr="00F17CEA">
        <w:rPr>
          <w:sz w:val="24"/>
          <w:szCs w:val="24"/>
        </w:rPr>
        <w:t>vědomosti</w:t>
      </w:r>
      <w:r w:rsidRPr="00F17CEA">
        <w:rPr>
          <w:spacing w:val="-11"/>
          <w:sz w:val="24"/>
          <w:szCs w:val="24"/>
        </w:rPr>
        <w:t xml:space="preserve"> </w:t>
      </w:r>
      <w:r w:rsidRPr="00F17CEA">
        <w:rPr>
          <w:sz w:val="24"/>
          <w:szCs w:val="24"/>
        </w:rPr>
        <w:t>a</w:t>
      </w:r>
      <w:r w:rsidRPr="00F17CEA">
        <w:rPr>
          <w:spacing w:val="-13"/>
          <w:sz w:val="24"/>
          <w:szCs w:val="24"/>
        </w:rPr>
        <w:t xml:space="preserve"> </w:t>
      </w:r>
      <w:r w:rsidRPr="00F17CEA">
        <w:rPr>
          <w:sz w:val="24"/>
          <w:szCs w:val="24"/>
        </w:rPr>
        <w:t>dovednosti</w:t>
      </w:r>
      <w:r w:rsidRPr="00F17CEA">
        <w:rPr>
          <w:spacing w:val="-11"/>
          <w:sz w:val="24"/>
          <w:szCs w:val="24"/>
        </w:rPr>
        <w:t xml:space="preserve"> </w:t>
      </w:r>
      <w:r w:rsidRPr="00F17CEA">
        <w:rPr>
          <w:sz w:val="24"/>
          <w:szCs w:val="24"/>
        </w:rPr>
        <w:t xml:space="preserve">získané v některé z disciplín vyučovaných na fakultě, je v bakalářském studijním programu obhajoba bakalářské práce (dále jen </w:t>
      </w:r>
      <w:r w:rsidR="00FA587B" w:rsidRPr="00F17CEA">
        <w:rPr>
          <w:sz w:val="24"/>
          <w:szCs w:val="24"/>
        </w:rPr>
        <w:t>„</w:t>
      </w:r>
      <w:r w:rsidRPr="00F17CEA">
        <w:rPr>
          <w:sz w:val="24"/>
          <w:szCs w:val="24"/>
        </w:rPr>
        <w:t>práce</w:t>
      </w:r>
      <w:r w:rsidR="009170BD" w:rsidRPr="00F17CEA">
        <w:rPr>
          <w:sz w:val="24"/>
          <w:szCs w:val="24"/>
        </w:rPr>
        <w:t>“</w:t>
      </w:r>
      <w:r w:rsidRPr="00F17CEA">
        <w:rPr>
          <w:sz w:val="24"/>
          <w:szCs w:val="24"/>
        </w:rPr>
        <w:t xml:space="preserve">) a v magisterském studijním programu obhajoba diplomové práce (dále jen </w:t>
      </w:r>
      <w:r w:rsidR="00FA587B" w:rsidRPr="00F17CEA">
        <w:rPr>
          <w:sz w:val="24"/>
          <w:szCs w:val="24"/>
        </w:rPr>
        <w:t>„</w:t>
      </w:r>
      <w:r w:rsidRPr="00F17CEA">
        <w:rPr>
          <w:sz w:val="24"/>
          <w:szCs w:val="24"/>
        </w:rPr>
        <w:t>práce</w:t>
      </w:r>
      <w:r w:rsidR="009170BD" w:rsidRPr="00F17CEA">
        <w:rPr>
          <w:sz w:val="24"/>
          <w:szCs w:val="24"/>
        </w:rPr>
        <w:t>“</w:t>
      </w:r>
      <w:r w:rsidRPr="00F17CEA">
        <w:rPr>
          <w:sz w:val="24"/>
          <w:szCs w:val="24"/>
        </w:rPr>
        <w:t xml:space="preserve">). Obhajoba </w:t>
      </w:r>
      <w:r w:rsidR="00F80941">
        <w:rPr>
          <w:sz w:val="24"/>
          <w:szCs w:val="24"/>
        </w:rPr>
        <w:t xml:space="preserve">práce </w:t>
      </w:r>
      <w:r w:rsidR="00B370DB">
        <w:rPr>
          <w:sz w:val="24"/>
          <w:szCs w:val="24"/>
        </w:rPr>
        <w:t xml:space="preserve">probíhá </w:t>
      </w:r>
      <w:r w:rsidRPr="00F17CEA">
        <w:rPr>
          <w:sz w:val="24"/>
          <w:szCs w:val="24"/>
        </w:rPr>
        <w:t xml:space="preserve">zpravidla </w:t>
      </w:r>
      <w:r w:rsidRPr="00F80941">
        <w:rPr>
          <w:sz w:val="24"/>
          <w:szCs w:val="24"/>
        </w:rPr>
        <w:t>na té katedře, na které (nebo pod jejíž garancí) byla</w:t>
      </w:r>
      <w:r w:rsidRPr="00F80941">
        <w:rPr>
          <w:spacing w:val="-11"/>
          <w:sz w:val="24"/>
          <w:szCs w:val="24"/>
        </w:rPr>
        <w:t xml:space="preserve"> </w:t>
      </w:r>
      <w:r w:rsidRPr="00F17CEA">
        <w:rPr>
          <w:sz w:val="24"/>
          <w:szCs w:val="24"/>
        </w:rPr>
        <w:t>vypracována.</w:t>
      </w:r>
    </w:p>
    <w:p w14:paraId="7E8F7DD5" w14:textId="77777777" w:rsidR="00FA587B" w:rsidRPr="00F17CEA" w:rsidRDefault="0023628F" w:rsidP="00997708">
      <w:pPr>
        <w:pStyle w:val="Odstavecseseznamem"/>
        <w:numPr>
          <w:ilvl w:val="1"/>
          <w:numId w:val="17"/>
        </w:numPr>
        <w:spacing w:line="276" w:lineRule="auto"/>
        <w:ind w:left="426" w:right="9" w:hanging="426"/>
        <w:jc w:val="both"/>
        <w:rPr>
          <w:sz w:val="24"/>
          <w:szCs w:val="24"/>
        </w:rPr>
      </w:pPr>
      <w:r w:rsidRPr="00F17CEA">
        <w:rPr>
          <w:sz w:val="24"/>
          <w:szCs w:val="24"/>
        </w:rPr>
        <w:t>Témata prací související zpravidla s dlouhodobými záměry fakulty vyhlašují vedoucí kateder</w:t>
      </w:r>
      <w:r w:rsidRPr="00F17CEA">
        <w:rPr>
          <w:spacing w:val="-9"/>
          <w:sz w:val="24"/>
          <w:szCs w:val="24"/>
        </w:rPr>
        <w:t xml:space="preserve"> </w:t>
      </w:r>
      <w:r w:rsidRPr="00F17CEA">
        <w:rPr>
          <w:sz w:val="24"/>
          <w:szCs w:val="24"/>
        </w:rPr>
        <w:lastRenderedPageBreak/>
        <w:t>do</w:t>
      </w:r>
      <w:r w:rsidRPr="00F17CEA">
        <w:rPr>
          <w:spacing w:val="-9"/>
          <w:sz w:val="24"/>
          <w:szCs w:val="24"/>
        </w:rPr>
        <w:t xml:space="preserve"> </w:t>
      </w:r>
      <w:r w:rsidRPr="00F17CEA">
        <w:rPr>
          <w:sz w:val="24"/>
          <w:szCs w:val="24"/>
        </w:rPr>
        <w:t>konce</w:t>
      </w:r>
      <w:r w:rsidRPr="00F17CEA">
        <w:rPr>
          <w:spacing w:val="-10"/>
          <w:sz w:val="24"/>
          <w:szCs w:val="24"/>
        </w:rPr>
        <w:t xml:space="preserve"> </w:t>
      </w:r>
      <w:r w:rsidRPr="00F17CEA">
        <w:rPr>
          <w:sz w:val="24"/>
          <w:szCs w:val="24"/>
        </w:rPr>
        <w:t>akademického</w:t>
      </w:r>
      <w:r w:rsidRPr="00F17CEA">
        <w:rPr>
          <w:spacing w:val="-9"/>
          <w:sz w:val="24"/>
          <w:szCs w:val="24"/>
        </w:rPr>
        <w:t xml:space="preserve"> </w:t>
      </w:r>
      <w:r w:rsidRPr="00F17CEA">
        <w:rPr>
          <w:sz w:val="24"/>
          <w:szCs w:val="24"/>
        </w:rPr>
        <w:t>roku.</w:t>
      </w:r>
      <w:r w:rsidRPr="00F17CEA">
        <w:rPr>
          <w:spacing w:val="-9"/>
          <w:sz w:val="24"/>
          <w:szCs w:val="24"/>
        </w:rPr>
        <w:t xml:space="preserve"> </w:t>
      </w:r>
      <w:r w:rsidRPr="00F17CEA">
        <w:rPr>
          <w:sz w:val="24"/>
          <w:szCs w:val="24"/>
        </w:rPr>
        <w:t>Nejpozději</w:t>
      </w:r>
      <w:r w:rsidRPr="00F17CEA">
        <w:rPr>
          <w:spacing w:val="-8"/>
          <w:sz w:val="24"/>
          <w:szCs w:val="24"/>
        </w:rPr>
        <w:t xml:space="preserve"> </w:t>
      </w:r>
      <w:r w:rsidRPr="00F17CEA">
        <w:rPr>
          <w:sz w:val="24"/>
          <w:szCs w:val="24"/>
        </w:rPr>
        <w:t>do</w:t>
      </w:r>
      <w:r w:rsidRPr="00F17CEA">
        <w:rPr>
          <w:spacing w:val="-9"/>
          <w:sz w:val="24"/>
          <w:szCs w:val="24"/>
        </w:rPr>
        <w:t xml:space="preserve"> </w:t>
      </w:r>
      <w:r w:rsidRPr="00F17CEA">
        <w:rPr>
          <w:sz w:val="24"/>
          <w:szCs w:val="24"/>
        </w:rPr>
        <w:t>konce</w:t>
      </w:r>
      <w:r w:rsidRPr="00F17CEA">
        <w:rPr>
          <w:spacing w:val="-10"/>
          <w:sz w:val="24"/>
          <w:szCs w:val="24"/>
        </w:rPr>
        <w:t xml:space="preserve"> </w:t>
      </w:r>
      <w:r w:rsidRPr="00F17CEA">
        <w:rPr>
          <w:sz w:val="24"/>
          <w:szCs w:val="24"/>
        </w:rPr>
        <w:t>měsíce</w:t>
      </w:r>
      <w:r w:rsidRPr="00F17CEA">
        <w:rPr>
          <w:spacing w:val="-10"/>
          <w:sz w:val="24"/>
          <w:szCs w:val="24"/>
        </w:rPr>
        <w:t xml:space="preserve"> </w:t>
      </w:r>
      <w:r w:rsidRPr="00F17CEA">
        <w:rPr>
          <w:sz w:val="24"/>
          <w:szCs w:val="24"/>
        </w:rPr>
        <w:t>listopadu</w:t>
      </w:r>
      <w:r w:rsidRPr="00F17CEA">
        <w:rPr>
          <w:spacing w:val="-9"/>
          <w:sz w:val="24"/>
          <w:szCs w:val="24"/>
        </w:rPr>
        <w:t xml:space="preserve"> </w:t>
      </w:r>
      <w:r w:rsidRPr="00F17CEA">
        <w:rPr>
          <w:sz w:val="24"/>
          <w:szCs w:val="24"/>
        </w:rPr>
        <w:t>se</w:t>
      </w:r>
      <w:r w:rsidRPr="00F17CEA">
        <w:rPr>
          <w:spacing w:val="-9"/>
          <w:sz w:val="24"/>
          <w:szCs w:val="24"/>
        </w:rPr>
        <w:t xml:space="preserve"> </w:t>
      </w:r>
      <w:r w:rsidRPr="00F17CEA">
        <w:rPr>
          <w:sz w:val="24"/>
          <w:szCs w:val="24"/>
        </w:rPr>
        <w:t>studenti předposledního ročníku přihlásí na zvolené katedře a její vedoucí jim stanoví vedoucí práce z profesorů, docentů, odborných asistentů, vědeckých pracovníků, případně i odborníků z praxe. Témata prací mohou navrhovat sami studenti a mohou navrhovat, aby vedením práce byl pověřen učitel, kterého si zvolí. Práce může být předložena v jazyce českém, slovenském, anglickém nebo v jazyce schváleném vedoucím</w:t>
      </w:r>
      <w:r w:rsidRPr="00F17CEA">
        <w:rPr>
          <w:spacing w:val="-20"/>
          <w:sz w:val="24"/>
          <w:szCs w:val="24"/>
        </w:rPr>
        <w:t xml:space="preserve"> </w:t>
      </w:r>
      <w:r w:rsidRPr="00F17CEA">
        <w:rPr>
          <w:sz w:val="24"/>
          <w:szCs w:val="24"/>
        </w:rPr>
        <w:t>katedry.</w:t>
      </w:r>
    </w:p>
    <w:p w14:paraId="31661085" w14:textId="475E3389" w:rsidR="00FA587B" w:rsidRPr="00F17CEA" w:rsidRDefault="0023628F" w:rsidP="001227E0">
      <w:pPr>
        <w:pStyle w:val="Odstavecseseznamem"/>
        <w:numPr>
          <w:ilvl w:val="1"/>
          <w:numId w:val="17"/>
        </w:numPr>
        <w:spacing w:line="276" w:lineRule="auto"/>
        <w:ind w:left="476" w:right="9" w:hanging="426"/>
        <w:jc w:val="both"/>
        <w:rPr>
          <w:sz w:val="24"/>
          <w:szCs w:val="24"/>
        </w:rPr>
      </w:pPr>
      <w:r w:rsidRPr="00F17CEA">
        <w:rPr>
          <w:sz w:val="24"/>
          <w:szCs w:val="24"/>
        </w:rPr>
        <w:t>Vedoucí</w:t>
      </w:r>
      <w:r w:rsidRPr="00F17CEA">
        <w:rPr>
          <w:spacing w:val="-15"/>
          <w:sz w:val="24"/>
          <w:szCs w:val="24"/>
        </w:rPr>
        <w:t xml:space="preserve"> </w:t>
      </w:r>
      <w:r w:rsidRPr="00F17CEA">
        <w:rPr>
          <w:sz w:val="24"/>
          <w:szCs w:val="24"/>
        </w:rPr>
        <w:t>katedry</w:t>
      </w:r>
      <w:r w:rsidRPr="00F17CEA">
        <w:rPr>
          <w:spacing w:val="-21"/>
          <w:sz w:val="24"/>
          <w:szCs w:val="24"/>
        </w:rPr>
        <w:t xml:space="preserve"> </w:t>
      </w:r>
      <w:r w:rsidRPr="00F17CEA">
        <w:rPr>
          <w:sz w:val="24"/>
          <w:szCs w:val="24"/>
        </w:rPr>
        <w:t>určí</w:t>
      </w:r>
      <w:r w:rsidRPr="00F17CEA">
        <w:rPr>
          <w:spacing w:val="-15"/>
          <w:sz w:val="24"/>
          <w:szCs w:val="24"/>
        </w:rPr>
        <w:t xml:space="preserve"> </w:t>
      </w:r>
      <w:r w:rsidRPr="00F17CEA">
        <w:rPr>
          <w:sz w:val="24"/>
          <w:szCs w:val="24"/>
        </w:rPr>
        <w:t>studentovi</w:t>
      </w:r>
      <w:r w:rsidRPr="00F17CEA">
        <w:rPr>
          <w:spacing w:val="-15"/>
          <w:sz w:val="24"/>
          <w:szCs w:val="24"/>
        </w:rPr>
        <w:t xml:space="preserve"> </w:t>
      </w:r>
      <w:r w:rsidRPr="00F17CEA">
        <w:rPr>
          <w:sz w:val="24"/>
          <w:szCs w:val="24"/>
        </w:rPr>
        <w:t>oponenta</w:t>
      </w:r>
      <w:r w:rsidRPr="00F17CEA">
        <w:rPr>
          <w:spacing w:val="-16"/>
          <w:sz w:val="24"/>
          <w:szCs w:val="24"/>
        </w:rPr>
        <w:t xml:space="preserve"> </w:t>
      </w:r>
      <w:r w:rsidRPr="00F17CEA">
        <w:rPr>
          <w:sz w:val="24"/>
          <w:szCs w:val="24"/>
        </w:rPr>
        <w:t>z</w:t>
      </w:r>
      <w:r w:rsidRPr="00F17CEA">
        <w:rPr>
          <w:spacing w:val="-12"/>
          <w:sz w:val="24"/>
          <w:szCs w:val="24"/>
        </w:rPr>
        <w:t xml:space="preserve"> </w:t>
      </w:r>
      <w:r w:rsidRPr="00F17CEA">
        <w:rPr>
          <w:sz w:val="24"/>
          <w:szCs w:val="24"/>
        </w:rPr>
        <w:t>akademických</w:t>
      </w:r>
      <w:r w:rsidRPr="00F17CEA">
        <w:rPr>
          <w:spacing w:val="-14"/>
          <w:sz w:val="24"/>
          <w:szCs w:val="24"/>
        </w:rPr>
        <w:t xml:space="preserve"> </w:t>
      </w:r>
      <w:r w:rsidRPr="00F17CEA">
        <w:rPr>
          <w:sz w:val="24"/>
          <w:szCs w:val="24"/>
        </w:rPr>
        <w:t>pracovníků</w:t>
      </w:r>
      <w:r w:rsidRPr="00F17CEA">
        <w:rPr>
          <w:spacing w:val="-15"/>
          <w:sz w:val="24"/>
          <w:szCs w:val="24"/>
        </w:rPr>
        <w:t xml:space="preserve"> </w:t>
      </w:r>
      <w:r w:rsidRPr="00F17CEA">
        <w:rPr>
          <w:sz w:val="24"/>
          <w:szCs w:val="24"/>
        </w:rPr>
        <w:t>fakulty,</w:t>
      </w:r>
      <w:r w:rsidRPr="00F17CEA">
        <w:rPr>
          <w:spacing w:val="-16"/>
          <w:sz w:val="24"/>
          <w:szCs w:val="24"/>
        </w:rPr>
        <w:t xml:space="preserve"> </w:t>
      </w:r>
      <w:r w:rsidRPr="00F17CEA">
        <w:rPr>
          <w:sz w:val="24"/>
          <w:szCs w:val="24"/>
        </w:rPr>
        <w:t>případně</w:t>
      </w:r>
      <w:r w:rsidR="00FA587B" w:rsidRPr="00F17CEA">
        <w:rPr>
          <w:sz w:val="24"/>
          <w:szCs w:val="24"/>
        </w:rPr>
        <w:t xml:space="preserve"> </w:t>
      </w:r>
      <w:r w:rsidRPr="00F17CEA">
        <w:rPr>
          <w:sz w:val="24"/>
          <w:szCs w:val="24"/>
        </w:rPr>
        <w:t>i</w:t>
      </w:r>
      <w:r w:rsidR="00997708" w:rsidRPr="00F17CEA">
        <w:rPr>
          <w:sz w:val="24"/>
          <w:szCs w:val="24"/>
        </w:rPr>
        <w:t> </w:t>
      </w:r>
      <w:r w:rsidRPr="00F17CEA">
        <w:rPr>
          <w:sz w:val="24"/>
          <w:szCs w:val="24"/>
        </w:rPr>
        <w:t>odborníků z praxe. Vedoucí práce vypracuje hodnocení práce studenta a předloží ho vedoucímu</w:t>
      </w:r>
      <w:r w:rsidRPr="00F17CEA">
        <w:rPr>
          <w:spacing w:val="-11"/>
          <w:sz w:val="24"/>
          <w:szCs w:val="24"/>
        </w:rPr>
        <w:t xml:space="preserve"> </w:t>
      </w:r>
      <w:r w:rsidRPr="00F17CEA">
        <w:rPr>
          <w:sz w:val="24"/>
          <w:szCs w:val="24"/>
        </w:rPr>
        <w:t>katedry.</w:t>
      </w:r>
      <w:r w:rsidRPr="00F17CEA">
        <w:rPr>
          <w:spacing w:val="-11"/>
          <w:sz w:val="24"/>
          <w:szCs w:val="24"/>
        </w:rPr>
        <w:t xml:space="preserve"> </w:t>
      </w:r>
      <w:r w:rsidRPr="00F17CEA">
        <w:rPr>
          <w:sz w:val="24"/>
          <w:szCs w:val="24"/>
        </w:rPr>
        <w:t>Oponent</w:t>
      </w:r>
      <w:r w:rsidRPr="00F17CEA">
        <w:rPr>
          <w:spacing w:val="-11"/>
          <w:sz w:val="24"/>
          <w:szCs w:val="24"/>
        </w:rPr>
        <w:t xml:space="preserve"> </w:t>
      </w:r>
      <w:r w:rsidRPr="00F17CEA">
        <w:rPr>
          <w:sz w:val="24"/>
          <w:szCs w:val="24"/>
        </w:rPr>
        <w:t>posoudí</w:t>
      </w:r>
      <w:r w:rsidRPr="00F17CEA">
        <w:rPr>
          <w:spacing w:val="-11"/>
          <w:sz w:val="24"/>
          <w:szCs w:val="24"/>
        </w:rPr>
        <w:t xml:space="preserve"> </w:t>
      </w:r>
      <w:r w:rsidRPr="00F17CEA">
        <w:rPr>
          <w:sz w:val="24"/>
          <w:szCs w:val="24"/>
        </w:rPr>
        <w:t>práci</w:t>
      </w:r>
      <w:r w:rsidRPr="00F17CEA">
        <w:rPr>
          <w:spacing w:val="-11"/>
          <w:sz w:val="24"/>
          <w:szCs w:val="24"/>
        </w:rPr>
        <w:t xml:space="preserve"> </w:t>
      </w:r>
      <w:r w:rsidRPr="00F17CEA">
        <w:rPr>
          <w:sz w:val="24"/>
          <w:szCs w:val="24"/>
        </w:rPr>
        <w:t>a</w:t>
      </w:r>
      <w:r w:rsidRPr="00F17CEA">
        <w:rPr>
          <w:spacing w:val="-12"/>
          <w:sz w:val="24"/>
          <w:szCs w:val="24"/>
        </w:rPr>
        <w:t xml:space="preserve"> </w:t>
      </w:r>
      <w:r w:rsidRPr="00F17CEA">
        <w:rPr>
          <w:sz w:val="24"/>
          <w:szCs w:val="24"/>
        </w:rPr>
        <w:t>předloží</w:t>
      </w:r>
      <w:r w:rsidRPr="00F17CEA">
        <w:rPr>
          <w:spacing w:val="-11"/>
          <w:sz w:val="24"/>
          <w:szCs w:val="24"/>
        </w:rPr>
        <w:t xml:space="preserve"> </w:t>
      </w:r>
      <w:r w:rsidRPr="00F17CEA">
        <w:rPr>
          <w:sz w:val="24"/>
          <w:szCs w:val="24"/>
        </w:rPr>
        <w:t>své</w:t>
      </w:r>
      <w:r w:rsidRPr="00F17CEA">
        <w:rPr>
          <w:spacing w:val="-12"/>
          <w:sz w:val="24"/>
          <w:szCs w:val="24"/>
        </w:rPr>
        <w:t xml:space="preserve"> </w:t>
      </w:r>
      <w:r w:rsidRPr="00F17CEA">
        <w:rPr>
          <w:sz w:val="24"/>
          <w:szCs w:val="24"/>
        </w:rPr>
        <w:t>hodnocení</w:t>
      </w:r>
      <w:r w:rsidRPr="00F17CEA">
        <w:rPr>
          <w:spacing w:val="-11"/>
          <w:sz w:val="24"/>
          <w:szCs w:val="24"/>
        </w:rPr>
        <w:t xml:space="preserve"> </w:t>
      </w:r>
      <w:r w:rsidRPr="00F17CEA">
        <w:rPr>
          <w:sz w:val="24"/>
          <w:szCs w:val="24"/>
        </w:rPr>
        <w:t>rovněž</w:t>
      </w:r>
      <w:r w:rsidRPr="00F17CEA">
        <w:rPr>
          <w:spacing w:val="-10"/>
          <w:sz w:val="24"/>
          <w:szCs w:val="24"/>
        </w:rPr>
        <w:t xml:space="preserve"> </w:t>
      </w:r>
      <w:r w:rsidRPr="00F17CEA">
        <w:rPr>
          <w:sz w:val="24"/>
          <w:szCs w:val="24"/>
        </w:rPr>
        <w:t>vedoucímu katedry. Nejpozději tři dny před datem obhajoby má právo se s hodnocením seznámit student a v téže lhůtě předloží vedoucí katedry obě hodnocení předsedovi</w:t>
      </w:r>
      <w:r w:rsidRPr="00F17CEA">
        <w:rPr>
          <w:spacing w:val="-9"/>
          <w:sz w:val="24"/>
          <w:szCs w:val="24"/>
        </w:rPr>
        <w:t xml:space="preserve"> </w:t>
      </w:r>
      <w:r w:rsidRPr="00F17CEA">
        <w:rPr>
          <w:sz w:val="24"/>
          <w:szCs w:val="24"/>
        </w:rPr>
        <w:t>komise.</w:t>
      </w:r>
    </w:p>
    <w:p w14:paraId="24285B7A" w14:textId="4CE54AC3" w:rsidR="00BC5532" w:rsidRPr="00F17CEA" w:rsidRDefault="0023628F" w:rsidP="001227E0">
      <w:pPr>
        <w:pStyle w:val="Odstavecseseznamem"/>
        <w:numPr>
          <w:ilvl w:val="1"/>
          <w:numId w:val="17"/>
        </w:numPr>
        <w:spacing w:line="276" w:lineRule="auto"/>
        <w:ind w:left="476" w:right="9" w:hanging="426"/>
        <w:jc w:val="both"/>
        <w:rPr>
          <w:sz w:val="24"/>
          <w:szCs w:val="24"/>
        </w:rPr>
      </w:pPr>
      <w:r w:rsidRPr="00F17CEA">
        <w:rPr>
          <w:sz w:val="24"/>
          <w:szCs w:val="24"/>
        </w:rPr>
        <w:t xml:space="preserve">Obhajoba práce se koná zpravidla za přítomnosti vedoucího a oponenta práce. Při obhajobě student </w:t>
      </w:r>
      <w:r w:rsidR="00C26D6D" w:rsidRPr="00F17CEA">
        <w:rPr>
          <w:sz w:val="24"/>
          <w:szCs w:val="24"/>
        </w:rPr>
        <w:t xml:space="preserve">představí svou práci, vyjádří se k připomínkám </w:t>
      </w:r>
      <w:r w:rsidRPr="00F17CEA">
        <w:rPr>
          <w:sz w:val="24"/>
          <w:szCs w:val="24"/>
        </w:rPr>
        <w:t>uvedeným v hodnocení práce vedoucím práce a oponentem práce a odpovídá na otázky komise vztahující se k</w:t>
      </w:r>
      <w:r w:rsidRPr="00F17CEA">
        <w:rPr>
          <w:spacing w:val="-3"/>
          <w:sz w:val="24"/>
          <w:szCs w:val="24"/>
        </w:rPr>
        <w:t xml:space="preserve"> </w:t>
      </w:r>
      <w:r w:rsidRPr="00F17CEA">
        <w:rPr>
          <w:sz w:val="24"/>
          <w:szCs w:val="24"/>
        </w:rPr>
        <w:t>práci.</w:t>
      </w:r>
    </w:p>
    <w:p w14:paraId="3B4A1789" w14:textId="77777777" w:rsidR="00BC5532" w:rsidRPr="00F17CEA" w:rsidRDefault="00BC5532" w:rsidP="001227E0">
      <w:pPr>
        <w:pStyle w:val="Zkladntext"/>
        <w:spacing w:line="276" w:lineRule="auto"/>
        <w:ind w:right="9"/>
      </w:pPr>
    </w:p>
    <w:p w14:paraId="2475AFCC" w14:textId="77777777" w:rsidR="00BC5532" w:rsidRPr="00F17CEA" w:rsidRDefault="00BC5532" w:rsidP="001227E0">
      <w:pPr>
        <w:pStyle w:val="Zkladntext"/>
        <w:spacing w:line="276" w:lineRule="auto"/>
        <w:ind w:right="9"/>
      </w:pPr>
    </w:p>
    <w:p w14:paraId="51E5F475" w14:textId="77777777" w:rsidR="00BC5532" w:rsidRPr="00F17CEA" w:rsidRDefault="0023628F" w:rsidP="009B2B16">
      <w:pPr>
        <w:pStyle w:val="Nadpis1"/>
        <w:spacing w:line="276" w:lineRule="auto"/>
        <w:ind w:left="0" w:right="9"/>
      </w:pPr>
      <w:r w:rsidRPr="00F17CEA">
        <w:t>Část III.</w:t>
      </w:r>
    </w:p>
    <w:p w14:paraId="7DE0140D" w14:textId="77777777" w:rsidR="00BC5532" w:rsidRPr="00F17CEA" w:rsidRDefault="0023628F" w:rsidP="009B2B16">
      <w:pPr>
        <w:spacing w:line="276" w:lineRule="auto"/>
        <w:ind w:right="9"/>
        <w:jc w:val="center"/>
        <w:rPr>
          <w:b/>
          <w:sz w:val="24"/>
          <w:szCs w:val="24"/>
        </w:rPr>
      </w:pPr>
      <w:r w:rsidRPr="00F17CEA">
        <w:rPr>
          <w:b/>
          <w:sz w:val="24"/>
          <w:szCs w:val="24"/>
        </w:rPr>
        <w:t>Podrobnosti o organizaci studia v doktorských studijních programech</w:t>
      </w:r>
    </w:p>
    <w:p w14:paraId="186E37FA" w14:textId="77777777" w:rsidR="00BC5532" w:rsidRPr="00F17CEA" w:rsidRDefault="00BC5532" w:rsidP="009B2B16">
      <w:pPr>
        <w:pStyle w:val="Zkladntext"/>
        <w:spacing w:line="276" w:lineRule="auto"/>
        <w:ind w:right="9"/>
        <w:rPr>
          <w:b/>
        </w:rPr>
      </w:pPr>
    </w:p>
    <w:p w14:paraId="57663208" w14:textId="722A1963" w:rsidR="00BC5532" w:rsidRPr="00F17CEA" w:rsidRDefault="0023628F" w:rsidP="009B2B16">
      <w:pPr>
        <w:spacing w:line="276" w:lineRule="auto"/>
        <w:ind w:right="9"/>
        <w:jc w:val="center"/>
        <w:rPr>
          <w:sz w:val="24"/>
          <w:szCs w:val="24"/>
        </w:rPr>
      </w:pPr>
      <w:r w:rsidRPr="00F17CEA">
        <w:rPr>
          <w:sz w:val="24"/>
          <w:szCs w:val="24"/>
        </w:rPr>
        <w:t>Čl. 1</w:t>
      </w:r>
      <w:r w:rsidR="009B518C">
        <w:rPr>
          <w:sz w:val="24"/>
          <w:szCs w:val="24"/>
        </w:rPr>
        <w:t>4</w:t>
      </w:r>
    </w:p>
    <w:p w14:paraId="069A504D" w14:textId="77777777" w:rsidR="00BC5532" w:rsidRPr="00F17CEA" w:rsidRDefault="0023628F" w:rsidP="009B2B16">
      <w:pPr>
        <w:spacing w:line="276" w:lineRule="auto"/>
        <w:ind w:right="9"/>
        <w:jc w:val="center"/>
        <w:rPr>
          <w:sz w:val="24"/>
          <w:szCs w:val="24"/>
        </w:rPr>
      </w:pPr>
      <w:r w:rsidRPr="00F17CEA">
        <w:rPr>
          <w:sz w:val="24"/>
          <w:szCs w:val="24"/>
        </w:rPr>
        <w:t>Zaměření disertační práce</w:t>
      </w:r>
    </w:p>
    <w:p w14:paraId="690742F5" w14:textId="77777777" w:rsidR="00BC5532" w:rsidRPr="00F17CEA" w:rsidRDefault="00BC5532" w:rsidP="001227E0">
      <w:pPr>
        <w:pStyle w:val="Zkladntext"/>
        <w:spacing w:line="276" w:lineRule="auto"/>
        <w:ind w:right="9"/>
      </w:pPr>
    </w:p>
    <w:p w14:paraId="56A0988E" w14:textId="26AD9549" w:rsidR="00BC5532" w:rsidRPr="00F17CEA" w:rsidRDefault="0023628F" w:rsidP="001227E0">
      <w:pPr>
        <w:pStyle w:val="Zkladntext"/>
        <w:spacing w:line="276" w:lineRule="auto"/>
        <w:ind w:right="9"/>
        <w:jc w:val="both"/>
      </w:pPr>
      <w:r w:rsidRPr="00F17CEA">
        <w:t xml:space="preserve">Téma </w:t>
      </w:r>
      <w:r w:rsidR="00B370DB">
        <w:t xml:space="preserve">výzkumného </w:t>
      </w:r>
      <w:r w:rsidRPr="00F17CEA">
        <w:t xml:space="preserve">úkolu </w:t>
      </w:r>
      <w:r w:rsidR="00B370DB">
        <w:t xml:space="preserve">v doktorském studijním programu </w:t>
      </w:r>
      <w:r w:rsidRPr="00F17CEA">
        <w:t>buď určuje školitel, nebo navrhuje student.</w:t>
      </w:r>
      <w:r w:rsidR="00495342">
        <w:rPr>
          <w:rStyle w:val="Znakapoznpodarou"/>
        </w:rPr>
        <w:footnoteReference w:customMarkFollows="1" w:id="14"/>
        <w:t>14)</w:t>
      </w:r>
      <w:r w:rsidRPr="00F17CEA">
        <w:rPr>
          <w:spacing w:val="-31"/>
        </w:rPr>
        <w:t xml:space="preserve"> </w:t>
      </w:r>
      <w:r w:rsidRPr="00F17CEA">
        <w:t>Výsledky daného úkolu předkládá student ve formě disertační</w:t>
      </w:r>
      <w:r w:rsidRPr="00F17CEA">
        <w:rPr>
          <w:spacing w:val="-9"/>
        </w:rPr>
        <w:t xml:space="preserve"> </w:t>
      </w:r>
      <w:r w:rsidRPr="00F17CEA">
        <w:t>práce.</w:t>
      </w:r>
    </w:p>
    <w:p w14:paraId="6A095A79" w14:textId="77777777" w:rsidR="00BC5532" w:rsidRPr="00F17CEA" w:rsidRDefault="00BC5532" w:rsidP="001227E0">
      <w:pPr>
        <w:pStyle w:val="Zkladntext"/>
        <w:spacing w:line="276" w:lineRule="auto"/>
        <w:ind w:right="9"/>
      </w:pPr>
    </w:p>
    <w:p w14:paraId="03E0BA77" w14:textId="546CBA2B" w:rsidR="00BC5532" w:rsidRPr="00F17CEA" w:rsidRDefault="0023628F" w:rsidP="009B2B16">
      <w:pPr>
        <w:pStyle w:val="Nadpis1"/>
        <w:spacing w:line="276" w:lineRule="auto"/>
        <w:ind w:left="0" w:right="9"/>
        <w:rPr>
          <w:b w:val="0"/>
        </w:rPr>
      </w:pPr>
      <w:r w:rsidRPr="00F17CEA">
        <w:rPr>
          <w:b w:val="0"/>
        </w:rPr>
        <w:t>Čl. 1</w:t>
      </w:r>
      <w:r w:rsidR="009B518C">
        <w:rPr>
          <w:b w:val="0"/>
        </w:rPr>
        <w:t>5</w:t>
      </w:r>
    </w:p>
    <w:p w14:paraId="5F5E06EC" w14:textId="77777777" w:rsidR="00BC5532" w:rsidRPr="00F17CEA" w:rsidRDefault="0023628F" w:rsidP="009B2B16">
      <w:pPr>
        <w:spacing w:line="276" w:lineRule="auto"/>
        <w:ind w:right="9"/>
        <w:jc w:val="center"/>
        <w:rPr>
          <w:sz w:val="24"/>
          <w:szCs w:val="24"/>
        </w:rPr>
      </w:pPr>
      <w:r w:rsidRPr="00F17CEA">
        <w:rPr>
          <w:sz w:val="24"/>
          <w:szCs w:val="24"/>
        </w:rPr>
        <w:t>Průběh doktorského studia</w:t>
      </w:r>
    </w:p>
    <w:p w14:paraId="353C8592" w14:textId="77777777" w:rsidR="00BC5532" w:rsidRPr="00F17CEA" w:rsidRDefault="00BC5532" w:rsidP="001227E0">
      <w:pPr>
        <w:pStyle w:val="Zkladntext"/>
        <w:spacing w:line="276" w:lineRule="auto"/>
        <w:ind w:right="9"/>
      </w:pPr>
    </w:p>
    <w:p w14:paraId="1ABBB449" w14:textId="5E2D4DE7" w:rsidR="009E1680" w:rsidRPr="00F17CEA" w:rsidRDefault="0023628F" w:rsidP="00997708">
      <w:pPr>
        <w:pStyle w:val="Zkladntext"/>
        <w:numPr>
          <w:ilvl w:val="0"/>
          <w:numId w:val="21"/>
        </w:numPr>
        <w:spacing w:line="276" w:lineRule="auto"/>
        <w:ind w:left="426" w:right="9" w:hanging="426"/>
        <w:jc w:val="both"/>
      </w:pPr>
      <w:r w:rsidRPr="00F17CEA">
        <w:t>Doktorské studium probíhá podle individuálního studijního plánu pod vedením školitele a</w:t>
      </w:r>
      <w:r w:rsidR="00997708" w:rsidRPr="00F17CEA">
        <w:t> </w:t>
      </w:r>
      <w:r w:rsidRPr="00F17CEA">
        <w:t>případně</w:t>
      </w:r>
      <w:r w:rsidRPr="00F17CEA">
        <w:rPr>
          <w:spacing w:val="-14"/>
        </w:rPr>
        <w:t xml:space="preserve"> </w:t>
      </w:r>
      <w:r w:rsidRPr="00F17CEA">
        <w:t>i</w:t>
      </w:r>
      <w:r w:rsidRPr="00F17CEA">
        <w:rPr>
          <w:spacing w:val="-13"/>
        </w:rPr>
        <w:t xml:space="preserve"> </w:t>
      </w:r>
      <w:r w:rsidRPr="00F17CEA">
        <w:t>za</w:t>
      </w:r>
      <w:r w:rsidRPr="00F17CEA">
        <w:rPr>
          <w:spacing w:val="-14"/>
        </w:rPr>
        <w:t xml:space="preserve"> </w:t>
      </w:r>
      <w:r w:rsidRPr="00F17CEA">
        <w:t>účasti</w:t>
      </w:r>
      <w:r w:rsidRPr="00F17CEA">
        <w:rPr>
          <w:spacing w:val="-13"/>
        </w:rPr>
        <w:t xml:space="preserve"> </w:t>
      </w:r>
      <w:r w:rsidRPr="00F17CEA">
        <w:t>konzultanta.</w:t>
      </w:r>
      <w:r w:rsidRPr="00F17CEA">
        <w:rPr>
          <w:spacing w:val="-13"/>
        </w:rPr>
        <w:t xml:space="preserve"> </w:t>
      </w:r>
      <w:r w:rsidRPr="00F17CEA">
        <w:t>Individuální</w:t>
      </w:r>
      <w:r w:rsidRPr="00F17CEA">
        <w:rPr>
          <w:spacing w:val="-15"/>
        </w:rPr>
        <w:t xml:space="preserve"> </w:t>
      </w:r>
      <w:r w:rsidRPr="00F17CEA">
        <w:t>studijní</w:t>
      </w:r>
      <w:r w:rsidRPr="00F17CEA">
        <w:rPr>
          <w:spacing w:val="-16"/>
        </w:rPr>
        <w:t xml:space="preserve"> </w:t>
      </w:r>
      <w:r w:rsidRPr="00F17CEA">
        <w:t>plán</w:t>
      </w:r>
      <w:r w:rsidRPr="00F17CEA">
        <w:rPr>
          <w:spacing w:val="-17"/>
        </w:rPr>
        <w:t xml:space="preserve"> </w:t>
      </w:r>
      <w:r w:rsidRPr="00F17CEA">
        <w:t>schvaluje</w:t>
      </w:r>
      <w:r w:rsidRPr="00F17CEA">
        <w:rPr>
          <w:spacing w:val="-18"/>
        </w:rPr>
        <w:t xml:space="preserve"> </w:t>
      </w:r>
      <w:r w:rsidRPr="00F17CEA">
        <w:t xml:space="preserve">oborová rada. </w:t>
      </w:r>
    </w:p>
    <w:p w14:paraId="79298356" w14:textId="36DC0C5A" w:rsidR="009E1680" w:rsidRPr="00F17CEA" w:rsidRDefault="009E1680" w:rsidP="00997708">
      <w:pPr>
        <w:pStyle w:val="Zkladntext"/>
        <w:numPr>
          <w:ilvl w:val="0"/>
          <w:numId w:val="21"/>
        </w:numPr>
        <w:spacing w:line="276" w:lineRule="auto"/>
        <w:ind w:left="426" w:right="9" w:hanging="426"/>
        <w:jc w:val="both"/>
      </w:pPr>
      <w:r w:rsidRPr="00F17CEA">
        <w:t>P</w:t>
      </w:r>
      <w:r w:rsidR="0023628F" w:rsidRPr="00F17CEA">
        <w:t xml:space="preserve">řípadná změna </w:t>
      </w:r>
      <w:r w:rsidRPr="00F17CEA">
        <w:t xml:space="preserve">individuálního studijního plánu </w:t>
      </w:r>
      <w:r w:rsidR="0023628F" w:rsidRPr="00F17CEA">
        <w:t xml:space="preserve">se projednává stejným způsobem jako jeho návrh v rámci ročního hodnocení. </w:t>
      </w:r>
    </w:p>
    <w:p w14:paraId="11AB4A6E" w14:textId="1169E89A" w:rsidR="009E1680" w:rsidRPr="00F17CEA" w:rsidRDefault="0023628F" w:rsidP="00997708">
      <w:pPr>
        <w:pStyle w:val="Zkladntext"/>
        <w:numPr>
          <w:ilvl w:val="0"/>
          <w:numId w:val="21"/>
        </w:numPr>
        <w:spacing w:line="276" w:lineRule="auto"/>
        <w:ind w:left="426" w:right="9" w:hanging="426"/>
        <w:jc w:val="both"/>
      </w:pPr>
      <w:r w:rsidRPr="00F17CEA">
        <w:t>Plnění individuálního studijního plánu podléhá ročnímu hodnocení; oborová rada může v</w:t>
      </w:r>
      <w:r w:rsidR="00997708" w:rsidRPr="00F17CEA">
        <w:t> </w:t>
      </w:r>
      <w:r w:rsidRPr="00F17CEA">
        <w:t>případě potřeby stanovit i další, mimořádný, termín</w:t>
      </w:r>
      <w:r w:rsidRPr="00F17CEA">
        <w:rPr>
          <w:spacing w:val="-13"/>
        </w:rPr>
        <w:t xml:space="preserve"> </w:t>
      </w:r>
      <w:r w:rsidRPr="00F17CEA">
        <w:t>hodnocení.</w:t>
      </w:r>
    </w:p>
    <w:p w14:paraId="6C240778" w14:textId="110C71A8" w:rsidR="009E1680" w:rsidRPr="00F17CEA" w:rsidRDefault="009E1680" w:rsidP="00997708">
      <w:pPr>
        <w:pStyle w:val="Zkladntext"/>
        <w:numPr>
          <w:ilvl w:val="0"/>
          <w:numId w:val="21"/>
        </w:numPr>
        <w:spacing w:line="276" w:lineRule="auto"/>
        <w:ind w:left="426" w:right="9" w:hanging="426"/>
        <w:jc w:val="both"/>
      </w:pPr>
      <w:r w:rsidRPr="00F17CEA">
        <w:t>Po opětovném zápisu do studia student</w:t>
      </w:r>
      <w:r w:rsidR="00D05188" w:rsidRPr="00F17CEA" w:rsidDel="00D05188">
        <w:t xml:space="preserve"> </w:t>
      </w:r>
      <w:r w:rsidRPr="00F17CEA">
        <w:t>navazuje plynule na plnění studijních povinností, daných individuálním studijním plánem.</w:t>
      </w:r>
    </w:p>
    <w:p w14:paraId="505D739B" w14:textId="77777777" w:rsidR="00BC5532" w:rsidRPr="00F17CEA" w:rsidRDefault="00BC5532" w:rsidP="001227E0">
      <w:pPr>
        <w:pStyle w:val="Zkladntext"/>
        <w:spacing w:line="276" w:lineRule="auto"/>
        <w:ind w:right="9"/>
      </w:pPr>
    </w:p>
    <w:p w14:paraId="2C28D60E" w14:textId="078D044F" w:rsidR="00BC5532" w:rsidRPr="00F17CEA" w:rsidRDefault="0023628F" w:rsidP="009B2B16">
      <w:pPr>
        <w:pStyle w:val="Nadpis1"/>
        <w:spacing w:line="276" w:lineRule="auto"/>
        <w:ind w:left="0" w:right="9"/>
        <w:rPr>
          <w:b w:val="0"/>
        </w:rPr>
      </w:pPr>
      <w:r w:rsidRPr="00F17CEA">
        <w:rPr>
          <w:b w:val="0"/>
        </w:rPr>
        <w:t>Čl. 1</w:t>
      </w:r>
      <w:r w:rsidR="009B518C">
        <w:rPr>
          <w:b w:val="0"/>
        </w:rPr>
        <w:t>6</w:t>
      </w:r>
    </w:p>
    <w:p w14:paraId="35A89B46" w14:textId="77777777" w:rsidR="00BC5532" w:rsidRPr="00F17CEA" w:rsidRDefault="0023628F" w:rsidP="009B2B16">
      <w:pPr>
        <w:spacing w:line="276" w:lineRule="auto"/>
        <w:ind w:right="9"/>
        <w:jc w:val="center"/>
        <w:rPr>
          <w:sz w:val="24"/>
          <w:szCs w:val="24"/>
        </w:rPr>
      </w:pPr>
      <w:r w:rsidRPr="00F17CEA">
        <w:rPr>
          <w:sz w:val="24"/>
          <w:szCs w:val="24"/>
        </w:rPr>
        <w:t>Zkoušky</w:t>
      </w:r>
    </w:p>
    <w:p w14:paraId="20598B26" w14:textId="77777777" w:rsidR="00BC5532" w:rsidRPr="00F17CEA" w:rsidRDefault="00BC5532" w:rsidP="001227E0">
      <w:pPr>
        <w:pStyle w:val="Zkladntext"/>
        <w:spacing w:line="276" w:lineRule="auto"/>
        <w:ind w:right="9"/>
      </w:pPr>
    </w:p>
    <w:p w14:paraId="263BE58E" w14:textId="31FC1169" w:rsidR="00BC5532" w:rsidRPr="00F17CEA" w:rsidRDefault="0023628F" w:rsidP="001227E0">
      <w:pPr>
        <w:pStyle w:val="Odstavecseseznamem"/>
        <w:numPr>
          <w:ilvl w:val="0"/>
          <w:numId w:val="4"/>
        </w:numPr>
        <w:tabs>
          <w:tab w:val="left" w:pos="426"/>
        </w:tabs>
        <w:spacing w:line="276" w:lineRule="auto"/>
        <w:ind w:left="426" w:right="9" w:hanging="426"/>
        <w:rPr>
          <w:sz w:val="24"/>
          <w:szCs w:val="24"/>
        </w:rPr>
      </w:pPr>
      <w:r w:rsidRPr="00F17CEA">
        <w:rPr>
          <w:sz w:val="24"/>
          <w:szCs w:val="24"/>
        </w:rPr>
        <w:t>Zkoušky stanovené v doktorském studiu lze konat v libovolném pořadí ve lhůtách určených individuálním studijním</w:t>
      </w:r>
      <w:r w:rsidRPr="00F17CEA">
        <w:rPr>
          <w:spacing w:val="-5"/>
          <w:sz w:val="24"/>
          <w:szCs w:val="24"/>
        </w:rPr>
        <w:t xml:space="preserve"> </w:t>
      </w:r>
      <w:r w:rsidRPr="00F17CEA">
        <w:rPr>
          <w:sz w:val="24"/>
          <w:szCs w:val="24"/>
        </w:rPr>
        <w:t>plánem</w:t>
      </w:r>
      <w:r w:rsidR="00583637" w:rsidRPr="00F17CEA">
        <w:rPr>
          <w:sz w:val="24"/>
          <w:szCs w:val="24"/>
        </w:rPr>
        <w:t>, tedy v období celého zimního či letního semestru akademického roku</w:t>
      </w:r>
      <w:r w:rsidRPr="00F17CEA">
        <w:rPr>
          <w:sz w:val="24"/>
          <w:szCs w:val="24"/>
        </w:rPr>
        <w:t>.</w:t>
      </w:r>
    </w:p>
    <w:p w14:paraId="62E24DA1" w14:textId="77777777" w:rsidR="00BC5532" w:rsidRPr="00F17CEA" w:rsidRDefault="0023628F" w:rsidP="001227E0">
      <w:pPr>
        <w:pStyle w:val="Odstavecseseznamem"/>
        <w:numPr>
          <w:ilvl w:val="0"/>
          <w:numId w:val="4"/>
        </w:numPr>
        <w:tabs>
          <w:tab w:val="left" w:pos="426"/>
        </w:tabs>
        <w:spacing w:line="276" w:lineRule="auto"/>
        <w:ind w:left="426" w:right="9" w:hanging="426"/>
        <w:rPr>
          <w:sz w:val="24"/>
          <w:szCs w:val="24"/>
        </w:rPr>
      </w:pPr>
      <w:r w:rsidRPr="00F17CEA">
        <w:rPr>
          <w:sz w:val="24"/>
          <w:szCs w:val="24"/>
        </w:rPr>
        <w:lastRenderedPageBreak/>
        <w:t>Zkoušky se konají před zkušebními komisemi jmenovanými předsedou oborové rady. Zkušební komise jsou zpravidla</w:t>
      </w:r>
      <w:r w:rsidRPr="00F17CEA">
        <w:rPr>
          <w:spacing w:val="-9"/>
          <w:sz w:val="24"/>
          <w:szCs w:val="24"/>
        </w:rPr>
        <w:t xml:space="preserve"> </w:t>
      </w:r>
      <w:r w:rsidRPr="00F17CEA">
        <w:rPr>
          <w:sz w:val="24"/>
          <w:szCs w:val="24"/>
        </w:rPr>
        <w:t>tříčlenné.</w:t>
      </w:r>
    </w:p>
    <w:p w14:paraId="70C66A25" w14:textId="0FC878F4" w:rsidR="00BD249F" w:rsidRPr="0005366D" w:rsidRDefault="00BD249F" w:rsidP="00BD249F">
      <w:pPr>
        <w:widowControl/>
        <w:numPr>
          <w:ilvl w:val="0"/>
          <w:numId w:val="4"/>
        </w:numPr>
        <w:autoSpaceDE/>
        <w:autoSpaceDN/>
        <w:spacing w:line="276" w:lineRule="auto"/>
        <w:ind w:left="426" w:hanging="426"/>
        <w:contextualSpacing/>
        <w:jc w:val="both"/>
        <w:rPr>
          <w:color w:val="000000" w:themeColor="text1"/>
          <w:sz w:val="24"/>
          <w:szCs w:val="24"/>
          <w:lang w:eastAsia="cs-CZ"/>
        </w:rPr>
      </w:pPr>
      <w:r w:rsidRPr="0005366D">
        <w:rPr>
          <w:color w:val="000000" w:themeColor="text1"/>
          <w:sz w:val="24"/>
          <w:szCs w:val="24"/>
          <w:lang w:eastAsia="cs-CZ"/>
        </w:rPr>
        <w:t xml:space="preserve">O klasifikaci rozhoduje </w:t>
      </w:r>
      <w:r>
        <w:rPr>
          <w:color w:val="000000" w:themeColor="text1"/>
          <w:sz w:val="24"/>
          <w:szCs w:val="24"/>
          <w:lang w:eastAsia="cs-CZ"/>
        </w:rPr>
        <w:t xml:space="preserve">zkušební </w:t>
      </w:r>
      <w:r w:rsidRPr="0005366D">
        <w:rPr>
          <w:color w:val="000000" w:themeColor="text1"/>
          <w:sz w:val="24"/>
          <w:szCs w:val="24"/>
          <w:lang w:eastAsia="cs-CZ"/>
        </w:rPr>
        <w:t>komise na neveřejném zasedání po poradě hlasováním, a to zdvižením ruky. Požádá-li o to kterýkoli člen komise, hlasuje se tajně, a to pomocí hlasovacích lístků. Přítomní členové komise se nemohou zdržet hlasování. Hlasování řídí předseda zkušební komise. Komise rozhoduje většinou, při rovnosti hlasů nebo při nedosažení většiny hlasů je student klasifikován klasifikací pro něj příznivější.</w:t>
      </w:r>
    </w:p>
    <w:p w14:paraId="1F1A4475" w14:textId="1ECF2579" w:rsidR="00BC5532" w:rsidRPr="00BD249F" w:rsidRDefault="0023628F" w:rsidP="00E15C68">
      <w:pPr>
        <w:pStyle w:val="Odstavecseseznamem"/>
        <w:numPr>
          <w:ilvl w:val="0"/>
          <w:numId w:val="4"/>
        </w:numPr>
        <w:tabs>
          <w:tab w:val="left" w:pos="426"/>
        </w:tabs>
        <w:spacing w:line="276" w:lineRule="auto"/>
        <w:ind w:left="426" w:right="9" w:hanging="426"/>
        <w:rPr>
          <w:sz w:val="24"/>
          <w:szCs w:val="24"/>
        </w:rPr>
      </w:pPr>
      <w:r w:rsidRPr="00BD249F">
        <w:rPr>
          <w:sz w:val="24"/>
          <w:szCs w:val="24"/>
        </w:rPr>
        <w:t xml:space="preserve">O zkoušce se pořídí zápis na předepsaném tiskopisu, podepíše jej předseda a přítomní členové </w:t>
      </w:r>
      <w:r w:rsidR="00BD249F" w:rsidRPr="00BD249F">
        <w:rPr>
          <w:sz w:val="24"/>
          <w:szCs w:val="24"/>
        </w:rPr>
        <w:t xml:space="preserve">zkušební </w:t>
      </w:r>
      <w:r w:rsidRPr="00BD249F">
        <w:rPr>
          <w:sz w:val="24"/>
          <w:szCs w:val="24"/>
        </w:rPr>
        <w:t>komise. Zápis o zkoušce dále potvrdí předseda oborové rady. Jeden výtisk zápisu o zkoušce obdrží student a jeden výtisk se založí na vědeckém oddělení děkanátu</w:t>
      </w:r>
      <w:r w:rsidR="00363F48" w:rsidRPr="00BD249F">
        <w:rPr>
          <w:sz w:val="24"/>
          <w:szCs w:val="24"/>
        </w:rPr>
        <w:t>, kam musí být předán do 3 pracovních dnů od konání zkoušky. Ve stejné lhůtě musí být</w:t>
      </w:r>
      <w:r w:rsidR="00A16F80" w:rsidRPr="00BD249F">
        <w:rPr>
          <w:sz w:val="24"/>
          <w:szCs w:val="24"/>
        </w:rPr>
        <w:t xml:space="preserve"> </w:t>
      </w:r>
      <w:r w:rsidR="00363F48" w:rsidRPr="00BD249F">
        <w:rPr>
          <w:iCs/>
          <w:sz w:val="24"/>
          <w:szCs w:val="24"/>
        </w:rPr>
        <w:t xml:space="preserve">zpřístupněn </w:t>
      </w:r>
      <w:r w:rsidR="00363F48" w:rsidRPr="00BD249F">
        <w:rPr>
          <w:sz w:val="24"/>
          <w:szCs w:val="24"/>
        </w:rPr>
        <w:t xml:space="preserve">výsledek zkoušky </w:t>
      </w:r>
      <w:r w:rsidR="00363F48" w:rsidRPr="00BD249F">
        <w:rPr>
          <w:iCs/>
          <w:sz w:val="24"/>
          <w:szCs w:val="24"/>
        </w:rPr>
        <w:t xml:space="preserve">prostřednictvím </w:t>
      </w:r>
      <w:r w:rsidR="00363F48" w:rsidRPr="00BD249F">
        <w:rPr>
          <w:sz w:val="24"/>
          <w:szCs w:val="24"/>
        </w:rPr>
        <w:t xml:space="preserve">SIS. </w:t>
      </w:r>
      <w:r w:rsidR="00BD249F" w:rsidRPr="00BD249F">
        <w:rPr>
          <w:sz w:val="24"/>
          <w:szCs w:val="24"/>
        </w:rPr>
        <w:t>V</w:t>
      </w:r>
      <w:r w:rsidR="00363F48" w:rsidRPr="00BD249F">
        <w:rPr>
          <w:sz w:val="24"/>
          <w:szCs w:val="24"/>
        </w:rPr>
        <w:t xml:space="preserve">časné předání zápisu o zkoušce </w:t>
      </w:r>
      <w:r w:rsidR="005A7560" w:rsidRPr="00BD249F">
        <w:rPr>
          <w:sz w:val="24"/>
          <w:szCs w:val="24"/>
        </w:rPr>
        <w:t xml:space="preserve">a zpřístupnění výsledku zkoušky v SIS </w:t>
      </w:r>
      <w:r w:rsidR="00F14089">
        <w:rPr>
          <w:sz w:val="24"/>
          <w:szCs w:val="24"/>
        </w:rPr>
        <w:t>zajistí předseda zkušební komise prostřednictvím školitele</w:t>
      </w:r>
      <w:r w:rsidR="00363F48" w:rsidRPr="00BD249F">
        <w:rPr>
          <w:sz w:val="24"/>
          <w:szCs w:val="24"/>
        </w:rPr>
        <w:t>.</w:t>
      </w:r>
    </w:p>
    <w:p w14:paraId="4DC0F2C0" w14:textId="77777777" w:rsidR="00BC5532" w:rsidRPr="00F17CEA" w:rsidRDefault="0023628F" w:rsidP="001227E0">
      <w:pPr>
        <w:pStyle w:val="Odstavecseseznamem"/>
        <w:numPr>
          <w:ilvl w:val="0"/>
          <w:numId w:val="4"/>
        </w:numPr>
        <w:tabs>
          <w:tab w:val="left" w:pos="426"/>
        </w:tabs>
        <w:spacing w:line="276" w:lineRule="auto"/>
        <w:ind w:left="426" w:right="9" w:hanging="426"/>
        <w:rPr>
          <w:sz w:val="24"/>
          <w:szCs w:val="24"/>
        </w:rPr>
      </w:pPr>
      <w:r w:rsidRPr="00F17CEA">
        <w:rPr>
          <w:sz w:val="24"/>
          <w:szCs w:val="24"/>
        </w:rPr>
        <w:t>Zkoušku může student opakovat jen jednou, a to nejdříve po třech měsících ode dne řádného</w:t>
      </w:r>
      <w:r w:rsidRPr="00F17CEA">
        <w:rPr>
          <w:spacing w:val="-2"/>
          <w:sz w:val="24"/>
          <w:szCs w:val="24"/>
        </w:rPr>
        <w:t xml:space="preserve"> </w:t>
      </w:r>
      <w:r w:rsidRPr="00F17CEA">
        <w:rPr>
          <w:sz w:val="24"/>
          <w:szCs w:val="24"/>
        </w:rPr>
        <w:t>termínu.</w:t>
      </w:r>
    </w:p>
    <w:p w14:paraId="36EF95E7" w14:textId="77777777" w:rsidR="007E7F38" w:rsidRPr="00F17CEA" w:rsidRDefault="007E7F38" w:rsidP="001227E0">
      <w:pPr>
        <w:pStyle w:val="Nadpis1"/>
        <w:spacing w:line="276" w:lineRule="auto"/>
        <w:ind w:left="695" w:right="9"/>
        <w:rPr>
          <w:b w:val="0"/>
        </w:rPr>
      </w:pPr>
    </w:p>
    <w:p w14:paraId="20569B28" w14:textId="059EF240" w:rsidR="00BC5532" w:rsidRPr="00F17CEA" w:rsidRDefault="0023628F" w:rsidP="009B2B16">
      <w:pPr>
        <w:pStyle w:val="Nadpis1"/>
        <w:spacing w:line="276" w:lineRule="auto"/>
        <w:ind w:left="0" w:right="9"/>
        <w:rPr>
          <w:b w:val="0"/>
        </w:rPr>
      </w:pPr>
      <w:r w:rsidRPr="00F17CEA">
        <w:rPr>
          <w:b w:val="0"/>
        </w:rPr>
        <w:t xml:space="preserve">Čl. </w:t>
      </w:r>
      <w:r w:rsidR="003A40A7" w:rsidRPr="00F17CEA">
        <w:rPr>
          <w:b w:val="0"/>
        </w:rPr>
        <w:t>1</w:t>
      </w:r>
      <w:r w:rsidR="009B518C">
        <w:rPr>
          <w:b w:val="0"/>
        </w:rPr>
        <w:t>7</w:t>
      </w:r>
    </w:p>
    <w:p w14:paraId="358B1803" w14:textId="77777777" w:rsidR="00BC5532" w:rsidRPr="00F17CEA" w:rsidRDefault="0023628F" w:rsidP="009B2B16">
      <w:pPr>
        <w:spacing w:line="276" w:lineRule="auto"/>
        <w:ind w:right="9"/>
        <w:jc w:val="center"/>
        <w:rPr>
          <w:sz w:val="24"/>
          <w:szCs w:val="24"/>
        </w:rPr>
      </w:pPr>
      <w:r w:rsidRPr="00F17CEA">
        <w:rPr>
          <w:sz w:val="24"/>
          <w:szCs w:val="24"/>
        </w:rPr>
        <w:t>Státní doktorská zkouška; disertační práce a její obhajoba</w:t>
      </w:r>
    </w:p>
    <w:p w14:paraId="3424F3B2" w14:textId="77777777" w:rsidR="00BC5532" w:rsidRPr="00F17CEA" w:rsidRDefault="00BC5532" w:rsidP="001227E0">
      <w:pPr>
        <w:pStyle w:val="Zkladntext"/>
        <w:spacing w:line="276" w:lineRule="auto"/>
        <w:ind w:right="9"/>
      </w:pPr>
    </w:p>
    <w:p w14:paraId="08A5CDE2" w14:textId="2CAE2DEF" w:rsidR="00BC5532" w:rsidRPr="00F17CEA" w:rsidRDefault="0023628F" w:rsidP="001227E0">
      <w:pPr>
        <w:pStyle w:val="Odstavecseseznamem"/>
        <w:numPr>
          <w:ilvl w:val="0"/>
          <w:numId w:val="3"/>
        </w:numPr>
        <w:tabs>
          <w:tab w:val="left" w:pos="426"/>
        </w:tabs>
        <w:spacing w:line="276" w:lineRule="auto"/>
        <w:ind w:left="426" w:right="9" w:hanging="426"/>
        <w:rPr>
          <w:sz w:val="24"/>
          <w:szCs w:val="24"/>
        </w:rPr>
      </w:pPr>
      <w:r w:rsidRPr="00F17CEA">
        <w:rPr>
          <w:sz w:val="24"/>
          <w:szCs w:val="24"/>
        </w:rPr>
        <w:t>Obsah</w:t>
      </w:r>
      <w:r w:rsidRPr="00F17CEA">
        <w:rPr>
          <w:spacing w:val="-6"/>
          <w:sz w:val="24"/>
          <w:szCs w:val="24"/>
        </w:rPr>
        <w:t xml:space="preserve"> </w:t>
      </w:r>
      <w:r w:rsidRPr="00F17CEA">
        <w:rPr>
          <w:sz w:val="24"/>
          <w:szCs w:val="24"/>
        </w:rPr>
        <w:t>státní</w:t>
      </w:r>
      <w:r w:rsidRPr="00F17CEA">
        <w:rPr>
          <w:spacing w:val="-6"/>
          <w:sz w:val="24"/>
          <w:szCs w:val="24"/>
        </w:rPr>
        <w:t xml:space="preserve"> </w:t>
      </w:r>
      <w:r w:rsidRPr="00F17CEA">
        <w:rPr>
          <w:sz w:val="24"/>
          <w:szCs w:val="24"/>
        </w:rPr>
        <w:t>doktorské</w:t>
      </w:r>
      <w:r w:rsidRPr="00F17CEA">
        <w:rPr>
          <w:spacing w:val="-7"/>
          <w:sz w:val="24"/>
          <w:szCs w:val="24"/>
        </w:rPr>
        <w:t xml:space="preserve"> </w:t>
      </w:r>
      <w:r w:rsidRPr="00F17CEA">
        <w:rPr>
          <w:sz w:val="24"/>
          <w:szCs w:val="24"/>
        </w:rPr>
        <w:t>zkoušky</w:t>
      </w:r>
      <w:r w:rsidRPr="00F17CEA">
        <w:rPr>
          <w:spacing w:val="-10"/>
          <w:sz w:val="24"/>
          <w:szCs w:val="24"/>
        </w:rPr>
        <w:t xml:space="preserve"> </w:t>
      </w:r>
      <w:r w:rsidR="00232B29">
        <w:rPr>
          <w:sz w:val="24"/>
          <w:szCs w:val="24"/>
        </w:rPr>
        <w:t xml:space="preserve">musí být </w:t>
      </w:r>
      <w:r w:rsidRPr="00F17CEA">
        <w:rPr>
          <w:sz w:val="24"/>
          <w:szCs w:val="24"/>
        </w:rPr>
        <w:t>v souladu</w:t>
      </w:r>
      <w:r w:rsidRPr="00F17CEA">
        <w:rPr>
          <w:spacing w:val="-6"/>
          <w:sz w:val="24"/>
          <w:szCs w:val="24"/>
        </w:rPr>
        <w:t xml:space="preserve"> </w:t>
      </w:r>
      <w:r w:rsidRPr="00F17CEA">
        <w:rPr>
          <w:sz w:val="24"/>
          <w:szCs w:val="24"/>
        </w:rPr>
        <w:t>se</w:t>
      </w:r>
      <w:r w:rsidRPr="00F17CEA">
        <w:rPr>
          <w:spacing w:val="-7"/>
          <w:sz w:val="24"/>
          <w:szCs w:val="24"/>
        </w:rPr>
        <w:t xml:space="preserve"> </w:t>
      </w:r>
      <w:r w:rsidR="00A74117">
        <w:rPr>
          <w:spacing w:val="-7"/>
          <w:sz w:val="24"/>
          <w:szCs w:val="24"/>
        </w:rPr>
        <w:t xml:space="preserve">schválenou akreditací příslušného studijního programu. </w:t>
      </w:r>
      <w:r w:rsidRPr="00F17CEA">
        <w:rPr>
          <w:sz w:val="24"/>
          <w:szCs w:val="24"/>
        </w:rPr>
        <w:t>Je možné schválit</w:t>
      </w:r>
      <w:r w:rsidRPr="00F17CEA">
        <w:rPr>
          <w:spacing w:val="-11"/>
          <w:sz w:val="24"/>
          <w:szCs w:val="24"/>
        </w:rPr>
        <w:t xml:space="preserve"> </w:t>
      </w:r>
      <w:r w:rsidRPr="00F17CEA">
        <w:rPr>
          <w:sz w:val="24"/>
          <w:szCs w:val="24"/>
        </w:rPr>
        <w:t>složení</w:t>
      </w:r>
      <w:r w:rsidRPr="00F17CEA">
        <w:rPr>
          <w:spacing w:val="-13"/>
          <w:sz w:val="24"/>
          <w:szCs w:val="24"/>
        </w:rPr>
        <w:t xml:space="preserve"> </w:t>
      </w:r>
      <w:r w:rsidRPr="00F17CEA">
        <w:rPr>
          <w:sz w:val="24"/>
          <w:szCs w:val="24"/>
        </w:rPr>
        <w:t>zkušební</w:t>
      </w:r>
      <w:r w:rsidRPr="00F17CEA">
        <w:rPr>
          <w:spacing w:val="-13"/>
          <w:sz w:val="24"/>
          <w:szCs w:val="24"/>
        </w:rPr>
        <w:t xml:space="preserve"> </w:t>
      </w:r>
      <w:r w:rsidRPr="00F17CEA">
        <w:rPr>
          <w:sz w:val="24"/>
          <w:szCs w:val="24"/>
        </w:rPr>
        <w:t>komise</w:t>
      </w:r>
      <w:r w:rsidRPr="00F17CEA">
        <w:rPr>
          <w:spacing w:val="-12"/>
          <w:sz w:val="24"/>
          <w:szCs w:val="24"/>
        </w:rPr>
        <w:t xml:space="preserve"> </w:t>
      </w:r>
      <w:r w:rsidRPr="00F17CEA">
        <w:rPr>
          <w:sz w:val="24"/>
          <w:szCs w:val="24"/>
        </w:rPr>
        <w:t>pro</w:t>
      </w:r>
      <w:r w:rsidRPr="00F17CEA">
        <w:rPr>
          <w:spacing w:val="-11"/>
          <w:sz w:val="24"/>
          <w:szCs w:val="24"/>
        </w:rPr>
        <w:t xml:space="preserve"> </w:t>
      </w:r>
      <w:r w:rsidRPr="00F17CEA">
        <w:rPr>
          <w:sz w:val="24"/>
          <w:szCs w:val="24"/>
        </w:rPr>
        <w:t>určitou</w:t>
      </w:r>
      <w:r w:rsidRPr="00F17CEA">
        <w:rPr>
          <w:spacing w:val="-11"/>
          <w:sz w:val="24"/>
          <w:szCs w:val="24"/>
        </w:rPr>
        <w:t xml:space="preserve"> </w:t>
      </w:r>
      <w:r w:rsidRPr="00F17CEA">
        <w:rPr>
          <w:sz w:val="24"/>
          <w:szCs w:val="24"/>
        </w:rPr>
        <w:t>státní</w:t>
      </w:r>
      <w:r w:rsidRPr="00F17CEA">
        <w:rPr>
          <w:spacing w:val="-10"/>
          <w:sz w:val="24"/>
          <w:szCs w:val="24"/>
        </w:rPr>
        <w:t xml:space="preserve"> </w:t>
      </w:r>
      <w:r w:rsidRPr="00F17CEA">
        <w:rPr>
          <w:sz w:val="24"/>
          <w:szCs w:val="24"/>
        </w:rPr>
        <w:t>doktorskou</w:t>
      </w:r>
      <w:r w:rsidRPr="00F17CEA">
        <w:rPr>
          <w:spacing w:val="-11"/>
          <w:sz w:val="24"/>
          <w:szCs w:val="24"/>
        </w:rPr>
        <w:t xml:space="preserve"> </w:t>
      </w:r>
      <w:r w:rsidRPr="00F17CEA">
        <w:rPr>
          <w:sz w:val="24"/>
          <w:szCs w:val="24"/>
        </w:rPr>
        <w:t>zkoušku/státní</w:t>
      </w:r>
      <w:r w:rsidRPr="00F17CEA">
        <w:rPr>
          <w:spacing w:val="-11"/>
          <w:sz w:val="24"/>
          <w:szCs w:val="24"/>
        </w:rPr>
        <w:t xml:space="preserve"> </w:t>
      </w:r>
      <w:r w:rsidRPr="00F17CEA">
        <w:rPr>
          <w:sz w:val="24"/>
          <w:szCs w:val="24"/>
        </w:rPr>
        <w:t xml:space="preserve">doktorské zkoušky nebo časové období. </w:t>
      </w:r>
    </w:p>
    <w:p w14:paraId="5BD7FEE3" w14:textId="778B367A" w:rsidR="00BC5532" w:rsidRPr="00F17CEA" w:rsidRDefault="0023628F" w:rsidP="001227E0">
      <w:pPr>
        <w:pStyle w:val="Odstavecseseznamem"/>
        <w:numPr>
          <w:ilvl w:val="0"/>
          <w:numId w:val="3"/>
        </w:numPr>
        <w:tabs>
          <w:tab w:val="left" w:pos="426"/>
        </w:tabs>
        <w:spacing w:line="276" w:lineRule="auto"/>
        <w:ind w:left="426" w:right="9" w:hanging="426"/>
        <w:rPr>
          <w:sz w:val="24"/>
          <w:szCs w:val="24"/>
        </w:rPr>
      </w:pPr>
      <w:r w:rsidRPr="00F17CEA">
        <w:rPr>
          <w:sz w:val="24"/>
          <w:szCs w:val="24"/>
        </w:rPr>
        <w:t>Disertační</w:t>
      </w:r>
      <w:r w:rsidRPr="00F17CEA">
        <w:rPr>
          <w:spacing w:val="-10"/>
          <w:sz w:val="24"/>
          <w:szCs w:val="24"/>
        </w:rPr>
        <w:t xml:space="preserve"> </w:t>
      </w:r>
      <w:r w:rsidRPr="00F17CEA">
        <w:rPr>
          <w:sz w:val="24"/>
          <w:szCs w:val="24"/>
        </w:rPr>
        <w:t>práce</w:t>
      </w:r>
      <w:r w:rsidRPr="00F17CEA">
        <w:rPr>
          <w:spacing w:val="-11"/>
          <w:sz w:val="24"/>
          <w:szCs w:val="24"/>
        </w:rPr>
        <w:t xml:space="preserve"> </w:t>
      </w:r>
      <w:r w:rsidRPr="00F17CEA">
        <w:rPr>
          <w:sz w:val="24"/>
          <w:szCs w:val="24"/>
        </w:rPr>
        <w:t>potvrzuje</w:t>
      </w:r>
      <w:r w:rsidRPr="00F17CEA">
        <w:rPr>
          <w:spacing w:val="-11"/>
          <w:sz w:val="24"/>
          <w:szCs w:val="24"/>
        </w:rPr>
        <w:t xml:space="preserve"> </w:t>
      </w:r>
      <w:r w:rsidRPr="00F17CEA">
        <w:rPr>
          <w:sz w:val="24"/>
          <w:szCs w:val="24"/>
        </w:rPr>
        <w:t>předpoklady</w:t>
      </w:r>
      <w:r w:rsidRPr="00F17CEA">
        <w:rPr>
          <w:spacing w:val="-15"/>
          <w:sz w:val="24"/>
          <w:szCs w:val="24"/>
        </w:rPr>
        <w:t xml:space="preserve"> </w:t>
      </w:r>
      <w:r w:rsidRPr="00F17CEA">
        <w:rPr>
          <w:sz w:val="24"/>
          <w:szCs w:val="24"/>
        </w:rPr>
        <w:t>k</w:t>
      </w:r>
      <w:r w:rsidRPr="00F17CEA">
        <w:rPr>
          <w:spacing w:val="-10"/>
          <w:sz w:val="24"/>
          <w:szCs w:val="24"/>
        </w:rPr>
        <w:t xml:space="preserve"> </w:t>
      </w:r>
      <w:r w:rsidRPr="00F17CEA">
        <w:rPr>
          <w:sz w:val="24"/>
          <w:szCs w:val="24"/>
        </w:rPr>
        <w:t>samostatné</w:t>
      </w:r>
      <w:r w:rsidRPr="00F17CEA">
        <w:rPr>
          <w:spacing w:val="-11"/>
          <w:sz w:val="24"/>
          <w:szCs w:val="24"/>
        </w:rPr>
        <w:t xml:space="preserve"> </w:t>
      </w:r>
      <w:r w:rsidRPr="00F17CEA">
        <w:rPr>
          <w:sz w:val="24"/>
          <w:szCs w:val="24"/>
        </w:rPr>
        <w:t>vědecké</w:t>
      </w:r>
      <w:r w:rsidRPr="00F17CEA">
        <w:rPr>
          <w:spacing w:val="-9"/>
          <w:sz w:val="24"/>
          <w:szCs w:val="24"/>
        </w:rPr>
        <w:t xml:space="preserve"> </w:t>
      </w:r>
      <w:r w:rsidRPr="00F17CEA">
        <w:rPr>
          <w:sz w:val="24"/>
          <w:szCs w:val="24"/>
        </w:rPr>
        <w:t>práci.</w:t>
      </w:r>
      <w:r w:rsidRPr="00F17CEA">
        <w:rPr>
          <w:spacing w:val="-10"/>
          <w:sz w:val="24"/>
          <w:szCs w:val="24"/>
        </w:rPr>
        <w:t xml:space="preserve"> </w:t>
      </w:r>
      <w:r w:rsidRPr="00F17CEA">
        <w:rPr>
          <w:sz w:val="24"/>
          <w:szCs w:val="24"/>
        </w:rPr>
        <w:t>Musí</w:t>
      </w:r>
      <w:r w:rsidRPr="00F17CEA">
        <w:rPr>
          <w:spacing w:val="-9"/>
          <w:sz w:val="24"/>
          <w:szCs w:val="24"/>
        </w:rPr>
        <w:t xml:space="preserve"> </w:t>
      </w:r>
      <w:r w:rsidRPr="00F17CEA">
        <w:rPr>
          <w:sz w:val="24"/>
          <w:szCs w:val="24"/>
        </w:rPr>
        <w:t>přinášet</w:t>
      </w:r>
      <w:r w:rsidRPr="00F17CEA">
        <w:rPr>
          <w:spacing w:val="-10"/>
          <w:sz w:val="24"/>
          <w:szCs w:val="24"/>
        </w:rPr>
        <w:t xml:space="preserve"> </w:t>
      </w:r>
      <w:r w:rsidRPr="00F17CEA">
        <w:rPr>
          <w:sz w:val="24"/>
          <w:szCs w:val="24"/>
        </w:rPr>
        <w:t>nové vědecké poznatky. Rozsah a formu disertačních prací stanoví oborová rada. Disertační práce, která může být předložena v jazyce českém, slovenském, anglickém nebo v jazyce schváleném oborovou radou, zpravidla</w:t>
      </w:r>
      <w:r w:rsidRPr="00F17CEA">
        <w:rPr>
          <w:spacing w:val="-6"/>
          <w:sz w:val="24"/>
          <w:szCs w:val="24"/>
        </w:rPr>
        <w:t xml:space="preserve"> </w:t>
      </w:r>
      <w:r w:rsidRPr="00F17CEA">
        <w:rPr>
          <w:sz w:val="24"/>
          <w:szCs w:val="24"/>
        </w:rPr>
        <w:t>obsahuje:</w:t>
      </w:r>
    </w:p>
    <w:p w14:paraId="085A359E"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formulaci problematiky a způsob</w:t>
      </w:r>
      <w:r w:rsidRPr="00F17CEA">
        <w:rPr>
          <w:spacing w:val="-8"/>
          <w:sz w:val="24"/>
          <w:szCs w:val="24"/>
        </w:rPr>
        <w:t xml:space="preserve"> </w:t>
      </w:r>
      <w:r w:rsidRPr="00F17CEA">
        <w:rPr>
          <w:sz w:val="24"/>
          <w:szCs w:val="24"/>
        </w:rPr>
        <w:t>řešení,</w:t>
      </w:r>
    </w:p>
    <w:p w14:paraId="07C79823"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přehled současného stavu řešené</w:t>
      </w:r>
      <w:r w:rsidRPr="00F17CEA">
        <w:rPr>
          <w:spacing w:val="-7"/>
          <w:sz w:val="24"/>
          <w:szCs w:val="24"/>
        </w:rPr>
        <w:t xml:space="preserve"> </w:t>
      </w:r>
      <w:r w:rsidRPr="00F17CEA">
        <w:rPr>
          <w:sz w:val="24"/>
          <w:szCs w:val="24"/>
        </w:rPr>
        <w:t>problematiky,</w:t>
      </w:r>
    </w:p>
    <w:p w14:paraId="0F2430DD"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zvolené metody</w:t>
      </w:r>
      <w:r w:rsidRPr="00F17CEA">
        <w:rPr>
          <w:spacing w:val="-5"/>
          <w:sz w:val="24"/>
          <w:szCs w:val="24"/>
        </w:rPr>
        <w:t xml:space="preserve"> </w:t>
      </w:r>
      <w:r w:rsidRPr="00F17CEA">
        <w:rPr>
          <w:sz w:val="24"/>
          <w:szCs w:val="24"/>
        </w:rPr>
        <w:t>řešení,</w:t>
      </w:r>
    </w:p>
    <w:p w14:paraId="7A733FF6"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dosažené</w:t>
      </w:r>
      <w:r w:rsidRPr="00F17CEA">
        <w:rPr>
          <w:spacing w:val="-5"/>
          <w:sz w:val="24"/>
          <w:szCs w:val="24"/>
        </w:rPr>
        <w:t xml:space="preserve"> </w:t>
      </w:r>
      <w:r w:rsidRPr="00F17CEA">
        <w:rPr>
          <w:sz w:val="24"/>
          <w:szCs w:val="24"/>
        </w:rPr>
        <w:t>výsledky,</w:t>
      </w:r>
    </w:p>
    <w:p w14:paraId="3269AA9E"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seznam použité</w:t>
      </w:r>
      <w:r w:rsidRPr="00F17CEA">
        <w:rPr>
          <w:spacing w:val="-6"/>
          <w:sz w:val="24"/>
          <w:szCs w:val="24"/>
        </w:rPr>
        <w:t xml:space="preserve"> </w:t>
      </w:r>
      <w:r w:rsidRPr="00F17CEA">
        <w:rPr>
          <w:sz w:val="24"/>
          <w:szCs w:val="24"/>
        </w:rPr>
        <w:t>literatury,</w:t>
      </w:r>
    </w:p>
    <w:p w14:paraId="1AC338C1"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seznam publikovaných vědeckých a odborných</w:t>
      </w:r>
      <w:r w:rsidRPr="00F17CEA">
        <w:rPr>
          <w:spacing w:val="-10"/>
          <w:sz w:val="24"/>
          <w:szCs w:val="24"/>
        </w:rPr>
        <w:t xml:space="preserve"> </w:t>
      </w:r>
      <w:r w:rsidRPr="00F17CEA">
        <w:rPr>
          <w:sz w:val="24"/>
          <w:szCs w:val="24"/>
        </w:rPr>
        <w:t>prací,</w:t>
      </w:r>
    </w:p>
    <w:p w14:paraId="4E651748" w14:textId="77777777" w:rsidR="00BC5532" w:rsidRPr="00F17CEA" w:rsidRDefault="0023628F" w:rsidP="001227E0">
      <w:pPr>
        <w:pStyle w:val="Odstavecseseznamem"/>
        <w:numPr>
          <w:ilvl w:val="1"/>
          <w:numId w:val="3"/>
        </w:numPr>
        <w:tabs>
          <w:tab w:val="left" w:pos="426"/>
          <w:tab w:val="left" w:pos="851"/>
        </w:tabs>
        <w:spacing w:line="276" w:lineRule="auto"/>
        <w:ind w:left="851" w:right="9" w:hanging="425"/>
        <w:rPr>
          <w:sz w:val="24"/>
          <w:szCs w:val="24"/>
        </w:rPr>
      </w:pPr>
      <w:r w:rsidRPr="00F17CEA">
        <w:rPr>
          <w:sz w:val="24"/>
          <w:szCs w:val="24"/>
        </w:rPr>
        <w:t>souhrn v českém a anglickém</w:t>
      </w:r>
      <w:r w:rsidRPr="00F17CEA">
        <w:rPr>
          <w:spacing w:val="-7"/>
          <w:sz w:val="24"/>
          <w:szCs w:val="24"/>
        </w:rPr>
        <w:t xml:space="preserve"> </w:t>
      </w:r>
      <w:r w:rsidRPr="00F17CEA">
        <w:rPr>
          <w:sz w:val="24"/>
          <w:szCs w:val="24"/>
        </w:rPr>
        <w:t>jazyce.</w:t>
      </w:r>
    </w:p>
    <w:p w14:paraId="50E7652F" w14:textId="79A3BF27" w:rsidR="00BC5532" w:rsidRPr="00F17CEA" w:rsidRDefault="0023628F" w:rsidP="001227E0">
      <w:pPr>
        <w:pStyle w:val="Odstavecseseznamem"/>
        <w:numPr>
          <w:ilvl w:val="0"/>
          <w:numId w:val="3"/>
        </w:numPr>
        <w:tabs>
          <w:tab w:val="left" w:pos="426"/>
        </w:tabs>
        <w:spacing w:line="276" w:lineRule="auto"/>
        <w:ind w:left="426" w:right="9" w:hanging="426"/>
        <w:rPr>
          <w:sz w:val="24"/>
          <w:szCs w:val="24"/>
        </w:rPr>
      </w:pPr>
      <w:r w:rsidRPr="00F17CEA">
        <w:rPr>
          <w:sz w:val="24"/>
          <w:szCs w:val="24"/>
        </w:rPr>
        <w:t>Za disertační práci lze uznat i soubor publikací s rozhodují</w:t>
      </w:r>
      <w:r w:rsidR="00FA75DA" w:rsidRPr="00F17CEA">
        <w:rPr>
          <w:sz w:val="24"/>
          <w:szCs w:val="24"/>
        </w:rPr>
        <w:t xml:space="preserve">cím podílem doktoranda opatřený úvodem podle bodů a), b) a g). Disertační práce se předkládá </w:t>
      </w:r>
      <w:r w:rsidRPr="00F17CEA">
        <w:rPr>
          <w:sz w:val="24"/>
          <w:szCs w:val="24"/>
        </w:rPr>
        <w:t>ve 4 exemplářích předsedovi komise pro obhajobu disertační práce prostřednictvím vědeckého oddělení děkanátu. Přílohou disertační práce je autoreferát disertační práce, který se předkládá ve 25</w:t>
      </w:r>
      <w:r w:rsidRPr="00F17CEA">
        <w:rPr>
          <w:spacing w:val="-8"/>
          <w:sz w:val="24"/>
          <w:szCs w:val="24"/>
        </w:rPr>
        <w:t xml:space="preserve"> </w:t>
      </w:r>
      <w:r w:rsidRPr="00F17CEA">
        <w:rPr>
          <w:sz w:val="24"/>
          <w:szCs w:val="24"/>
        </w:rPr>
        <w:t>exemplářích.</w:t>
      </w:r>
    </w:p>
    <w:p w14:paraId="58218F52" w14:textId="02799561" w:rsidR="00BC5532" w:rsidRPr="00F17CEA" w:rsidRDefault="0023628F" w:rsidP="001227E0">
      <w:pPr>
        <w:pStyle w:val="Odstavecseseznamem"/>
        <w:numPr>
          <w:ilvl w:val="0"/>
          <w:numId w:val="3"/>
        </w:numPr>
        <w:tabs>
          <w:tab w:val="left" w:pos="426"/>
        </w:tabs>
        <w:spacing w:line="276" w:lineRule="auto"/>
        <w:ind w:left="426" w:right="9" w:hanging="426"/>
        <w:rPr>
          <w:sz w:val="24"/>
          <w:szCs w:val="24"/>
        </w:rPr>
      </w:pPr>
      <w:r w:rsidRPr="00F17CEA">
        <w:rPr>
          <w:sz w:val="24"/>
          <w:szCs w:val="24"/>
        </w:rPr>
        <w:t>Oponenti obdrží disertační práci k posouzení nejméně šest týdnů před termínem obhajoby předložené disertační práce. Posudek disertační práce vypracují do čtyř týdnů a předloží jej děkanovi. Student má právo seznámit se s posudky disertační práce nejméně čtrnáct dnů před konáním obhajoby disertační práce.</w:t>
      </w:r>
    </w:p>
    <w:p w14:paraId="1A840F10" w14:textId="496CFF2C" w:rsidR="00BC5532" w:rsidRPr="00F17CEA" w:rsidRDefault="0023628F" w:rsidP="001227E0">
      <w:pPr>
        <w:pStyle w:val="Odstavecseseznamem"/>
        <w:numPr>
          <w:ilvl w:val="0"/>
          <w:numId w:val="3"/>
        </w:numPr>
        <w:tabs>
          <w:tab w:val="left" w:pos="426"/>
        </w:tabs>
        <w:spacing w:line="276" w:lineRule="auto"/>
        <w:ind w:left="426" w:right="9" w:hanging="426"/>
        <w:rPr>
          <w:sz w:val="24"/>
          <w:szCs w:val="24"/>
        </w:rPr>
      </w:pPr>
      <w:r w:rsidRPr="00F17CEA">
        <w:rPr>
          <w:sz w:val="24"/>
          <w:szCs w:val="24"/>
        </w:rPr>
        <w:t>Při</w:t>
      </w:r>
      <w:r w:rsidRPr="00F17CEA">
        <w:rPr>
          <w:spacing w:val="-14"/>
          <w:sz w:val="24"/>
          <w:szCs w:val="24"/>
        </w:rPr>
        <w:t xml:space="preserve"> </w:t>
      </w:r>
      <w:r w:rsidRPr="00F17CEA">
        <w:rPr>
          <w:sz w:val="24"/>
          <w:szCs w:val="24"/>
        </w:rPr>
        <w:t>obhajobě</w:t>
      </w:r>
      <w:r w:rsidRPr="00F17CEA">
        <w:rPr>
          <w:spacing w:val="-14"/>
          <w:sz w:val="24"/>
          <w:szCs w:val="24"/>
        </w:rPr>
        <w:t xml:space="preserve"> </w:t>
      </w:r>
      <w:r w:rsidRPr="00F17CEA">
        <w:rPr>
          <w:sz w:val="24"/>
          <w:szCs w:val="24"/>
        </w:rPr>
        <w:t>disertační</w:t>
      </w:r>
      <w:r w:rsidRPr="00F17CEA">
        <w:rPr>
          <w:spacing w:val="-13"/>
          <w:sz w:val="24"/>
          <w:szCs w:val="24"/>
        </w:rPr>
        <w:t xml:space="preserve"> </w:t>
      </w:r>
      <w:r w:rsidRPr="00F17CEA">
        <w:rPr>
          <w:sz w:val="24"/>
          <w:szCs w:val="24"/>
        </w:rPr>
        <w:t>práce</w:t>
      </w:r>
      <w:r w:rsidRPr="00F17CEA">
        <w:rPr>
          <w:spacing w:val="-12"/>
          <w:sz w:val="24"/>
          <w:szCs w:val="24"/>
        </w:rPr>
        <w:t xml:space="preserve"> </w:t>
      </w:r>
      <w:r w:rsidRPr="00F17CEA">
        <w:rPr>
          <w:sz w:val="24"/>
          <w:szCs w:val="24"/>
        </w:rPr>
        <w:t>přednese</w:t>
      </w:r>
      <w:r w:rsidRPr="00F17CEA">
        <w:rPr>
          <w:spacing w:val="-14"/>
          <w:sz w:val="24"/>
          <w:szCs w:val="24"/>
        </w:rPr>
        <w:t xml:space="preserve"> </w:t>
      </w:r>
      <w:r w:rsidRPr="00F17CEA">
        <w:rPr>
          <w:sz w:val="24"/>
          <w:szCs w:val="24"/>
        </w:rPr>
        <w:t>student</w:t>
      </w:r>
      <w:r w:rsidRPr="00F17CEA">
        <w:rPr>
          <w:spacing w:val="-13"/>
          <w:sz w:val="24"/>
          <w:szCs w:val="24"/>
        </w:rPr>
        <w:t xml:space="preserve"> </w:t>
      </w:r>
      <w:r w:rsidRPr="00F17CEA">
        <w:rPr>
          <w:sz w:val="24"/>
          <w:szCs w:val="24"/>
        </w:rPr>
        <w:t>teze</w:t>
      </w:r>
      <w:r w:rsidRPr="00F17CEA">
        <w:rPr>
          <w:spacing w:val="-12"/>
          <w:sz w:val="24"/>
          <w:szCs w:val="24"/>
        </w:rPr>
        <w:t xml:space="preserve"> </w:t>
      </w:r>
      <w:r w:rsidRPr="00F17CEA">
        <w:rPr>
          <w:sz w:val="24"/>
          <w:szCs w:val="24"/>
        </w:rPr>
        <w:t>své</w:t>
      </w:r>
      <w:r w:rsidRPr="00F17CEA">
        <w:rPr>
          <w:spacing w:val="-11"/>
          <w:sz w:val="24"/>
          <w:szCs w:val="24"/>
        </w:rPr>
        <w:t xml:space="preserve"> </w:t>
      </w:r>
      <w:r w:rsidRPr="00F17CEA">
        <w:rPr>
          <w:sz w:val="24"/>
          <w:szCs w:val="24"/>
        </w:rPr>
        <w:t>disertační</w:t>
      </w:r>
      <w:r w:rsidRPr="00F17CEA">
        <w:rPr>
          <w:spacing w:val="-13"/>
          <w:sz w:val="24"/>
          <w:szCs w:val="24"/>
        </w:rPr>
        <w:t xml:space="preserve"> </w:t>
      </w:r>
      <w:r w:rsidRPr="00F17CEA">
        <w:rPr>
          <w:sz w:val="24"/>
          <w:szCs w:val="24"/>
        </w:rPr>
        <w:t>práce,</w:t>
      </w:r>
      <w:r w:rsidRPr="00F17CEA">
        <w:rPr>
          <w:spacing w:val="-11"/>
          <w:sz w:val="24"/>
          <w:szCs w:val="24"/>
        </w:rPr>
        <w:t xml:space="preserve"> </w:t>
      </w:r>
      <w:r w:rsidRPr="00F17CEA">
        <w:rPr>
          <w:sz w:val="24"/>
          <w:szCs w:val="24"/>
        </w:rPr>
        <w:t>oponenti</w:t>
      </w:r>
      <w:r w:rsidRPr="00F17CEA">
        <w:rPr>
          <w:spacing w:val="-13"/>
          <w:sz w:val="24"/>
          <w:szCs w:val="24"/>
        </w:rPr>
        <w:t xml:space="preserve"> </w:t>
      </w:r>
      <w:r w:rsidRPr="00F17CEA">
        <w:rPr>
          <w:sz w:val="24"/>
          <w:szCs w:val="24"/>
        </w:rPr>
        <w:t xml:space="preserve">podají své posudky a obhajující odpovídá na otázky oponentů a členů komise pro obhajobu disertační práce. Součástí obhajoby disertační práce </w:t>
      </w:r>
      <w:r w:rsidR="00E761F1" w:rsidRPr="00F17CEA">
        <w:rPr>
          <w:sz w:val="24"/>
          <w:szCs w:val="24"/>
        </w:rPr>
        <w:t xml:space="preserve">musí být </w:t>
      </w:r>
      <w:r w:rsidRPr="00F17CEA">
        <w:rPr>
          <w:sz w:val="24"/>
          <w:szCs w:val="24"/>
        </w:rPr>
        <w:t xml:space="preserve">vyjádření </w:t>
      </w:r>
      <w:r w:rsidR="00E761F1" w:rsidRPr="00F17CEA">
        <w:rPr>
          <w:sz w:val="24"/>
          <w:szCs w:val="24"/>
        </w:rPr>
        <w:t xml:space="preserve">školitele a může být též vyjádření </w:t>
      </w:r>
      <w:r w:rsidRPr="00F17CEA">
        <w:rPr>
          <w:sz w:val="24"/>
          <w:szCs w:val="24"/>
        </w:rPr>
        <w:t xml:space="preserve">školícího pracoviště. </w:t>
      </w:r>
    </w:p>
    <w:p w14:paraId="57429D39" w14:textId="2F2E2E45" w:rsidR="00BC5532" w:rsidRPr="00F17CEA" w:rsidRDefault="0023628F" w:rsidP="001227E0">
      <w:pPr>
        <w:pStyle w:val="Odstavecseseznamem"/>
        <w:numPr>
          <w:ilvl w:val="0"/>
          <w:numId w:val="3"/>
        </w:numPr>
        <w:tabs>
          <w:tab w:val="left" w:pos="426"/>
        </w:tabs>
        <w:spacing w:line="276" w:lineRule="auto"/>
        <w:ind w:left="426" w:right="9" w:hanging="426"/>
        <w:rPr>
          <w:sz w:val="24"/>
          <w:szCs w:val="24"/>
        </w:rPr>
      </w:pPr>
      <w:r w:rsidRPr="00F17CEA">
        <w:rPr>
          <w:sz w:val="24"/>
          <w:szCs w:val="24"/>
        </w:rPr>
        <w:lastRenderedPageBreak/>
        <w:t>Individuální studijní plán vždy stanoví obhajobu disertační práce nejpozději do tří let od složení státní doktorské</w:t>
      </w:r>
      <w:r w:rsidRPr="00F17CEA">
        <w:rPr>
          <w:spacing w:val="-7"/>
          <w:sz w:val="24"/>
          <w:szCs w:val="24"/>
        </w:rPr>
        <w:t xml:space="preserve"> </w:t>
      </w:r>
      <w:r w:rsidRPr="00F17CEA">
        <w:rPr>
          <w:sz w:val="24"/>
          <w:szCs w:val="24"/>
        </w:rPr>
        <w:t>zkoušky.</w:t>
      </w:r>
    </w:p>
    <w:p w14:paraId="0E0A3616" w14:textId="1CCFFBEB" w:rsidR="00C37ABB" w:rsidRDefault="00C37ABB">
      <w:pPr>
        <w:rPr>
          <w:sz w:val="24"/>
          <w:szCs w:val="24"/>
        </w:rPr>
      </w:pPr>
    </w:p>
    <w:p w14:paraId="72001D5E" w14:textId="77777777" w:rsidR="00DF7AC1" w:rsidRDefault="00DF7AC1">
      <w:pPr>
        <w:rPr>
          <w:b/>
          <w:bCs/>
          <w:sz w:val="24"/>
          <w:szCs w:val="24"/>
        </w:rPr>
      </w:pPr>
      <w:bookmarkStart w:id="0" w:name="_GoBack"/>
      <w:bookmarkEnd w:id="0"/>
    </w:p>
    <w:p w14:paraId="59845BC5" w14:textId="6D41BD5B" w:rsidR="003A40A7" w:rsidRPr="00F17CEA" w:rsidRDefault="003A40A7" w:rsidP="009B2B16">
      <w:pPr>
        <w:pStyle w:val="Nadpis1"/>
        <w:spacing w:line="276" w:lineRule="auto"/>
        <w:ind w:left="0" w:right="9"/>
      </w:pPr>
      <w:r w:rsidRPr="00F17CEA">
        <w:t>Část IV.</w:t>
      </w:r>
    </w:p>
    <w:p w14:paraId="45C183AF" w14:textId="3EA70F1F" w:rsidR="003A40A7" w:rsidRPr="00F17CEA" w:rsidRDefault="003A40A7" w:rsidP="009B2B16">
      <w:pPr>
        <w:spacing w:line="276" w:lineRule="auto"/>
        <w:ind w:right="9"/>
        <w:jc w:val="center"/>
        <w:rPr>
          <w:b/>
          <w:sz w:val="24"/>
          <w:szCs w:val="24"/>
        </w:rPr>
      </w:pPr>
      <w:r w:rsidRPr="00F17CEA">
        <w:rPr>
          <w:b/>
          <w:sz w:val="24"/>
          <w:szCs w:val="24"/>
        </w:rPr>
        <w:t>Společná ustanovení k organizaci studia</w:t>
      </w:r>
    </w:p>
    <w:p w14:paraId="31966754" w14:textId="3E8D0B72" w:rsidR="007E7F38" w:rsidRPr="00F17CEA" w:rsidRDefault="007E7F38" w:rsidP="009B2B16">
      <w:pPr>
        <w:pStyle w:val="Nadpis1"/>
        <w:spacing w:line="276" w:lineRule="auto"/>
        <w:ind w:left="0" w:right="9"/>
        <w:rPr>
          <w:b w:val="0"/>
        </w:rPr>
      </w:pPr>
    </w:p>
    <w:p w14:paraId="4C965FAA" w14:textId="2599C417" w:rsidR="003A40A7" w:rsidRPr="00F17CEA" w:rsidRDefault="003A40A7" w:rsidP="009B2B16">
      <w:pPr>
        <w:spacing w:line="276" w:lineRule="auto"/>
        <w:ind w:right="9"/>
        <w:jc w:val="center"/>
        <w:rPr>
          <w:sz w:val="24"/>
          <w:szCs w:val="24"/>
        </w:rPr>
      </w:pPr>
      <w:r w:rsidRPr="00F17CEA">
        <w:rPr>
          <w:sz w:val="24"/>
          <w:szCs w:val="24"/>
        </w:rPr>
        <w:t>Čl. 1</w:t>
      </w:r>
      <w:r w:rsidR="009B518C">
        <w:rPr>
          <w:sz w:val="24"/>
          <w:szCs w:val="24"/>
        </w:rPr>
        <w:t>8</w:t>
      </w:r>
    </w:p>
    <w:p w14:paraId="601ECB4E" w14:textId="0576C925" w:rsidR="00835DFF" w:rsidRPr="00F17CEA" w:rsidRDefault="00835DFF" w:rsidP="009B2B16">
      <w:pPr>
        <w:spacing w:line="276" w:lineRule="auto"/>
        <w:ind w:right="9"/>
        <w:jc w:val="center"/>
        <w:rPr>
          <w:sz w:val="24"/>
          <w:szCs w:val="24"/>
        </w:rPr>
      </w:pPr>
      <w:r w:rsidRPr="00F17CEA">
        <w:rPr>
          <w:sz w:val="24"/>
          <w:szCs w:val="24"/>
        </w:rPr>
        <w:t>Příslušnost k vyřizování podání mimo správní řízení</w:t>
      </w:r>
    </w:p>
    <w:p w14:paraId="2CF4274D" w14:textId="77777777" w:rsidR="00835DFF" w:rsidRPr="00F17CEA" w:rsidRDefault="00835DFF" w:rsidP="001227E0">
      <w:pPr>
        <w:spacing w:line="276" w:lineRule="auto"/>
        <w:ind w:left="500" w:right="9"/>
        <w:jc w:val="center"/>
        <w:rPr>
          <w:sz w:val="24"/>
          <w:szCs w:val="24"/>
        </w:rPr>
      </w:pPr>
    </w:p>
    <w:p w14:paraId="546527AD" w14:textId="540EC837" w:rsidR="00835DFF" w:rsidRPr="00F17CEA" w:rsidRDefault="00835DFF" w:rsidP="00997708">
      <w:pPr>
        <w:widowControl/>
        <w:autoSpaceDE/>
        <w:autoSpaceDN/>
        <w:spacing w:line="276" w:lineRule="auto"/>
        <w:ind w:right="9"/>
        <w:jc w:val="both"/>
        <w:rPr>
          <w:sz w:val="24"/>
          <w:szCs w:val="24"/>
        </w:rPr>
      </w:pPr>
      <w:r w:rsidRPr="00F17CEA">
        <w:rPr>
          <w:sz w:val="24"/>
          <w:szCs w:val="24"/>
        </w:rPr>
        <w:t xml:space="preserve">Příslušnost k vyřizování </w:t>
      </w:r>
      <w:r w:rsidR="000F5C57" w:rsidRPr="00F17CEA">
        <w:rPr>
          <w:sz w:val="24"/>
          <w:szCs w:val="24"/>
        </w:rPr>
        <w:t xml:space="preserve">podání studentů ve věcech organizace studia, o nichž se nevede správní řízení, </w:t>
      </w:r>
      <w:r w:rsidRPr="00F17CEA">
        <w:rPr>
          <w:sz w:val="24"/>
          <w:szCs w:val="24"/>
        </w:rPr>
        <w:t>náleží děkanem určenému proděkanu. Příslušným k přezkoumání vyřízení těchto podání je děkan.</w:t>
      </w:r>
      <w:r w:rsidR="00875810" w:rsidRPr="00F17CEA">
        <w:rPr>
          <w:rStyle w:val="Znakapoznpodarou"/>
          <w:sz w:val="24"/>
          <w:szCs w:val="24"/>
        </w:rPr>
        <w:footnoteReference w:customMarkFollows="1" w:id="15"/>
        <w:t>15)</w:t>
      </w:r>
    </w:p>
    <w:p w14:paraId="43FCEACE" w14:textId="77777777" w:rsidR="003A40A7" w:rsidRPr="00F17CEA" w:rsidRDefault="003A40A7" w:rsidP="001227E0">
      <w:pPr>
        <w:pStyle w:val="Nadpis1"/>
        <w:spacing w:line="276" w:lineRule="auto"/>
        <w:ind w:right="9"/>
        <w:rPr>
          <w:b w:val="0"/>
        </w:rPr>
      </w:pPr>
    </w:p>
    <w:p w14:paraId="7206D043" w14:textId="77777777" w:rsidR="007E7F38" w:rsidRPr="00F17CEA" w:rsidRDefault="007E7F38" w:rsidP="001227E0">
      <w:pPr>
        <w:pStyle w:val="Nadpis1"/>
        <w:spacing w:line="276" w:lineRule="auto"/>
        <w:ind w:right="9"/>
        <w:rPr>
          <w:b w:val="0"/>
        </w:rPr>
      </w:pPr>
    </w:p>
    <w:p w14:paraId="0A7096E0" w14:textId="75862754" w:rsidR="00BC5532" w:rsidRPr="00F17CEA" w:rsidRDefault="0023628F" w:rsidP="009B2B16">
      <w:pPr>
        <w:pStyle w:val="Nadpis1"/>
        <w:spacing w:line="276" w:lineRule="auto"/>
        <w:ind w:left="0" w:right="9"/>
      </w:pPr>
      <w:r w:rsidRPr="00F17CEA">
        <w:t>Část V.</w:t>
      </w:r>
    </w:p>
    <w:p w14:paraId="1C58BEA8" w14:textId="77777777" w:rsidR="00BC5532" w:rsidRPr="00F17CEA" w:rsidRDefault="0023628F" w:rsidP="009B2B16">
      <w:pPr>
        <w:spacing w:line="276" w:lineRule="auto"/>
        <w:ind w:right="9"/>
        <w:jc w:val="center"/>
        <w:rPr>
          <w:b/>
          <w:sz w:val="24"/>
          <w:szCs w:val="24"/>
        </w:rPr>
      </w:pPr>
      <w:r w:rsidRPr="00F17CEA">
        <w:rPr>
          <w:b/>
          <w:sz w:val="24"/>
          <w:szCs w:val="24"/>
        </w:rPr>
        <w:t>Přechodná a závěrečná ustanovení</w:t>
      </w:r>
    </w:p>
    <w:p w14:paraId="1396FE1D" w14:textId="77777777" w:rsidR="00BC5532" w:rsidRPr="00F17CEA" w:rsidRDefault="00BC5532" w:rsidP="009B2B16">
      <w:pPr>
        <w:pStyle w:val="Zkladntext"/>
        <w:spacing w:line="276" w:lineRule="auto"/>
        <w:ind w:right="9"/>
      </w:pPr>
    </w:p>
    <w:p w14:paraId="229F522A" w14:textId="5FBC2E63" w:rsidR="00BC5532" w:rsidRPr="00F17CEA" w:rsidRDefault="0023628F" w:rsidP="009B2B16">
      <w:pPr>
        <w:spacing w:line="276" w:lineRule="auto"/>
        <w:ind w:right="9"/>
        <w:jc w:val="center"/>
        <w:rPr>
          <w:sz w:val="24"/>
          <w:szCs w:val="24"/>
        </w:rPr>
      </w:pPr>
      <w:r w:rsidRPr="00F17CEA">
        <w:rPr>
          <w:sz w:val="24"/>
          <w:szCs w:val="24"/>
        </w:rPr>
        <w:t>Čl. 1</w:t>
      </w:r>
      <w:r w:rsidR="009B518C">
        <w:rPr>
          <w:sz w:val="24"/>
          <w:szCs w:val="24"/>
        </w:rPr>
        <w:t>9</w:t>
      </w:r>
    </w:p>
    <w:p w14:paraId="551FCE81" w14:textId="703BEA78" w:rsidR="00BC5532" w:rsidRPr="00F17CEA" w:rsidRDefault="0023628F" w:rsidP="009B2B16">
      <w:pPr>
        <w:spacing w:line="276" w:lineRule="auto"/>
        <w:ind w:right="9"/>
        <w:jc w:val="center"/>
        <w:rPr>
          <w:sz w:val="24"/>
          <w:szCs w:val="24"/>
        </w:rPr>
      </w:pPr>
      <w:r w:rsidRPr="00F17CEA">
        <w:rPr>
          <w:sz w:val="24"/>
          <w:szCs w:val="24"/>
        </w:rPr>
        <w:t>Přechodná ustanovení</w:t>
      </w:r>
    </w:p>
    <w:p w14:paraId="459EE19F" w14:textId="77777777" w:rsidR="0093732B" w:rsidRPr="00F17CEA" w:rsidRDefault="0093732B" w:rsidP="009B2B16">
      <w:pPr>
        <w:spacing w:line="276" w:lineRule="auto"/>
        <w:ind w:right="9"/>
        <w:jc w:val="center"/>
        <w:rPr>
          <w:sz w:val="24"/>
          <w:szCs w:val="24"/>
        </w:rPr>
      </w:pPr>
    </w:p>
    <w:p w14:paraId="075DC203" w14:textId="367FC1F4" w:rsidR="0093732B" w:rsidRPr="00F17CEA" w:rsidRDefault="0093732B" w:rsidP="0093732B">
      <w:pPr>
        <w:pStyle w:val="Odstavecseseznamem"/>
        <w:numPr>
          <w:ilvl w:val="0"/>
          <w:numId w:val="2"/>
        </w:numPr>
        <w:spacing w:line="276" w:lineRule="auto"/>
        <w:ind w:left="426" w:right="9" w:hanging="426"/>
        <w:rPr>
          <w:sz w:val="24"/>
          <w:szCs w:val="24"/>
        </w:rPr>
      </w:pPr>
      <w:r w:rsidRPr="00F17CEA">
        <w:rPr>
          <w:sz w:val="24"/>
          <w:szCs w:val="24"/>
        </w:rPr>
        <w:t>Na uskutečňování studijních oborů v rámci studijních programů akreditovaných podle zákona o</w:t>
      </w:r>
      <w:r w:rsidR="00997708" w:rsidRPr="00F17CEA">
        <w:rPr>
          <w:sz w:val="24"/>
          <w:szCs w:val="24"/>
        </w:rPr>
        <w:t> </w:t>
      </w:r>
      <w:r w:rsidRPr="00F17CEA">
        <w:rPr>
          <w:sz w:val="24"/>
          <w:szCs w:val="24"/>
        </w:rPr>
        <w:t>vysokých školách ve znění účinném před 1. 9. 2016 se přiměřeně vztahují ustanovení tohoto předpisu o uskutečňování studijních programů.</w:t>
      </w:r>
    </w:p>
    <w:p w14:paraId="158726E3" w14:textId="368BD534" w:rsidR="00BC5532" w:rsidRPr="00F17CEA" w:rsidRDefault="00730A81" w:rsidP="00997708">
      <w:pPr>
        <w:pStyle w:val="Odstavecseseznamem"/>
        <w:numPr>
          <w:ilvl w:val="0"/>
          <w:numId w:val="2"/>
        </w:numPr>
        <w:spacing w:line="276" w:lineRule="auto"/>
        <w:ind w:left="426" w:right="9" w:hanging="426"/>
        <w:rPr>
          <w:sz w:val="24"/>
          <w:szCs w:val="24"/>
        </w:rPr>
      </w:pPr>
      <w:r w:rsidRPr="00F17CEA">
        <w:rPr>
          <w:sz w:val="24"/>
          <w:szCs w:val="24"/>
        </w:rPr>
        <w:t>Minimální počty kreditů, které musí získat studenti zapsaní ke studiu na fakultě před 27. 1. 2016</w:t>
      </w:r>
      <w:r w:rsidR="001227E0" w:rsidRPr="00F17CEA">
        <w:rPr>
          <w:sz w:val="24"/>
          <w:szCs w:val="24"/>
        </w:rPr>
        <w:t xml:space="preserve"> pro zápis do dalšího úseku studia</w:t>
      </w:r>
      <w:r w:rsidRPr="00F17CEA">
        <w:rPr>
          <w:sz w:val="24"/>
          <w:szCs w:val="24"/>
        </w:rPr>
        <w:t>, upravují Pravidla pro organizaci studia na Farmaceutické fakultě v Hradci Králové z</w:t>
      </w:r>
      <w:r w:rsidR="001227E0" w:rsidRPr="00F17CEA">
        <w:rPr>
          <w:sz w:val="24"/>
          <w:szCs w:val="24"/>
        </w:rPr>
        <w:t>e dne</w:t>
      </w:r>
      <w:r w:rsidRPr="00F17CEA">
        <w:rPr>
          <w:sz w:val="24"/>
          <w:szCs w:val="24"/>
        </w:rPr>
        <w:t> 2. 6. 2006, ve znění pozdějších změn.</w:t>
      </w:r>
      <w:r w:rsidR="00875810" w:rsidRPr="00F17CEA">
        <w:rPr>
          <w:rStyle w:val="Znakapoznpodarou"/>
          <w:sz w:val="24"/>
          <w:szCs w:val="24"/>
        </w:rPr>
        <w:footnoteReference w:customMarkFollows="1" w:id="16"/>
        <w:t>16)</w:t>
      </w:r>
    </w:p>
    <w:p w14:paraId="7CEB9B97" w14:textId="77777777" w:rsidR="00BC5532" w:rsidRPr="00F17CEA" w:rsidRDefault="00BC5532" w:rsidP="001227E0">
      <w:pPr>
        <w:pStyle w:val="Zkladntext"/>
        <w:spacing w:line="276" w:lineRule="auto"/>
        <w:ind w:right="9"/>
      </w:pPr>
    </w:p>
    <w:p w14:paraId="75BCFAD8" w14:textId="1C8C6377" w:rsidR="00BC5532" w:rsidRPr="00F17CEA" w:rsidRDefault="0023628F" w:rsidP="009B2B16">
      <w:pPr>
        <w:pStyle w:val="Nadpis1"/>
        <w:spacing w:line="276" w:lineRule="auto"/>
        <w:ind w:left="0" w:right="9"/>
        <w:rPr>
          <w:b w:val="0"/>
        </w:rPr>
      </w:pPr>
      <w:r w:rsidRPr="00F17CEA">
        <w:rPr>
          <w:b w:val="0"/>
        </w:rPr>
        <w:t xml:space="preserve">Čl. </w:t>
      </w:r>
      <w:r w:rsidR="009B518C">
        <w:rPr>
          <w:b w:val="0"/>
        </w:rPr>
        <w:t>20</w:t>
      </w:r>
    </w:p>
    <w:p w14:paraId="6DF02E92" w14:textId="2F715999" w:rsidR="00BC5532" w:rsidRPr="00F17CEA" w:rsidRDefault="0023628F" w:rsidP="009B2B16">
      <w:pPr>
        <w:spacing w:line="276" w:lineRule="auto"/>
        <w:ind w:right="9"/>
        <w:jc w:val="center"/>
        <w:rPr>
          <w:sz w:val="24"/>
          <w:szCs w:val="24"/>
        </w:rPr>
      </w:pPr>
      <w:r w:rsidRPr="00F17CEA">
        <w:rPr>
          <w:sz w:val="24"/>
          <w:szCs w:val="24"/>
        </w:rPr>
        <w:t>Závěrečná ustanovení</w:t>
      </w:r>
    </w:p>
    <w:p w14:paraId="2A86FE74" w14:textId="77777777" w:rsidR="002668EF" w:rsidRPr="00F17CEA" w:rsidRDefault="002668EF" w:rsidP="001227E0">
      <w:pPr>
        <w:spacing w:line="276" w:lineRule="auto"/>
        <w:ind w:left="500" w:right="9"/>
        <w:jc w:val="center"/>
        <w:rPr>
          <w:sz w:val="24"/>
          <w:szCs w:val="24"/>
        </w:rPr>
      </w:pPr>
    </w:p>
    <w:p w14:paraId="32378BDA" w14:textId="3CE3814A" w:rsidR="00BC5532" w:rsidRPr="00F17CEA" w:rsidRDefault="0023628F" w:rsidP="001227E0">
      <w:pPr>
        <w:pStyle w:val="Odstavecseseznamem"/>
        <w:numPr>
          <w:ilvl w:val="0"/>
          <w:numId w:val="1"/>
        </w:numPr>
        <w:tabs>
          <w:tab w:val="left" w:pos="476"/>
        </w:tabs>
        <w:spacing w:line="276" w:lineRule="auto"/>
        <w:ind w:left="426" w:right="9" w:hanging="426"/>
        <w:rPr>
          <w:sz w:val="24"/>
          <w:szCs w:val="24"/>
        </w:rPr>
      </w:pPr>
      <w:r w:rsidRPr="00F17CEA">
        <w:rPr>
          <w:sz w:val="24"/>
          <w:szCs w:val="24"/>
        </w:rPr>
        <w:t xml:space="preserve">Zrušují se Pravidla pro organizaci studia na Farmaceutické fakultě v Hradci Králové </w:t>
      </w:r>
      <w:r w:rsidR="00FA75DA" w:rsidRPr="00F17CEA">
        <w:rPr>
          <w:sz w:val="24"/>
          <w:szCs w:val="24"/>
        </w:rPr>
        <w:t xml:space="preserve">ze </w:t>
      </w:r>
      <w:r w:rsidRPr="00F17CEA">
        <w:rPr>
          <w:sz w:val="24"/>
          <w:szCs w:val="24"/>
        </w:rPr>
        <w:t>dne 2</w:t>
      </w:r>
      <w:r w:rsidR="00FA75DA" w:rsidRPr="00F17CEA">
        <w:rPr>
          <w:sz w:val="24"/>
          <w:szCs w:val="24"/>
        </w:rPr>
        <w:t>2</w:t>
      </w:r>
      <w:r w:rsidRPr="00F17CEA">
        <w:rPr>
          <w:sz w:val="24"/>
          <w:szCs w:val="24"/>
        </w:rPr>
        <w:t>.</w:t>
      </w:r>
      <w:r w:rsidR="00997708" w:rsidRPr="00F17CEA">
        <w:rPr>
          <w:sz w:val="24"/>
          <w:szCs w:val="24"/>
        </w:rPr>
        <w:t> </w:t>
      </w:r>
      <w:r w:rsidR="00FA75DA" w:rsidRPr="00F17CEA">
        <w:rPr>
          <w:sz w:val="24"/>
          <w:szCs w:val="24"/>
        </w:rPr>
        <w:t>1</w:t>
      </w:r>
      <w:r w:rsidRPr="00F17CEA">
        <w:rPr>
          <w:sz w:val="24"/>
          <w:szCs w:val="24"/>
        </w:rPr>
        <w:t>.</w:t>
      </w:r>
      <w:r w:rsidR="00997708" w:rsidRPr="00F17CEA">
        <w:rPr>
          <w:sz w:val="24"/>
          <w:szCs w:val="24"/>
        </w:rPr>
        <w:t> </w:t>
      </w:r>
      <w:r w:rsidRPr="00F17CEA">
        <w:rPr>
          <w:sz w:val="24"/>
          <w:szCs w:val="24"/>
        </w:rPr>
        <w:t>20</w:t>
      </w:r>
      <w:r w:rsidR="00FA75DA" w:rsidRPr="00F17CEA">
        <w:rPr>
          <w:sz w:val="24"/>
          <w:szCs w:val="24"/>
        </w:rPr>
        <w:t>1</w:t>
      </w:r>
      <w:r w:rsidRPr="00F17CEA">
        <w:rPr>
          <w:sz w:val="24"/>
          <w:szCs w:val="24"/>
        </w:rPr>
        <w:t>6.</w:t>
      </w:r>
    </w:p>
    <w:p w14:paraId="17FD0AEE" w14:textId="48A8DBA9" w:rsidR="00BC5532" w:rsidRPr="00F17CEA" w:rsidRDefault="0023628F" w:rsidP="001227E0">
      <w:pPr>
        <w:pStyle w:val="Odstavecseseznamem"/>
        <w:numPr>
          <w:ilvl w:val="0"/>
          <w:numId w:val="1"/>
        </w:numPr>
        <w:tabs>
          <w:tab w:val="left" w:pos="476"/>
        </w:tabs>
        <w:spacing w:line="276" w:lineRule="auto"/>
        <w:ind w:left="426" w:right="9" w:hanging="426"/>
        <w:rPr>
          <w:sz w:val="24"/>
          <w:szCs w:val="24"/>
        </w:rPr>
      </w:pPr>
      <w:r w:rsidRPr="00F17CEA">
        <w:rPr>
          <w:sz w:val="24"/>
          <w:szCs w:val="24"/>
        </w:rPr>
        <w:t xml:space="preserve">Tento předpis byl schválen </w:t>
      </w:r>
      <w:r w:rsidR="002668EF" w:rsidRPr="00F17CEA">
        <w:rPr>
          <w:sz w:val="24"/>
          <w:szCs w:val="24"/>
        </w:rPr>
        <w:t>a</w:t>
      </w:r>
      <w:r w:rsidRPr="00F17CEA">
        <w:rPr>
          <w:sz w:val="24"/>
          <w:szCs w:val="24"/>
        </w:rPr>
        <w:t xml:space="preserve">kademickým senátem fakulty dne </w:t>
      </w:r>
      <w:r w:rsidR="00C37ABB">
        <w:rPr>
          <w:sz w:val="24"/>
          <w:szCs w:val="24"/>
        </w:rPr>
        <w:t>24.5.2017</w:t>
      </w:r>
      <w:r w:rsidR="005D44F0">
        <w:rPr>
          <w:sz w:val="24"/>
          <w:szCs w:val="24"/>
        </w:rPr>
        <w:t>.</w:t>
      </w:r>
    </w:p>
    <w:p w14:paraId="487C6AE2" w14:textId="2A08BE7C" w:rsidR="00BC5532" w:rsidRPr="00F17CEA" w:rsidRDefault="0023628F" w:rsidP="001227E0">
      <w:pPr>
        <w:pStyle w:val="Odstavecseseznamem"/>
        <w:numPr>
          <w:ilvl w:val="0"/>
          <w:numId w:val="1"/>
        </w:numPr>
        <w:tabs>
          <w:tab w:val="left" w:pos="476"/>
        </w:tabs>
        <w:spacing w:line="276" w:lineRule="auto"/>
        <w:ind w:left="426" w:right="9" w:hanging="426"/>
        <w:rPr>
          <w:sz w:val="24"/>
          <w:szCs w:val="24"/>
        </w:rPr>
      </w:pPr>
      <w:r w:rsidRPr="00F17CEA">
        <w:rPr>
          <w:sz w:val="24"/>
          <w:szCs w:val="24"/>
        </w:rPr>
        <w:t xml:space="preserve">Tento předpis nabývá platnosti dnem schválení </w:t>
      </w:r>
      <w:r w:rsidR="002668EF" w:rsidRPr="00F17CEA">
        <w:rPr>
          <w:sz w:val="24"/>
          <w:szCs w:val="24"/>
        </w:rPr>
        <w:t>a</w:t>
      </w:r>
      <w:r w:rsidRPr="00F17CEA">
        <w:rPr>
          <w:sz w:val="24"/>
          <w:szCs w:val="24"/>
        </w:rPr>
        <w:t>kademi</w:t>
      </w:r>
      <w:r w:rsidR="002668EF" w:rsidRPr="00F17CEA">
        <w:rPr>
          <w:sz w:val="24"/>
          <w:szCs w:val="24"/>
        </w:rPr>
        <w:t xml:space="preserve">ckým senátem </w:t>
      </w:r>
      <w:r w:rsidR="00C92A22" w:rsidRPr="00F17CEA">
        <w:rPr>
          <w:sz w:val="24"/>
          <w:szCs w:val="24"/>
        </w:rPr>
        <w:t>u</w:t>
      </w:r>
      <w:r w:rsidR="002668EF" w:rsidRPr="00F17CEA">
        <w:rPr>
          <w:sz w:val="24"/>
          <w:szCs w:val="24"/>
        </w:rPr>
        <w:t>niverzity.</w:t>
      </w:r>
      <w:r w:rsidR="00875810" w:rsidRPr="00F17CEA">
        <w:rPr>
          <w:rStyle w:val="Znakapoznpodarou"/>
          <w:sz w:val="24"/>
          <w:szCs w:val="24"/>
        </w:rPr>
        <w:footnoteReference w:customMarkFollows="1" w:id="17"/>
        <w:t>17)</w:t>
      </w:r>
    </w:p>
    <w:p w14:paraId="681D2A6E" w14:textId="626B38B0" w:rsidR="00BC5532" w:rsidRPr="00F17CEA" w:rsidRDefault="0023628F" w:rsidP="001227E0">
      <w:pPr>
        <w:pStyle w:val="Odstavecseseznamem"/>
        <w:numPr>
          <w:ilvl w:val="0"/>
          <w:numId w:val="1"/>
        </w:numPr>
        <w:tabs>
          <w:tab w:val="left" w:pos="476"/>
        </w:tabs>
        <w:spacing w:line="276" w:lineRule="auto"/>
        <w:ind w:left="426" w:right="9" w:hanging="426"/>
        <w:rPr>
          <w:sz w:val="24"/>
          <w:szCs w:val="24"/>
        </w:rPr>
      </w:pPr>
      <w:r w:rsidRPr="00F17CEA">
        <w:rPr>
          <w:sz w:val="24"/>
          <w:szCs w:val="24"/>
        </w:rPr>
        <w:t xml:space="preserve">Tento předpis nabývá účinnosti </w:t>
      </w:r>
      <w:r w:rsidR="00766478" w:rsidRPr="00F17CEA">
        <w:rPr>
          <w:sz w:val="24"/>
          <w:szCs w:val="24"/>
        </w:rPr>
        <w:t xml:space="preserve">prvním dnem </w:t>
      </w:r>
      <w:r w:rsidR="0093732B" w:rsidRPr="00F17CEA">
        <w:rPr>
          <w:color w:val="000000" w:themeColor="text1"/>
          <w:sz w:val="24"/>
          <w:szCs w:val="24"/>
          <w:lang w:eastAsia="cs-CZ"/>
        </w:rPr>
        <w:t>akademického roku 2017/2018</w:t>
      </w:r>
      <w:r w:rsidR="00766478" w:rsidRPr="00F17CEA">
        <w:rPr>
          <w:sz w:val="24"/>
          <w:szCs w:val="24"/>
        </w:rPr>
        <w:t>.</w:t>
      </w:r>
    </w:p>
    <w:p w14:paraId="41F19EFE" w14:textId="77777777" w:rsidR="00BC5532" w:rsidRPr="00F17CEA" w:rsidRDefault="00BC5532" w:rsidP="001227E0">
      <w:pPr>
        <w:pStyle w:val="Zkladntext"/>
        <w:spacing w:line="276" w:lineRule="auto"/>
        <w:ind w:right="9"/>
      </w:pPr>
    </w:p>
    <w:p w14:paraId="6D6D58BA" w14:textId="77777777" w:rsidR="007E7F38" w:rsidRPr="00F17CEA" w:rsidRDefault="007E7F38" w:rsidP="001227E0">
      <w:pPr>
        <w:pStyle w:val="Zkladntext"/>
        <w:spacing w:line="276" w:lineRule="auto"/>
        <w:ind w:right="9"/>
      </w:pPr>
    </w:p>
    <w:p w14:paraId="55126E25" w14:textId="24B7F941" w:rsidR="00BC5532" w:rsidRPr="00F17CEA" w:rsidRDefault="00BC5532" w:rsidP="001227E0">
      <w:pPr>
        <w:pStyle w:val="Zkladntext"/>
        <w:spacing w:line="276" w:lineRule="auto"/>
        <w:ind w:right="9"/>
      </w:pPr>
    </w:p>
    <w:p w14:paraId="3F185B5B" w14:textId="77777777" w:rsidR="00BC5532" w:rsidRPr="00F17CEA" w:rsidRDefault="00BC5532" w:rsidP="001227E0">
      <w:pPr>
        <w:pStyle w:val="Zkladntext"/>
        <w:spacing w:line="276" w:lineRule="auto"/>
        <w:ind w:right="9"/>
      </w:pPr>
    </w:p>
    <w:p w14:paraId="608B7CBF" w14:textId="77777777" w:rsidR="005D44F0" w:rsidRDefault="005D44F0" w:rsidP="005D44F0">
      <w:pPr>
        <w:pStyle w:val="Zkladntext"/>
        <w:tabs>
          <w:tab w:val="left" w:pos="5387"/>
          <w:tab w:val="left" w:pos="6213"/>
        </w:tabs>
        <w:spacing w:line="276" w:lineRule="auto"/>
        <w:ind w:left="426" w:right="9" w:hanging="426"/>
      </w:pPr>
      <w:r>
        <w:tab/>
      </w:r>
      <w:r w:rsidR="0023628F" w:rsidRPr="00F17CEA">
        <w:t>PhDr. Zděnka</w:t>
      </w:r>
      <w:r w:rsidR="0023628F" w:rsidRPr="00F17CEA">
        <w:rPr>
          <w:spacing w:val="-3"/>
        </w:rPr>
        <w:t xml:space="preserve"> </w:t>
      </w:r>
      <w:r w:rsidR="0023628F" w:rsidRPr="00F17CEA">
        <w:t>Kudláčková,</w:t>
      </w:r>
      <w:r w:rsidR="0023628F" w:rsidRPr="00F17CEA">
        <w:rPr>
          <w:spacing w:val="-1"/>
        </w:rPr>
        <w:t xml:space="preserve"> </w:t>
      </w:r>
      <w:r w:rsidR="0023628F" w:rsidRPr="00F17CEA">
        <w:t>Ph.D.</w:t>
      </w:r>
      <w:r w:rsidR="0023628F" w:rsidRPr="00F17CEA">
        <w:tab/>
        <w:t>doc. PharmDr. Tomáš</w:t>
      </w:r>
      <w:r w:rsidR="0023628F" w:rsidRPr="00F17CEA">
        <w:rPr>
          <w:spacing w:val="-1"/>
        </w:rPr>
        <w:t xml:space="preserve"> </w:t>
      </w:r>
      <w:r w:rsidR="0023628F" w:rsidRPr="00F17CEA">
        <w:t>Šimůnek,</w:t>
      </w:r>
      <w:r w:rsidR="0023628F" w:rsidRPr="00F17CEA">
        <w:rPr>
          <w:spacing w:val="-1"/>
        </w:rPr>
        <w:t xml:space="preserve"> </w:t>
      </w:r>
      <w:r w:rsidR="0023628F" w:rsidRPr="00F17CEA">
        <w:t>Ph.D.</w:t>
      </w:r>
    </w:p>
    <w:p w14:paraId="24758AB3" w14:textId="23D87244" w:rsidR="00BC5532" w:rsidRPr="00F17CEA" w:rsidRDefault="0023628F" w:rsidP="005D44F0">
      <w:pPr>
        <w:pStyle w:val="Zkladntext"/>
        <w:tabs>
          <w:tab w:val="left" w:pos="5387"/>
          <w:tab w:val="left" w:pos="6379"/>
          <w:tab w:val="left" w:pos="6804"/>
        </w:tabs>
        <w:spacing w:line="276" w:lineRule="auto"/>
        <w:ind w:left="426" w:right="9" w:hanging="426"/>
      </w:pPr>
      <w:r w:rsidRPr="00F17CEA">
        <w:t>předsedkyně</w:t>
      </w:r>
      <w:r w:rsidRPr="00F17CEA">
        <w:rPr>
          <w:spacing w:val="-2"/>
        </w:rPr>
        <w:t xml:space="preserve"> </w:t>
      </w:r>
      <w:r w:rsidR="005D44F0">
        <w:rPr>
          <w:spacing w:val="-2"/>
        </w:rPr>
        <w:t>a</w:t>
      </w:r>
      <w:r w:rsidRPr="00F17CEA">
        <w:t>kademického</w:t>
      </w:r>
      <w:r w:rsidRPr="00F17CEA">
        <w:rPr>
          <w:spacing w:val="-2"/>
        </w:rPr>
        <w:t xml:space="preserve"> </w:t>
      </w:r>
      <w:r w:rsidRPr="00F17CEA">
        <w:t>senátu</w:t>
      </w:r>
      <w:r w:rsidR="005D44F0">
        <w:t xml:space="preserve"> fakulty</w:t>
      </w:r>
      <w:r w:rsidR="005D44F0">
        <w:tab/>
      </w:r>
      <w:r w:rsidR="005D44F0">
        <w:tab/>
      </w:r>
      <w:r w:rsidR="005D44F0">
        <w:tab/>
      </w:r>
      <w:r w:rsidRPr="00F17CEA">
        <w:t>děkan</w:t>
      </w:r>
    </w:p>
    <w:p w14:paraId="389B9436" w14:textId="77777777" w:rsidR="00BC5532" w:rsidRPr="00F17CEA" w:rsidRDefault="00BC5532" w:rsidP="001227E0">
      <w:pPr>
        <w:pStyle w:val="Zkladntext"/>
        <w:spacing w:line="276" w:lineRule="auto"/>
        <w:ind w:right="9"/>
      </w:pPr>
    </w:p>
    <w:p w14:paraId="164D93B2" w14:textId="379ED47D" w:rsidR="002668EF" w:rsidRDefault="002668EF" w:rsidP="001227E0">
      <w:pPr>
        <w:pStyle w:val="Zkladntext"/>
        <w:spacing w:line="276" w:lineRule="auto"/>
        <w:ind w:right="9"/>
      </w:pPr>
    </w:p>
    <w:p w14:paraId="634A9FD7" w14:textId="73031110" w:rsidR="007341C7" w:rsidRDefault="007341C7" w:rsidP="001227E0">
      <w:pPr>
        <w:pStyle w:val="Zkladntext"/>
        <w:spacing w:line="276" w:lineRule="auto"/>
        <w:ind w:right="9"/>
      </w:pPr>
    </w:p>
    <w:p w14:paraId="57B29004" w14:textId="77777777" w:rsidR="007341C7" w:rsidRPr="00F17CEA" w:rsidRDefault="007341C7" w:rsidP="001227E0">
      <w:pPr>
        <w:pStyle w:val="Zkladntext"/>
        <w:spacing w:line="276" w:lineRule="auto"/>
        <w:ind w:right="9"/>
      </w:pPr>
    </w:p>
    <w:p w14:paraId="502BD09D" w14:textId="7AB69367" w:rsidR="002668EF" w:rsidRDefault="002668EF" w:rsidP="005D44F0">
      <w:pPr>
        <w:pStyle w:val="Seznam-seln0"/>
        <w:spacing w:after="0"/>
        <w:ind w:left="426" w:right="9" w:firstLine="294"/>
        <w:rPr>
          <w:rFonts w:cs="Times New Roman"/>
        </w:rPr>
      </w:pPr>
      <w:r w:rsidRPr="00F17CEA">
        <w:rPr>
          <w:rFonts w:cs="Times New Roman"/>
        </w:rPr>
        <w:t>PhDr. Tomáš Nigrin, Ph.D.</w:t>
      </w:r>
    </w:p>
    <w:p w14:paraId="01297350" w14:textId="579B2B4B" w:rsidR="00BC5532" w:rsidRPr="00F17CEA" w:rsidRDefault="005D44F0" w:rsidP="005D44F0">
      <w:pPr>
        <w:pStyle w:val="Seznam-seln0"/>
        <w:spacing w:after="0"/>
        <w:ind w:right="9"/>
        <w:rPr>
          <w:rFonts w:cs="Times New Roman"/>
        </w:rPr>
      </w:pPr>
      <w:r>
        <w:rPr>
          <w:rFonts w:cs="Times New Roman"/>
        </w:rPr>
        <w:t>p</w:t>
      </w:r>
      <w:r w:rsidR="002668EF" w:rsidRPr="00F17CEA">
        <w:rPr>
          <w:rFonts w:cs="Times New Roman"/>
        </w:rPr>
        <w:t>ředseda akademického senátu univerzity</w:t>
      </w:r>
    </w:p>
    <w:p w14:paraId="2E398361" w14:textId="77777777" w:rsidR="00BC5532" w:rsidRPr="00F17CEA" w:rsidRDefault="00BC5532" w:rsidP="001227E0">
      <w:pPr>
        <w:spacing w:line="276" w:lineRule="auto"/>
        <w:ind w:right="9"/>
        <w:rPr>
          <w:sz w:val="24"/>
          <w:szCs w:val="24"/>
        </w:rPr>
        <w:sectPr w:rsidR="00BC5532" w:rsidRPr="00F17CEA" w:rsidSect="001227E0">
          <w:footerReference w:type="default" r:id="rId9"/>
          <w:pgSz w:w="11920" w:h="16860"/>
          <w:pgMar w:top="1340" w:right="1005" w:bottom="1135" w:left="1300" w:header="708" w:footer="708" w:gutter="0"/>
          <w:cols w:space="708"/>
        </w:sectPr>
      </w:pPr>
    </w:p>
    <w:p w14:paraId="6F71E65F" w14:textId="77777777" w:rsidR="00BC5532" w:rsidRPr="00F17CEA" w:rsidRDefault="0023628F" w:rsidP="001227E0">
      <w:pPr>
        <w:pStyle w:val="Nadpis1"/>
        <w:spacing w:line="276" w:lineRule="auto"/>
        <w:ind w:left="116" w:right="9"/>
        <w:jc w:val="left"/>
        <w:rPr>
          <w:b w:val="0"/>
        </w:rPr>
      </w:pPr>
      <w:r w:rsidRPr="00F17CEA">
        <w:rPr>
          <w:b w:val="0"/>
        </w:rPr>
        <w:lastRenderedPageBreak/>
        <w:t>Příloha 1 – Seznam specializací</w:t>
      </w:r>
    </w:p>
    <w:p w14:paraId="7F9FB073" w14:textId="77777777" w:rsidR="00BC5532" w:rsidRPr="00F17CEA" w:rsidRDefault="00BC5532" w:rsidP="001227E0">
      <w:pPr>
        <w:pStyle w:val="Zkladntext"/>
        <w:spacing w:line="276" w:lineRule="auto"/>
        <w:ind w:right="9"/>
      </w:pPr>
    </w:p>
    <w:p w14:paraId="253977A3" w14:textId="1B429AD8" w:rsidR="009B2B16" w:rsidRPr="00F17CEA" w:rsidRDefault="00516F7B" w:rsidP="007341C7">
      <w:pPr>
        <w:pStyle w:val="Zkladntext"/>
        <w:tabs>
          <w:tab w:val="left" w:pos="2242"/>
        </w:tabs>
        <w:spacing w:after="120" w:line="276" w:lineRule="auto"/>
        <w:ind w:left="2876" w:right="9" w:hanging="2760"/>
      </w:pPr>
      <w:r>
        <w:t>Typ studijního programu</w:t>
      </w:r>
      <w:r w:rsidR="0023628F" w:rsidRPr="00F17CEA">
        <w:t>:</w:t>
      </w:r>
      <w:r w:rsidR="0023628F" w:rsidRPr="00F17CEA">
        <w:tab/>
      </w:r>
      <w:r w:rsidR="004D21DA">
        <w:t>magisterský studijní program</w:t>
      </w:r>
      <w:r w:rsidR="004D21DA" w:rsidRPr="004D21DA">
        <w:t>, který nenavazuje na bakalářský studijní program</w:t>
      </w:r>
    </w:p>
    <w:p w14:paraId="3D905EEF" w14:textId="013830DC" w:rsidR="004D21DA" w:rsidRDefault="0023628F" w:rsidP="004D21DA">
      <w:pPr>
        <w:pStyle w:val="Zkladntext"/>
        <w:tabs>
          <w:tab w:val="left" w:pos="2242"/>
        </w:tabs>
        <w:spacing w:after="120" w:line="276" w:lineRule="auto"/>
        <w:ind w:left="116" w:right="9"/>
      </w:pPr>
      <w:r w:rsidRPr="00F17CEA">
        <w:t>Studijní</w:t>
      </w:r>
      <w:r w:rsidRPr="00F17CEA">
        <w:rPr>
          <w:spacing w:val="-2"/>
        </w:rPr>
        <w:t xml:space="preserve"> </w:t>
      </w:r>
      <w:r w:rsidRPr="00F17CEA">
        <w:t>program:</w:t>
      </w:r>
      <w:r w:rsidRPr="00F17CEA">
        <w:tab/>
      </w:r>
      <w:r w:rsidR="004D21DA">
        <w:tab/>
      </w:r>
      <w:r w:rsidRPr="00F17CEA">
        <w:t>farmacie</w:t>
      </w:r>
    </w:p>
    <w:p w14:paraId="591926C2" w14:textId="31DE708B" w:rsidR="00BC5532" w:rsidRPr="00F17CEA" w:rsidRDefault="0023628F" w:rsidP="001227E0">
      <w:pPr>
        <w:pStyle w:val="Zkladntext"/>
        <w:tabs>
          <w:tab w:val="left" w:pos="2242"/>
        </w:tabs>
        <w:spacing w:line="276" w:lineRule="auto"/>
        <w:ind w:left="116" w:right="9"/>
      </w:pPr>
      <w:r w:rsidRPr="00F17CEA">
        <w:t>Specializace:</w:t>
      </w:r>
    </w:p>
    <w:p w14:paraId="34F0D8D0" w14:textId="77777777" w:rsidR="00BC5532" w:rsidRPr="00F17CEA" w:rsidRDefault="0023628F" w:rsidP="004D21DA">
      <w:pPr>
        <w:pStyle w:val="Odstavecseseznamem"/>
        <w:numPr>
          <w:ilvl w:val="2"/>
          <w:numId w:val="25"/>
        </w:numPr>
        <w:tabs>
          <w:tab w:val="left" w:pos="2601"/>
        </w:tabs>
        <w:spacing w:line="276" w:lineRule="auto"/>
        <w:ind w:right="9"/>
        <w:rPr>
          <w:sz w:val="24"/>
          <w:szCs w:val="24"/>
        </w:rPr>
      </w:pPr>
      <w:r w:rsidRPr="00F17CEA">
        <w:rPr>
          <w:sz w:val="24"/>
          <w:szCs w:val="24"/>
        </w:rPr>
        <w:t>Farmaceutická</w:t>
      </w:r>
      <w:r w:rsidRPr="00F17CEA">
        <w:rPr>
          <w:spacing w:val="-6"/>
          <w:sz w:val="24"/>
          <w:szCs w:val="24"/>
        </w:rPr>
        <w:t xml:space="preserve"> </w:t>
      </w:r>
      <w:r w:rsidRPr="00F17CEA">
        <w:rPr>
          <w:sz w:val="24"/>
          <w:szCs w:val="24"/>
        </w:rPr>
        <w:t>analýza</w:t>
      </w:r>
    </w:p>
    <w:p w14:paraId="16BA7277" w14:textId="77777777" w:rsidR="00BC5532" w:rsidRPr="00F17CEA" w:rsidRDefault="0023628F" w:rsidP="004D21DA">
      <w:pPr>
        <w:pStyle w:val="Odstavecseseznamem"/>
        <w:numPr>
          <w:ilvl w:val="2"/>
          <w:numId w:val="25"/>
        </w:numPr>
        <w:tabs>
          <w:tab w:val="left" w:pos="2601"/>
        </w:tabs>
        <w:spacing w:line="276" w:lineRule="auto"/>
        <w:ind w:right="9"/>
        <w:rPr>
          <w:sz w:val="24"/>
          <w:szCs w:val="24"/>
        </w:rPr>
      </w:pPr>
      <w:r w:rsidRPr="00F17CEA">
        <w:rPr>
          <w:sz w:val="24"/>
          <w:szCs w:val="24"/>
        </w:rPr>
        <w:t>Farmaceutická</w:t>
      </w:r>
      <w:r w:rsidRPr="00F17CEA">
        <w:rPr>
          <w:spacing w:val="-7"/>
          <w:sz w:val="24"/>
          <w:szCs w:val="24"/>
        </w:rPr>
        <w:t xml:space="preserve"> </w:t>
      </w:r>
      <w:r w:rsidRPr="00F17CEA">
        <w:rPr>
          <w:sz w:val="24"/>
          <w:szCs w:val="24"/>
        </w:rPr>
        <w:t>chemie</w:t>
      </w:r>
    </w:p>
    <w:p w14:paraId="09C5FCFA" w14:textId="77777777" w:rsidR="00BC5532" w:rsidRPr="00F17CEA" w:rsidRDefault="0023628F" w:rsidP="004D21DA">
      <w:pPr>
        <w:pStyle w:val="Odstavecseseznamem"/>
        <w:numPr>
          <w:ilvl w:val="2"/>
          <w:numId w:val="25"/>
        </w:numPr>
        <w:tabs>
          <w:tab w:val="left" w:pos="2601"/>
        </w:tabs>
        <w:spacing w:line="276" w:lineRule="auto"/>
        <w:ind w:right="9"/>
        <w:rPr>
          <w:sz w:val="24"/>
          <w:szCs w:val="24"/>
        </w:rPr>
      </w:pPr>
      <w:r w:rsidRPr="00F17CEA">
        <w:rPr>
          <w:sz w:val="24"/>
          <w:szCs w:val="24"/>
        </w:rPr>
        <w:t>Klinická</w:t>
      </w:r>
      <w:r w:rsidRPr="00F17CEA">
        <w:rPr>
          <w:spacing w:val="-5"/>
          <w:sz w:val="24"/>
          <w:szCs w:val="24"/>
        </w:rPr>
        <w:t xml:space="preserve"> </w:t>
      </w:r>
      <w:r w:rsidRPr="00F17CEA">
        <w:rPr>
          <w:sz w:val="24"/>
          <w:szCs w:val="24"/>
        </w:rPr>
        <w:t>farmacie</w:t>
      </w:r>
    </w:p>
    <w:p w14:paraId="0B86A9B6" w14:textId="77777777" w:rsidR="00BC5532" w:rsidRPr="00F17CEA" w:rsidRDefault="0023628F" w:rsidP="004D21DA">
      <w:pPr>
        <w:pStyle w:val="Odstavecseseznamem"/>
        <w:numPr>
          <w:ilvl w:val="2"/>
          <w:numId w:val="25"/>
        </w:numPr>
        <w:tabs>
          <w:tab w:val="left" w:pos="2601"/>
        </w:tabs>
        <w:spacing w:line="276" w:lineRule="auto"/>
        <w:ind w:right="9"/>
        <w:rPr>
          <w:sz w:val="24"/>
          <w:szCs w:val="24"/>
        </w:rPr>
      </w:pPr>
      <w:r w:rsidRPr="00F17CEA">
        <w:rPr>
          <w:sz w:val="24"/>
          <w:szCs w:val="24"/>
        </w:rPr>
        <w:t>Léčiva přírodního</w:t>
      </w:r>
      <w:r w:rsidRPr="00F17CEA">
        <w:rPr>
          <w:spacing w:val="-3"/>
          <w:sz w:val="24"/>
          <w:szCs w:val="24"/>
        </w:rPr>
        <w:t xml:space="preserve"> </w:t>
      </w:r>
      <w:r w:rsidRPr="00F17CEA">
        <w:rPr>
          <w:sz w:val="24"/>
          <w:szCs w:val="24"/>
        </w:rPr>
        <w:t>původu</w:t>
      </w:r>
    </w:p>
    <w:p w14:paraId="48296902" w14:textId="6CB7B643" w:rsidR="00BC5532" w:rsidRPr="00F17CEA" w:rsidRDefault="004D21DA" w:rsidP="004D21DA">
      <w:pPr>
        <w:pStyle w:val="Odstavecseseznamem"/>
        <w:numPr>
          <w:ilvl w:val="2"/>
          <w:numId w:val="25"/>
        </w:numPr>
        <w:tabs>
          <w:tab w:val="left" w:pos="2601"/>
        </w:tabs>
        <w:spacing w:line="276" w:lineRule="auto"/>
        <w:ind w:right="9"/>
        <w:rPr>
          <w:sz w:val="24"/>
          <w:szCs w:val="24"/>
        </w:rPr>
      </w:pPr>
      <w:r>
        <w:rPr>
          <w:sz w:val="24"/>
          <w:szCs w:val="24"/>
        </w:rPr>
        <w:t>Farmaceutická technologie</w:t>
      </w:r>
    </w:p>
    <w:sectPr w:rsidR="00BC5532" w:rsidRPr="00F17CEA" w:rsidSect="001227E0">
      <w:pgSz w:w="11920" w:h="16860"/>
      <w:pgMar w:top="1340" w:right="1005"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B4C58" w14:textId="77777777" w:rsidR="00FE5C02" w:rsidRDefault="00FE5C02" w:rsidP="009042CE">
      <w:r>
        <w:separator/>
      </w:r>
    </w:p>
  </w:endnote>
  <w:endnote w:type="continuationSeparator" w:id="0">
    <w:p w14:paraId="6AB87C1E" w14:textId="77777777" w:rsidR="00FE5C02" w:rsidRDefault="00FE5C02" w:rsidP="009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6647"/>
      <w:docPartObj>
        <w:docPartGallery w:val="Page Numbers (Bottom of Page)"/>
        <w:docPartUnique/>
      </w:docPartObj>
    </w:sdtPr>
    <w:sdtEndPr/>
    <w:sdtContent>
      <w:p w14:paraId="4C725235" w14:textId="657EF993" w:rsidR="00583637" w:rsidRDefault="00583637">
        <w:pPr>
          <w:pStyle w:val="Zpat"/>
          <w:jc w:val="center"/>
        </w:pPr>
        <w:r>
          <w:fldChar w:fldCharType="begin"/>
        </w:r>
        <w:r>
          <w:instrText>PAGE   \* MERGEFORMAT</w:instrText>
        </w:r>
        <w:r>
          <w:fldChar w:fldCharType="separate"/>
        </w:r>
        <w:r w:rsidR="00DF7AC1">
          <w:rPr>
            <w:noProof/>
          </w:rPr>
          <w:t>9</w:t>
        </w:r>
        <w:r>
          <w:fldChar w:fldCharType="end"/>
        </w:r>
      </w:p>
    </w:sdtContent>
  </w:sdt>
  <w:p w14:paraId="02C51CF8" w14:textId="77777777" w:rsidR="00583637" w:rsidRDefault="005836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34592" w14:textId="77777777" w:rsidR="00FE5C02" w:rsidRDefault="00FE5C02" w:rsidP="009042CE">
      <w:r>
        <w:separator/>
      </w:r>
    </w:p>
  </w:footnote>
  <w:footnote w:type="continuationSeparator" w:id="0">
    <w:p w14:paraId="06476CCB" w14:textId="77777777" w:rsidR="00FE5C02" w:rsidRDefault="00FE5C02" w:rsidP="009042CE">
      <w:r>
        <w:continuationSeparator/>
      </w:r>
    </w:p>
  </w:footnote>
  <w:footnote w:id="1">
    <w:p w14:paraId="051F532A" w14:textId="77777777" w:rsidR="009042CE" w:rsidRPr="00F17CEA" w:rsidRDefault="009042CE" w:rsidP="00997708">
      <w:pPr>
        <w:pStyle w:val="Textpoznpodarou"/>
        <w:jc w:val="both"/>
      </w:pPr>
      <w:r w:rsidRPr="00F17CEA">
        <w:rPr>
          <w:rStyle w:val="Znakapoznpodarou"/>
        </w:rPr>
        <w:t>1)</w:t>
      </w:r>
      <w:r w:rsidRPr="00F17CEA">
        <w:t xml:space="preserve"> Čl. 4 odst. 6 studijního a zkušebního řádu.</w:t>
      </w:r>
    </w:p>
  </w:footnote>
  <w:footnote w:id="2">
    <w:p w14:paraId="1DC62B6E" w14:textId="77777777" w:rsidR="009042CE" w:rsidRPr="00F17CEA" w:rsidRDefault="009042CE" w:rsidP="00997708">
      <w:pPr>
        <w:pStyle w:val="Zkladntext"/>
        <w:spacing w:line="276" w:lineRule="auto"/>
        <w:ind w:right="503"/>
        <w:jc w:val="both"/>
        <w:rPr>
          <w:sz w:val="20"/>
          <w:szCs w:val="20"/>
        </w:rPr>
      </w:pPr>
      <w:r w:rsidRPr="00F17CEA">
        <w:rPr>
          <w:rStyle w:val="Znakapoznpodarou"/>
          <w:sz w:val="20"/>
          <w:szCs w:val="20"/>
        </w:rPr>
        <w:t>2)</w:t>
      </w:r>
      <w:r w:rsidRPr="00F17CEA">
        <w:rPr>
          <w:sz w:val="20"/>
          <w:szCs w:val="20"/>
        </w:rPr>
        <w:t xml:space="preserve"> Čl. 5 odst. 4 studijního a zkušebního řádu.</w:t>
      </w:r>
    </w:p>
    <w:p w14:paraId="567CE524" w14:textId="77777777" w:rsidR="009042CE" w:rsidRPr="00F17CEA" w:rsidRDefault="009042CE" w:rsidP="00997708">
      <w:pPr>
        <w:pStyle w:val="Zkladntext"/>
        <w:spacing w:line="276" w:lineRule="auto"/>
        <w:jc w:val="both"/>
        <w:rPr>
          <w:sz w:val="20"/>
          <w:szCs w:val="20"/>
        </w:rPr>
      </w:pPr>
    </w:p>
    <w:p w14:paraId="106F692D" w14:textId="77777777" w:rsidR="009042CE" w:rsidRPr="00F17CEA" w:rsidRDefault="009042CE" w:rsidP="00997708">
      <w:pPr>
        <w:pStyle w:val="Textpoznpodarou"/>
        <w:jc w:val="both"/>
      </w:pPr>
    </w:p>
  </w:footnote>
  <w:footnote w:id="3">
    <w:p w14:paraId="1D22A7AF" w14:textId="1387FAB2" w:rsidR="009C096D" w:rsidRPr="00F17CEA" w:rsidRDefault="009C096D" w:rsidP="00997708">
      <w:pPr>
        <w:pStyle w:val="Textpoznpodarou"/>
        <w:jc w:val="both"/>
      </w:pPr>
      <w:r w:rsidRPr="00F17CEA">
        <w:rPr>
          <w:rStyle w:val="Znakapoznpodarou"/>
        </w:rPr>
        <w:t>3)</w:t>
      </w:r>
      <w:r w:rsidR="00EE360E" w:rsidRPr="00F17CEA">
        <w:t xml:space="preserve"> 60 kreditů ve smyslu čl. 5 odst. 5 věta druh</w:t>
      </w:r>
      <w:r w:rsidR="008B2C24" w:rsidRPr="00F17CEA">
        <w:t>á</w:t>
      </w:r>
      <w:r w:rsidR="00EE360E" w:rsidRPr="00F17CEA">
        <w:t xml:space="preserve"> a čl. 5 odst. 6 věta druhá studijního a zkušebního řádu</w:t>
      </w:r>
      <w:r w:rsidR="001240C7" w:rsidRPr="00F17CEA">
        <w:t>, ve spojení s čl. 2 tohoto předpisu</w:t>
      </w:r>
      <w:r w:rsidR="00EE360E" w:rsidRPr="00F17CEA">
        <w:t>.</w:t>
      </w:r>
    </w:p>
  </w:footnote>
  <w:footnote w:id="4">
    <w:p w14:paraId="5587B13A" w14:textId="77777777" w:rsidR="009C096D" w:rsidRPr="00F17CEA" w:rsidRDefault="009C096D" w:rsidP="00997708">
      <w:pPr>
        <w:pStyle w:val="Textpoznpodarou"/>
        <w:jc w:val="both"/>
      </w:pPr>
      <w:r w:rsidRPr="00F17CEA">
        <w:rPr>
          <w:rStyle w:val="Znakapoznpodarou"/>
        </w:rPr>
        <w:t>4)</w:t>
      </w:r>
      <w:r w:rsidRPr="00F17CEA">
        <w:t xml:space="preserve"> Čl. 5 odst. 6 věta třetí studijního a zkušebního řádu.</w:t>
      </w:r>
    </w:p>
  </w:footnote>
  <w:footnote w:id="5">
    <w:p w14:paraId="51A6D0F1" w14:textId="77777777" w:rsidR="009C096D" w:rsidRPr="00F17CEA" w:rsidRDefault="009C096D" w:rsidP="00997708">
      <w:pPr>
        <w:pStyle w:val="Textpoznpodarou"/>
        <w:jc w:val="both"/>
      </w:pPr>
      <w:r w:rsidRPr="00F17CEA">
        <w:rPr>
          <w:rStyle w:val="Znakapoznpodarou"/>
        </w:rPr>
        <w:t>5)</w:t>
      </w:r>
      <w:r w:rsidRPr="00F17CEA">
        <w:t xml:space="preserve"> Čl. 5 odst. 8 studijního a zkušebního řádu.</w:t>
      </w:r>
    </w:p>
  </w:footnote>
  <w:footnote w:id="6">
    <w:p w14:paraId="07AA8359" w14:textId="77777777" w:rsidR="00D52929" w:rsidRPr="00F17CEA" w:rsidRDefault="00D52929" w:rsidP="00997708">
      <w:pPr>
        <w:pStyle w:val="Textpoznpodarou"/>
        <w:jc w:val="both"/>
      </w:pPr>
      <w:r w:rsidRPr="00F17CEA">
        <w:rPr>
          <w:rStyle w:val="Znakapoznpodarou"/>
        </w:rPr>
        <w:t>6)</w:t>
      </w:r>
      <w:r w:rsidRPr="00F17CEA">
        <w:t xml:space="preserve"> Čl. 7 odst. 9 studijního a zkušebního řádu.</w:t>
      </w:r>
    </w:p>
  </w:footnote>
  <w:footnote w:id="7">
    <w:p w14:paraId="337D9FFC" w14:textId="77777777" w:rsidR="00D52929" w:rsidRPr="00F17CEA" w:rsidRDefault="00D52929" w:rsidP="00997708">
      <w:pPr>
        <w:pStyle w:val="Textpoznpodarou"/>
        <w:jc w:val="both"/>
      </w:pPr>
      <w:r w:rsidRPr="00F17CEA">
        <w:rPr>
          <w:rStyle w:val="Znakapoznpodarou"/>
        </w:rPr>
        <w:t>7)</w:t>
      </w:r>
      <w:r w:rsidRPr="00F17CEA">
        <w:t xml:space="preserve"> Čl. 8 odst. 4 studijního a zkušebního řádu.</w:t>
      </w:r>
    </w:p>
  </w:footnote>
  <w:footnote w:id="8">
    <w:p w14:paraId="6EA7D82B" w14:textId="7CE46B4E" w:rsidR="00D61FA5" w:rsidRPr="00F17CEA" w:rsidRDefault="00D61FA5" w:rsidP="00997708">
      <w:pPr>
        <w:pStyle w:val="Textpoznpodarou"/>
        <w:jc w:val="both"/>
      </w:pPr>
      <w:r w:rsidRPr="00F17CEA">
        <w:rPr>
          <w:rStyle w:val="Znakapoznpodarou"/>
        </w:rPr>
        <w:t>8)</w:t>
      </w:r>
      <w:r w:rsidRPr="00F17CEA">
        <w:t xml:space="preserve"> Čl. 8 odst. 7 studijního a zkušebního řádu.</w:t>
      </w:r>
    </w:p>
  </w:footnote>
  <w:footnote w:id="9">
    <w:p w14:paraId="1F2B088F" w14:textId="3CC659A0" w:rsidR="00875810" w:rsidRPr="00F17CEA" w:rsidRDefault="00875810" w:rsidP="00902C12">
      <w:pPr>
        <w:pStyle w:val="Textpoznpodarou"/>
        <w:jc w:val="both"/>
      </w:pPr>
      <w:r w:rsidRPr="00F17CEA">
        <w:rPr>
          <w:rStyle w:val="Znakapoznpodarou"/>
        </w:rPr>
        <w:t>9)</w:t>
      </w:r>
      <w:r w:rsidRPr="00F17CEA">
        <w:t xml:space="preserve"> Čl. 8 odst. 10 studijního a zkušebního řádu.</w:t>
      </w:r>
    </w:p>
  </w:footnote>
  <w:footnote w:id="10">
    <w:p w14:paraId="7AB7E643" w14:textId="5F5FB830" w:rsidR="00875810" w:rsidRPr="00F17CEA" w:rsidRDefault="00875810">
      <w:pPr>
        <w:pStyle w:val="Textpoznpodarou"/>
      </w:pPr>
      <w:r w:rsidRPr="00F17CEA">
        <w:rPr>
          <w:rStyle w:val="Znakapoznpodarou"/>
        </w:rPr>
        <w:t>10)</w:t>
      </w:r>
      <w:r w:rsidRPr="00F17CEA">
        <w:t xml:space="preserve"> Čl. 8 odst. 16 studijního a zkušebního řádu.</w:t>
      </w:r>
    </w:p>
  </w:footnote>
  <w:footnote w:id="11">
    <w:p w14:paraId="08B9822D" w14:textId="38891CB9" w:rsidR="00875810" w:rsidRPr="00F17CEA" w:rsidRDefault="00875810">
      <w:pPr>
        <w:pStyle w:val="Textpoznpodarou"/>
      </w:pPr>
      <w:r w:rsidRPr="00F17CEA">
        <w:rPr>
          <w:rStyle w:val="Znakapoznpodarou"/>
        </w:rPr>
        <w:t>11)</w:t>
      </w:r>
      <w:r w:rsidRPr="00F17CEA">
        <w:t xml:space="preserve"> Čl. 9 odst. 10 studijního a zkušebního řádu.</w:t>
      </w:r>
    </w:p>
  </w:footnote>
  <w:footnote w:id="12">
    <w:p w14:paraId="1A7F7F2D" w14:textId="62321597" w:rsidR="00495342" w:rsidRDefault="00495342">
      <w:pPr>
        <w:pStyle w:val="Textpoznpodarou"/>
      </w:pPr>
      <w:r>
        <w:rPr>
          <w:rStyle w:val="Znakapoznpodarou"/>
        </w:rPr>
        <w:t>12)</w:t>
      </w:r>
      <w:r>
        <w:t xml:space="preserve"> </w:t>
      </w:r>
      <w:r w:rsidRPr="00F17CEA">
        <w:t>Čl. 11 odst. 10 studijního a zkušebního řádu.</w:t>
      </w:r>
    </w:p>
  </w:footnote>
  <w:footnote w:id="13">
    <w:p w14:paraId="5EBB0B56" w14:textId="166D9B61" w:rsidR="00495342" w:rsidRDefault="00495342">
      <w:pPr>
        <w:pStyle w:val="Textpoznpodarou"/>
      </w:pPr>
      <w:r>
        <w:rPr>
          <w:rStyle w:val="Znakapoznpodarou"/>
        </w:rPr>
        <w:t>13)</w:t>
      </w:r>
      <w:r>
        <w:t xml:space="preserve"> </w:t>
      </w:r>
      <w:r w:rsidRPr="00F17CEA">
        <w:t>Čl. 5 odst. 10 studijního a zkušebního řádu.</w:t>
      </w:r>
    </w:p>
  </w:footnote>
  <w:footnote w:id="14">
    <w:p w14:paraId="1FA00D2F" w14:textId="74DDA8F9" w:rsidR="00495342" w:rsidRDefault="00495342">
      <w:pPr>
        <w:pStyle w:val="Textpoznpodarou"/>
      </w:pPr>
      <w:r>
        <w:rPr>
          <w:rStyle w:val="Znakapoznpodarou"/>
        </w:rPr>
        <w:t>14)</w:t>
      </w:r>
      <w:r>
        <w:t xml:space="preserve"> Č</w:t>
      </w:r>
      <w:r w:rsidRPr="00F17CEA">
        <w:t xml:space="preserve">l. 10 odst. </w:t>
      </w:r>
      <w:r>
        <w:t>6</w:t>
      </w:r>
      <w:r w:rsidRPr="00F17CEA">
        <w:t xml:space="preserve"> studijního a zkušebního řádu.</w:t>
      </w:r>
    </w:p>
  </w:footnote>
  <w:footnote w:id="15">
    <w:p w14:paraId="5623BBB3" w14:textId="4E325F1D" w:rsidR="00875810" w:rsidRPr="00F17CEA" w:rsidRDefault="00875810">
      <w:pPr>
        <w:pStyle w:val="Textpoznpodarou"/>
      </w:pPr>
      <w:r w:rsidRPr="00F17CEA">
        <w:rPr>
          <w:rStyle w:val="Znakapoznpodarou"/>
        </w:rPr>
        <w:t>15)</w:t>
      </w:r>
      <w:r w:rsidRPr="00F17CEA">
        <w:t xml:space="preserve"> Čl. 17 odst. 3 studijního a zkušebního řádu.</w:t>
      </w:r>
    </w:p>
  </w:footnote>
  <w:footnote w:id="16">
    <w:p w14:paraId="0519844E" w14:textId="77777777" w:rsidR="00875810" w:rsidRPr="00F17CEA" w:rsidRDefault="00875810" w:rsidP="00875810">
      <w:pPr>
        <w:pStyle w:val="Textpoznpodarou"/>
        <w:spacing w:after="120"/>
        <w:jc w:val="both"/>
      </w:pPr>
      <w:r w:rsidRPr="00F17CEA">
        <w:rPr>
          <w:rStyle w:val="Znakapoznpodarou"/>
        </w:rPr>
        <w:t>16)</w:t>
      </w:r>
      <w:r w:rsidRPr="00F17CEA">
        <w:t xml:space="preserve"> Čl. 4 Pravidel pro organizaci studia na Farmaceutické fakultě v Hradci Králové ze dne 2. 6. 2006, ve znění pozdějších změn (Minimální počty kreditů):</w:t>
      </w:r>
    </w:p>
    <w:p w14:paraId="3EF56141" w14:textId="77777777" w:rsidR="00875810" w:rsidRPr="00F17CEA" w:rsidRDefault="00875810" w:rsidP="00875810">
      <w:pPr>
        <w:pStyle w:val="Textpoznpodarou"/>
        <w:jc w:val="both"/>
      </w:pPr>
      <w:r w:rsidRPr="00F17CEA">
        <w:t>1. Minimální počty kreditů nutné pro zápis do dalšího úseku studia jsou v bakalářských studijních programech (standardní doba studia 3 roky):</w:t>
      </w:r>
    </w:p>
    <w:p w14:paraId="66A0C7F0" w14:textId="77777777" w:rsidR="00875810" w:rsidRPr="00F17CEA" w:rsidRDefault="00875810" w:rsidP="00875810">
      <w:pPr>
        <w:pStyle w:val="Textpoznpodarou"/>
        <w:jc w:val="both"/>
      </w:pPr>
      <w:r w:rsidRPr="00F17CEA">
        <w:t>a) 50 kreditů pro zápis do druhého úseku studia,</w:t>
      </w:r>
    </w:p>
    <w:p w14:paraId="41232D69" w14:textId="77777777" w:rsidR="00875810" w:rsidRPr="00F17CEA" w:rsidRDefault="00875810" w:rsidP="00875810">
      <w:pPr>
        <w:pStyle w:val="Textpoznpodarou"/>
        <w:jc w:val="both"/>
      </w:pPr>
      <w:r w:rsidRPr="00F17CEA">
        <w:t>b) 100 kreditů pro zápis do třetího úseku studia,</w:t>
      </w:r>
    </w:p>
    <w:p w14:paraId="7D91EC35" w14:textId="77777777" w:rsidR="00875810" w:rsidRPr="00F17CEA" w:rsidRDefault="00875810" w:rsidP="00875810">
      <w:pPr>
        <w:pStyle w:val="Textpoznpodarou"/>
        <w:jc w:val="both"/>
      </w:pPr>
      <w:r w:rsidRPr="00F17CEA">
        <w:t>c) 150 kreditů pro zápis do čtvrtého úseku studia,</w:t>
      </w:r>
    </w:p>
    <w:p w14:paraId="621FB001" w14:textId="77777777" w:rsidR="00875810" w:rsidRPr="00F17CEA" w:rsidRDefault="00875810" w:rsidP="00875810">
      <w:pPr>
        <w:pStyle w:val="Textpoznpodarou"/>
        <w:jc w:val="both"/>
      </w:pPr>
      <w:r w:rsidRPr="00F17CEA">
        <w:t>d) 180 kreditů pro zápis do pátého úseku studia,</w:t>
      </w:r>
    </w:p>
    <w:p w14:paraId="74AFEEDA" w14:textId="77777777" w:rsidR="00875810" w:rsidRPr="00F17CEA" w:rsidRDefault="00875810" w:rsidP="00875810">
      <w:pPr>
        <w:pStyle w:val="Textpoznpodarou"/>
        <w:spacing w:after="120"/>
        <w:jc w:val="both"/>
      </w:pPr>
      <w:r w:rsidRPr="00F17CEA">
        <w:t>e) 180 kreditů pro zápis do šestého úseku studia.</w:t>
      </w:r>
    </w:p>
    <w:p w14:paraId="1C6B0EE5" w14:textId="77777777" w:rsidR="00875810" w:rsidRPr="00F17CEA" w:rsidRDefault="00875810" w:rsidP="00875810">
      <w:pPr>
        <w:pStyle w:val="Textpoznpodarou"/>
        <w:jc w:val="both"/>
      </w:pPr>
      <w:r w:rsidRPr="00F17CEA">
        <w:t>2. Minimální počty kreditů nutné pro zápis do dalšího úseku studia jsou v navazujících magisterských studijních programech (standardní doba studia 2 roky):</w:t>
      </w:r>
    </w:p>
    <w:p w14:paraId="522717AB" w14:textId="77777777" w:rsidR="00875810" w:rsidRPr="00F17CEA" w:rsidRDefault="00875810" w:rsidP="00875810">
      <w:pPr>
        <w:pStyle w:val="Textpoznpodarou"/>
        <w:jc w:val="both"/>
      </w:pPr>
      <w:r w:rsidRPr="00F17CEA">
        <w:t>a) 50 kreditů pro zápis do druhého úseku studia,</w:t>
      </w:r>
    </w:p>
    <w:p w14:paraId="40C3E8F7" w14:textId="77777777" w:rsidR="00875810" w:rsidRPr="00F17CEA" w:rsidRDefault="00875810" w:rsidP="00875810">
      <w:pPr>
        <w:pStyle w:val="Textpoznpodarou"/>
        <w:jc w:val="both"/>
      </w:pPr>
      <w:r w:rsidRPr="00F17CEA">
        <w:t>b) 100 kreditů pro zápis do třetího úseku studia,</w:t>
      </w:r>
    </w:p>
    <w:p w14:paraId="36CD3083" w14:textId="77777777" w:rsidR="00875810" w:rsidRPr="00F17CEA" w:rsidRDefault="00875810" w:rsidP="00875810">
      <w:pPr>
        <w:pStyle w:val="Textpoznpodarou"/>
        <w:jc w:val="both"/>
      </w:pPr>
      <w:r w:rsidRPr="00F17CEA">
        <w:t>c) 120 kreditů pro zápis do čtvrtého úseku studia,</w:t>
      </w:r>
    </w:p>
    <w:p w14:paraId="78CAD0D4" w14:textId="77777777" w:rsidR="00875810" w:rsidRPr="00F17CEA" w:rsidRDefault="00875810" w:rsidP="00875810">
      <w:pPr>
        <w:pStyle w:val="Textpoznpodarou"/>
        <w:spacing w:after="120"/>
        <w:jc w:val="both"/>
      </w:pPr>
      <w:r w:rsidRPr="00F17CEA">
        <w:t>d) 120 kreditů pro zápis do pátého úseku studia.</w:t>
      </w:r>
    </w:p>
    <w:p w14:paraId="17BA3A8C" w14:textId="77777777" w:rsidR="00875810" w:rsidRPr="00F17CEA" w:rsidRDefault="00875810" w:rsidP="00875810">
      <w:pPr>
        <w:pStyle w:val="Textpoznpodarou"/>
        <w:jc w:val="both"/>
      </w:pPr>
      <w:r w:rsidRPr="00F17CEA">
        <w:t>3. Minimální počty kreditů nutné pro zápis do dalšího úseku studia jsou v samostatných magisterských studijních programech (standardní doba studia 5 roků):</w:t>
      </w:r>
    </w:p>
    <w:p w14:paraId="5E64C521" w14:textId="77777777" w:rsidR="00875810" w:rsidRPr="00F17CEA" w:rsidRDefault="00875810" w:rsidP="00875810">
      <w:pPr>
        <w:pStyle w:val="Textpoznpodarou"/>
        <w:jc w:val="both"/>
      </w:pPr>
      <w:r w:rsidRPr="00F17CEA">
        <w:t>a) 50 kreditů pro zápis do druhého úseku studia,</w:t>
      </w:r>
    </w:p>
    <w:p w14:paraId="5AEB6CA3" w14:textId="77777777" w:rsidR="00875810" w:rsidRPr="00F17CEA" w:rsidRDefault="00875810" w:rsidP="00875810">
      <w:pPr>
        <w:pStyle w:val="Textpoznpodarou"/>
        <w:jc w:val="both"/>
      </w:pPr>
      <w:r w:rsidRPr="00F17CEA">
        <w:t>b) 100 kreditů pro zápis do třetího úseku studia,</w:t>
      </w:r>
    </w:p>
    <w:p w14:paraId="14B38767" w14:textId="77777777" w:rsidR="00875810" w:rsidRPr="00F17CEA" w:rsidRDefault="00875810" w:rsidP="00875810">
      <w:pPr>
        <w:pStyle w:val="Textpoznpodarou"/>
        <w:jc w:val="both"/>
      </w:pPr>
      <w:r w:rsidRPr="00F17CEA">
        <w:t>c) 150 kreditů pro zápis do čtvrtého úseku studia,</w:t>
      </w:r>
    </w:p>
    <w:p w14:paraId="465E3A42" w14:textId="77777777" w:rsidR="00875810" w:rsidRPr="00F17CEA" w:rsidRDefault="00875810" w:rsidP="00875810">
      <w:pPr>
        <w:pStyle w:val="Textpoznpodarou"/>
        <w:jc w:val="both"/>
      </w:pPr>
      <w:r w:rsidRPr="00F17CEA">
        <w:t>d) 200 kreditů pro zápis do pátého úseku studia,</w:t>
      </w:r>
    </w:p>
    <w:p w14:paraId="27EDC687" w14:textId="77777777" w:rsidR="00875810" w:rsidRPr="00F17CEA" w:rsidRDefault="00875810" w:rsidP="00875810">
      <w:pPr>
        <w:pStyle w:val="Textpoznpodarou"/>
        <w:jc w:val="both"/>
      </w:pPr>
      <w:r w:rsidRPr="00F17CEA">
        <w:t>e) 250 kreditů pro zápis do šestého úseku studia,</w:t>
      </w:r>
    </w:p>
    <w:p w14:paraId="67E5E6A2" w14:textId="77777777" w:rsidR="00875810" w:rsidRPr="00F17CEA" w:rsidRDefault="00875810" w:rsidP="00875810">
      <w:pPr>
        <w:pStyle w:val="Textpoznpodarou"/>
        <w:jc w:val="both"/>
      </w:pPr>
      <w:r w:rsidRPr="00F17CEA">
        <w:t>f) 300 kreditů pro zápis do sedmého úseku studia,</w:t>
      </w:r>
    </w:p>
    <w:p w14:paraId="79CDBA87" w14:textId="77777777" w:rsidR="00875810" w:rsidRPr="00F17CEA" w:rsidRDefault="00875810" w:rsidP="00875810">
      <w:pPr>
        <w:pStyle w:val="Textpoznpodarou"/>
        <w:jc w:val="both"/>
      </w:pPr>
      <w:r w:rsidRPr="00F17CEA">
        <w:t>g) 300 kreditů pro zápis do osmého úseku studia,</w:t>
      </w:r>
    </w:p>
    <w:p w14:paraId="6479B98A" w14:textId="77777777" w:rsidR="00875810" w:rsidRPr="00F17CEA" w:rsidRDefault="00875810" w:rsidP="00875810">
      <w:pPr>
        <w:pStyle w:val="Textpoznpodarou"/>
        <w:jc w:val="both"/>
      </w:pPr>
      <w:r w:rsidRPr="00F17CEA">
        <w:t>h) 300 kreditů pro zápis do devátého úseku studia,</w:t>
      </w:r>
    </w:p>
    <w:p w14:paraId="2D7EFDF0" w14:textId="50FA3025" w:rsidR="00875810" w:rsidRPr="00F17CEA" w:rsidRDefault="00875810" w:rsidP="00875810">
      <w:pPr>
        <w:pStyle w:val="Textpoznpodarou"/>
      </w:pPr>
      <w:r w:rsidRPr="00F17CEA">
        <w:t>i) 300 kreditů pro zápis do desátého úseku studia.</w:t>
      </w:r>
    </w:p>
    <w:p w14:paraId="2915C9E5" w14:textId="77777777" w:rsidR="00875810" w:rsidRPr="00F17CEA" w:rsidRDefault="00875810" w:rsidP="00875810">
      <w:pPr>
        <w:pStyle w:val="Textpoznpodarou"/>
      </w:pPr>
    </w:p>
  </w:footnote>
  <w:footnote w:id="17">
    <w:p w14:paraId="2C80647A" w14:textId="755B3AD7" w:rsidR="00875810" w:rsidRPr="00F17CEA" w:rsidRDefault="00875810">
      <w:pPr>
        <w:pStyle w:val="Textpoznpodarou"/>
      </w:pPr>
      <w:r w:rsidRPr="00F17CEA">
        <w:rPr>
          <w:rStyle w:val="Znakapoznpodarou"/>
        </w:rPr>
        <w:t>17)</w:t>
      </w:r>
      <w:r w:rsidRPr="00F17CEA">
        <w:t xml:space="preserve"> §</w:t>
      </w:r>
      <w:r w:rsidRPr="00F17CEA">
        <w:rPr>
          <w:spacing w:val="-16"/>
        </w:rPr>
        <w:t xml:space="preserve"> </w:t>
      </w:r>
      <w:r w:rsidRPr="00F17CEA">
        <w:t>9</w:t>
      </w:r>
      <w:r w:rsidRPr="00F17CEA">
        <w:rPr>
          <w:spacing w:val="-16"/>
        </w:rPr>
        <w:t xml:space="preserve"> </w:t>
      </w:r>
      <w:r w:rsidRPr="00F17CEA">
        <w:t>odst.</w:t>
      </w:r>
      <w:r w:rsidRPr="00F17CEA">
        <w:rPr>
          <w:spacing w:val="-16"/>
        </w:rPr>
        <w:t xml:space="preserve"> </w:t>
      </w:r>
      <w:r w:rsidRPr="00F17CEA">
        <w:t>1</w:t>
      </w:r>
      <w:r w:rsidRPr="00F17CEA">
        <w:rPr>
          <w:spacing w:val="-16"/>
        </w:rPr>
        <w:t xml:space="preserve"> </w:t>
      </w:r>
      <w:r w:rsidRPr="00F17CEA">
        <w:t>písm.</w:t>
      </w:r>
      <w:r w:rsidRPr="00F17CEA">
        <w:rPr>
          <w:spacing w:val="-16"/>
        </w:rPr>
        <w:t xml:space="preserve"> </w:t>
      </w:r>
      <w:r w:rsidRPr="00F17CEA">
        <w:t>b)</w:t>
      </w:r>
      <w:r w:rsidRPr="00F17CEA">
        <w:rPr>
          <w:spacing w:val="-17"/>
        </w:rPr>
        <w:t xml:space="preserve"> </w:t>
      </w:r>
      <w:r w:rsidRPr="00F17CEA">
        <w:t>zákona</w:t>
      </w:r>
      <w:r w:rsidRPr="00F17CEA">
        <w:rPr>
          <w:spacing w:val="-17"/>
        </w:rPr>
        <w:t xml:space="preserve"> </w:t>
      </w:r>
      <w:r w:rsidRPr="00F17CEA">
        <w:t>č.</w:t>
      </w:r>
      <w:r w:rsidRPr="00F17CEA">
        <w:rPr>
          <w:spacing w:val="-14"/>
        </w:rPr>
        <w:t xml:space="preserve"> </w:t>
      </w:r>
      <w:r w:rsidRPr="00F17CEA">
        <w:t>111/1998</w:t>
      </w:r>
      <w:r w:rsidRPr="00F17CEA">
        <w:rPr>
          <w:spacing w:val="-15"/>
        </w:rPr>
        <w:t xml:space="preserve"> </w:t>
      </w:r>
      <w:r w:rsidRPr="00F17CEA">
        <w:t>Sb.,</w:t>
      </w:r>
      <w:r w:rsidRPr="00F17CEA">
        <w:rPr>
          <w:spacing w:val="-16"/>
        </w:rPr>
        <w:t xml:space="preserve"> </w:t>
      </w:r>
      <w:r w:rsidRPr="00F17CEA">
        <w:t>o</w:t>
      </w:r>
      <w:r w:rsidRPr="00F17CEA">
        <w:rPr>
          <w:spacing w:val="-16"/>
        </w:rPr>
        <w:t xml:space="preserve"> </w:t>
      </w:r>
      <w:r w:rsidRPr="00F17CEA">
        <w:t>vysokých</w:t>
      </w:r>
      <w:r w:rsidRPr="00F17CEA">
        <w:rPr>
          <w:spacing w:val="-14"/>
        </w:rPr>
        <w:t xml:space="preserve"> </w:t>
      </w:r>
      <w:r w:rsidRPr="00F17CEA">
        <w:t>školách,</w:t>
      </w:r>
      <w:r w:rsidRPr="00F17CEA">
        <w:rPr>
          <w:spacing w:val="-14"/>
        </w:rPr>
        <w:t xml:space="preserve"> </w:t>
      </w:r>
      <w:r w:rsidRPr="00F17CEA">
        <w:t>v</w:t>
      </w:r>
      <w:r w:rsidRPr="00F17CEA">
        <w:rPr>
          <w:spacing w:val="2"/>
        </w:rPr>
        <w:t xml:space="preserve"> </w:t>
      </w:r>
      <w:r w:rsidRPr="00F17CEA">
        <w:t>platném</w:t>
      </w:r>
      <w:r w:rsidRPr="00F17CEA">
        <w:rPr>
          <w:spacing w:val="-13"/>
        </w:rPr>
        <w:t xml:space="preserve"> </w:t>
      </w:r>
      <w:r w:rsidRPr="00F17CEA">
        <w:t>znění.</w:t>
      </w:r>
      <w:r w:rsidRPr="00F17CEA">
        <w:rPr>
          <w:spacing w:val="-15"/>
        </w:rPr>
        <w:t xml:space="preserve"> </w:t>
      </w:r>
      <w:r w:rsidRPr="00F17CEA">
        <w:t>Akademický senát univerzity schválil tento vnitřní předpis dne</w:t>
      </w:r>
      <w:r w:rsidRPr="00F17CEA">
        <w:rPr>
          <w:spacing w:val="-7"/>
        </w:rPr>
        <w:t xml:space="preserve"> </w:t>
      </w:r>
      <w:r w:rsidRPr="00F17CE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EC6"/>
    <w:multiLevelType w:val="hybridMultilevel"/>
    <w:tmpl w:val="AF5E4E4A"/>
    <w:lvl w:ilvl="0" w:tplc="C1D47F7E">
      <w:start w:val="1"/>
      <w:numFmt w:val="decimal"/>
      <w:lvlText w:val="%1."/>
      <w:lvlJc w:val="left"/>
      <w:pPr>
        <w:ind w:left="836" w:hanging="449"/>
      </w:pPr>
      <w:rPr>
        <w:rFonts w:ascii="Times New Roman" w:eastAsia="Times New Roman" w:hAnsi="Times New Roman" w:cs="Times New Roman" w:hint="default"/>
        <w:spacing w:val="-30"/>
        <w:w w:val="99"/>
        <w:sz w:val="24"/>
        <w:szCs w:val="24"/>
      </w:rPr>
    </w:lvl>
    <w:lvl w:ilvl="1" w:tplc="6F42AB8E">
      <w:start w:val="1"/>
      <w:numFmt w:val="decimal"/>
      <w:lvlText w:val="%2."/>
      <w:lvlJc w:val="left"/>
      <w:pPr>
        <w:ind w:left="644" w:hanging="360"/>
        <w:jc w:val="right"/>
      </w:pPr>
      <w:rPr>
        <w:rFonts w:ascii="Times New Roman" w:eastAsia="Times New Roman" w:hAnsi="Times New Roman" w:cs="Times New Roman" w:hint="default"/>
        <w:spacing w:val="-9"/>
        <w:w w:val="99"/>
        <w:sz w:val="24"/>
        <w:szCs w:val="24"/>
      </w:rPr>
    </w:lvl>
    <w:lvl w:ilvl="2" w:tplc="D8D02484">
      <w:numFmt w:val="bullet"/>
      <w:lvlText w:val="•"/>
      <w:lvlJc w:val="left"/>
      <w:pPr>
        <w:ind w:left="2534" w:hanging="360"/>
      </w:pPr>
      <w:rPr>
        <w:rFonts w:hint="default"/>
      </w:rPr>
    </w:lvl>
    <w:lvl w:ilvl="3" w:tplc="4EF8EE52">
      <w:numFmt w:val="bullet"/>
      <w:lvlText w:val="•"/>
      <w:lvlJc w:val="left"/>
      <w:pPr>
        <w:ind w:left="3381" w:hanging="360"/>
      </w:pPr>
      <w:rPr>
        <w:rFonts w:hint="default"/>
      </w:rPr>
    </w:lvl>
    <w:lvl w:ilvl="4" w:tplc="6A188FFC">
      <w:numFmt w:val="bullet"/>
      <w:lvlText w:val="•"/>
      <w:lvlJc w:val="left"/>
      <w:pPr>
        <w:ind w:left="4228" w:hanging="360"/>
      </w:pPr>
      <w:rPr>
        <w:rFonts w:hint="default"/>
      </w:rPr>
    </w:lvl>
    <w:lvl w:ilvl="5" w:tplc="4B9C137E">
      <w:numFmt w:val="bullet"/>
      <w:lvlText w:val="•"/>
      <w:lvlJc w:val="left"/>
      <w:pPr>
        <w:ind w:left="5075" w:hanging="360"/>
      </w:pPr>
      <w:rPr>
        <w:rFonts w:hint="default"/>
      </w:rPr>
    </w:lvl>
    <w:lvl w:ilvl="6" w:tplc="1BC0E5B8">
      <w:numFmt w:val="bullet"/>
      <w:lvlText w:val="•"/>
      <w:lvlJc w:val="left"/>
      <w:pPr>
        <w:ind w:left="5922" w:hanging="360"/>
      </w:pPr>
      <w:rPr>
        <w:rFonts w:hint="default"/>
      </w:rPr>
    </w:lvl>
    <w:lvl w:ilvl="7" w:tplc="4EB25FC4">
      <w:numFmt w:val="bullet"/>
      <w:lvlText w:val="•"/>
      <w:lvlJc w:val="left"/>
      <w:pPr>
        <w:ind w:left="6769" w:hanging="360"/>
      </w:pPr>
      <w:rPr>
        <w:rFonts w:hint="default"/>
      </w:rPr>
    </w:lvl>
    <w:lvl w:ilvl="8" w:tplc="79426FFC">
      <w:numFmt w:val="bullet"/>
      <w:lvlText w:val="•"/>
      <w:lvlJc w:val="left"/>
      <w:pPr>
        <w:ind w:left="7616" w:hanging="360"/>
      </w:pPr>
      <w:rPr>
        <w:rFonts w:hint="default"/>
      </w:rPr>
    </w:lvl>
  </w:abstractNum>
  <w:abstractNum w:abstractNumId="1">
    <w:nsid w:val="011079D3"/>
    <w:multiLevelType w:val="hybridMultilevel"/>
    <w:tmpl w:val="D138C75A"/>
    <w:lvl w:ilvl="0" w:tplc="5924367A">
      <w:start w:val="1"/>
      <w:numFmt w:val="decimal"/>
      <w:lvlText w:val="%1."/>
      <w:lvlJc w:val="left"/>
      <w:pPr>
        <w:ind w:left="476" w:hanging="360"/>
      </w:pPr>
      <w:rPr>
        <w:rFonts w:ascii="Times New Roman" w:eastAsia="Times New Roman" w:hAnsi="Times New Roman" w:cs="Times New Roman" w:hint="default"/>
        <w:spacing w:val="-5"/>
        <w:w w:val="99"/>
        <w:sz w:val="24"/>
        <w:szCs w:val="24"/>
      </w:rPr>
    </w:lvl>
    <w:lvl w:ilvl="1" w:tplc="34EA4296">
      <w:numFmt w:val="bullet"/>
      <w:lvlText w:val="•"/>
      <w:lvlJc w:val="left"/>
      <w:pPr>
        <w:ind w:left="1327" w:hanging="360"/>
      </w:pPr>
      <w:rPr>
        <w:rFonts w:hint="default"/>
      </w:rPr>
    </w:lvl>
    <w:lvl w:ilvl="2" w:tplc="CE36A5CC">
      <w:numFmt w:val="bullet"/>
      <w:lvlText w:val="•"/>
      <w:lvlJc w:val="left"/>
      <w:pPr>
        <w:ind w:left="2174" w:hanging="360"/>
      </w:pPr>
      <w:rPr>
        <w:rFonts w:hint="default"/>
      </w:rPr>
    </w:lvl>
    <w:lvl w:ilvl="3" w:tplc="05DACA98">
      <w:numFmt w:val="bullet"/>
      <w:lvlText w:val="•"/>
      <w:lvlJc w:val="left"/>
      <w:pPr>
        <w:ind w:left="3021" w:hanging="360"/>
      </w:pPr>
      <w:rPr>
        <w:rFonts w:hint="default"/>
      </w:rPr>
    </w:lvl>
    <w:lvl w:ilvl="4" w:tplc="A672F310">
      <w:numFmt w:val="bullet"/>
      <w:lvlText w:val="•"/>
      <w:lvlJc w:val="left"/>
      <w:pPr>
        <w:ind w:left="3868" w:hanging="360"/>
      </w:pPr>
      <w:rPr>
        <w:rFonts w:hint="default"/>
      </w:rPr>
    </w:lvl>
    <w:lvl w:ilvl="5" w:tplc="70FACAE8">
      <w:numFmt w:val="bullet"/>
      <w:lvlText w:val="•"/>
      <w:lvlJc w:val="left"/>
      <w:pPr>
        <w:ind w:left="4715" w:hanging="360"/>
      </w:pPr>
      <w:rPr>
        <w:rFonts w:hint="default"/>
      </w:rPr>
    </w:lvl>
    <w:lvl w:ilvl="6" w:tplc="B3D8EEAA">
      <w:numFmt w:val="bullet"/>
      <w:lvlText w:val="•"/>
      <w:lvlJc w:val="left"/>
      <w:pPr>
        <w:ind w:left="5562" w:hanging="360"/>
      </w:pPr>
      <w:rPr>
        <w:rFonts w:hint="default"/>
      </w:rPr>
    </w:lvl>
    <w:lvl w:ilvl="7" w:tplc="B3DA5A06">
      <w:numFmt w:val="bullet"/>
      <w:lvlText w:val="•"/>
      <w:lvlJc w:val="left"/>
      <w:pPr>
        <w:ind w:left="6409" w:hanging="360"/>
      </w:pPr>
      <w:rPr>
        <w:rFonts w:hint="default"/>
      </w:rPr>
    </w:lvl>
    <w:lvl w:ilvl="8" w:tplc="F1EC6D56">
      <w:numFmt w:val="bullet"/>
      <w:lvlText w:val="•"/>
      <w:lvlJc w:val="left"/>
      <w:pPr>
        <w:ind w:left="7256" w:hanging="360"/>
      </w:pPr>
      <w:rPr>
        <w:rFonts w:hint="default"/>
      </w:rPr>
    </w:lvl>
  </w:abstractNum>
  <w:abstractNum w:abstractNumId="2">
    <w:nsid w:val="08AF5E55"/>
    <w:multiLevelType w:val="hybridMultilevel"/>
    <w:tmpl w:val="AF5E4E4A"/>
    <w:lvl w:ilvl="0" w:tplc="C1D47F7E">
      <w:start w:val="1"/>
      <w:numFmt w:val="decimal"/>
      <w:lvlText w:val="%1."/>
      <w:lvlJc w:val="left"/>
      <w:pPr>
        <w:ind w:left="836" w:hanging="449"/>
      </w:pPr>
      <w:rPr>
        <w:rFonts w:ascii="Times New Roman" w:eastAsia="Times New Roman" w:hAnsi="Times New Roman" w:cs="Times New Roman" w:hint="default"/>
        <w:spacing w:val="-30"/>
        <w:w w:val="99"/>
        <w:sz w:val="24"/>
        <w:szCs w:val="24"/>
      </w:rPr>
    </w:lvl>
    <w:lvl w:ilvl="1" w:tplc="6F42AB8E">
      <w:start w:val="1"/>
      <w:numFmt w:val="decimal"/>
      <w:lvlText w:val="%2."/>
      <w:lvlJc w:val="left"/>
      <w:pPr>
        <w:ind w:left="836" w:hanging="360"/>
        <w:jc w:val="right"/>
      </w:pPr>
      <w:rPr>
        <w:rFonts w:ascii="Times New Roman" w:eastAsia="Times New Roman" w:hAnsi="Times New Roman" w:cs="Times New Roman" w:hint="default"/>
        <w:spacing w:val="-9"/>
        <w:w w:val="99"/>
        <w:sz w:val="24"/>
        <w:szCs w:val="24"/>
      </w:rPr>
    </w:lvl>
    <w:lvl w:ilvl="2" w:tplc="D8D02484">
      <w:numFmt w:val="bullet"/>
      <w:lvlText w:val="•"/>
      <w:lvlJc w:val="left"/>
      <w:pPr>
        <w:ind w:left="2534" w:hanging="360"/>
      </w:pPr>
      <w:rPr>
        <w:rFonts w:hint="default"/>
      </w:rPr>
    </w:lvl>
    <w:lvl w:ilvl="3" w:tplc="4EF8EE52">
      <w:numFmt w:val="bullet"/>
      <w:lvlText w:val="•"/>
      <w:lvlJc w:val="left"/>
      <w:pPr>
        <w:ind w:left="3381" w:hanging="360"/>
      </w:pPr>
      <w:rPr>
        <w:rFonts w:hint="default"/>
      </w:rPr>
    </w:lvl>
    <w:lvl w:ilvl="4" w:tplc="6A188FFC">
      <w:numFmt w:val="bullet"/>
      <w:lvlText w:val="•"/>
      <w:lvlJc w:val="left"/>
      <w:pPr>
        <w:ind w:left="4228" w:hanging="360"/>
      </w:pPr>
      <w:rPr>
        <w:rFonts w:hint="default"/>
      </w:rPr>
    </w:lvl>
    <w:lvl w:ilvl="5" w:tplc="4B9C137E">
      <w:numFmt w:val="bullet"/>
      <w:lvlText w:val="•"/>
      <w:lvlJc w:val="left"/>
      <w:pPr>
        <w:ind w:left="5075" w:hanging="360"/>
      </w:pPr>
      <w:rPr>
        <w:rFonts w:hint="default"/>
      </w:rPr>
    </w:lvl>
    <w:lvl w:ilvl="6" w:tplc="1BC0E5B8">
      <w:numFmt w:val="bullet"/>
      <w:lvlText w:val="•"/>
      <w:lvlJc w:val="left"/>
      <w:pPr>
        <w:ind w:left="5922" w:hanging="360"/>
      </w:pPr>
      <w:rPr>
        <w:rFonts w:hint="default"/>
      </w:rPr>
    </w:lvl>
    <w:lvl w:ilvl="7" w:tplc="4EB25FC4">
      <w:numFmt w:val="bullet"/>
      <w:lvlText w:val="•"/>
      <w:lvlJc w:val="left"/>
      <w:pPr>
        <w:ind w:left="6769" w:hanging="360"/>
      </w:pPr>
      <w:rPr>
        <w:rFonts w:hint="default"/>
      </w:rPr>
    </w:lvl>
    <w:lvl w:ilvl="8" w:tplc="79426FFC">
      <w:numFmt w:val="bullet"/>
      <w:lvlText w:val="•"/>
      <w:lvlJc w:val="left"/>
      <w:pPr>
        <w:ind w:left="7616" w:hanging="360"/>
      </w:pPr>
      <w:rPr>
        <w:rFonts w:hint="default"/>
      </w:rPr>
    </w:lvl>
  </w:abstractNum>
  <w:abstractNum w:abstractNumId="3">
    <w:nsid w:val="0A8B242A"/>
    <w:multiLevelType w:val="hybridMultilevel"/>
    <w:tmpl w:val="516AB04E"/>
    <w:lvl w:ilvl="0" w:tplc="4BCEB66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A6E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C6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6C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8C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6C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4A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0B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4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A43547"/>
    <w:multiLevelType w:val="hybridMultilevel"/>
    <w:tmpl w:val="55C8398A"/>
    <w:lvl w:ilvl="0" w:tplc="E2743604">
      <w:start w:val="1"/>
      <w:numFmt w:val="decimal"/>
      <w:lvlText w:val="%1."/>
      <w:lvlJc w:val="left"/>
      <w:pPr>
        <w:ind w:left="476" w:hanging="360"/>
      </w:pPr>
      <w:rPr>
        <w:rFonts w:ascii="Times New Roman" w:eastAsia="Times New Roman" w:hAnsi="Times New Roman" w:cs="Times New Roman" w:hint="default"/>
        <w:spacing w:val="-22"/>
        <w:w w:val="99"/>
        <w:sz w:val="24"/>
        <w:szCs w:val="24"/>
      </w:rPr>
    </w:lvl>
    <w:lvl w:ilvl="1" w:tplc="C380AA38">
      <w:numFmt w:val="bullet"/>
      <w:lvlText w:val="•"/>
      <w:lvlJc w:val="left"/>
      <w:pPr>
        <w:ind w:left="1327" w:hanging="360"/>
      </w:pPr>
      <w:rPr>
        <w:rFonts w:hint="default"/>
      </w:rPr>
    </w:lvl>
    <w:lvl w:ilvl="2" w:tplc="CBAC2488">
      <w:numFmt w:val="bullet"/>
      <w:lvlText w:val="•"/>
      <w:lvlJc w:val="left"/>
      <w:pPr>
        <w:ind w:left="2174" w:hanging="360"/>
      </w:pPr>
      <w:rPr>
        <w:rFonts w:hint="default"/>
      </w:rPr>
    </w:lvl>
    <w:lvl w:ilvl="3" w:tplc="F8BAC3B2">
      <w:numFmt w:val="bullet"/>
      <w:lvlText w:val="•"/>
      <w:lvlJc w:val="left"/>
      <w:pPr>
        <w:ind w:left="3021" w:hanging="360"/>
      </w:pPr>
      <w:rPr>
        <w:rFonts w:hint="default"/>
      </w:rPr>
    </w:lvl>
    <w:lvl w:ilvl="4" w:tplc="0680CA26">
      <w:numFmt w:val="bullet"/>
      <w:lvlText w:val="•"/>
      <w:lvlJc w:val="left"/>
      <w:pPr>
        <w:ind w:left="3868" w:hanging="360"/>
      </w:pPr>
      <w:rPr>
        <w:rFonts w:hint="default"/>
      </w:rPr>
    </w:lvl>
    <w:lvl w:ilvl="5" w:tplc="C7802942">
      <w:numFmt w:val="bullet"/>
      <w:lvlText w:val="•"/>
      <w:lvlJc w:val="left"/>
      <w:pPr>
        <w:ind w:left="4715" w:hanging="360"/>
      </w:pPr>
      <w:rPr>
        <w:rFonts w:hint="default"/>
      </w:rPr>
    </w:lvl>
    <w:lvl w:ilvl="6" w:tplc="2E48D140">
      <w:numFmt w:val="bullet"/>
      <w:lvlText w:val="•"/>
      <w:lvlJc w:val="left"/>
      <w:pPr>
        <w:ind w:left="5562" w:hanging="360"/>
      </w:pPr>
      <w:rPr>
        <w:rFonts w:hint="default"/>
      </w:rPr>
    </w:lvl>
    <w:lvl w:ilvl="7" w:tplc="13DEB12C">
      <w:numFmt w:val="bullet"/>
      <w:lvlText w:val="•"/>
      <w:lvlJc w:val="left"/>
      <w:pPr>
        <w:ind w:left="6409" w:hanging="360"/>
      </w:pPr>
      <w:rPr>
        <w:rFonts w:hint="default"/>
      </w:rPr>
    </w:lvl>
    <w:lvl w:ilvl="8" w:tplc="546284FA">
      <w:numFmt w:val="bullet"/>
      <w:lvlText w:val="•"/>
      <w:lvlJc w:val="left"/>
      <w:pPr>
        <w:ind w:left="7256" w:hanging="360"/>
      </w:pPr>
      <w:rPr>
        <w:rFonts w:hint="default"/>
      </w:rPr>
    </w:lvl>
  </w:abstractNum>
  <w:abstractNum w:abstractNumId="5">
    <w:nsid w:val="14E377EE"/>
    <w:multiLevelType w:val="multilevel"/>
    <w:tmpl w:val="0F9EA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A1174"/>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2288E"/>
    <w:multiLevelType w:val="hybridMultilevel"/>
    <w:tmpl w:val="2AD489D4"/>
    <w:lvl w:ilvl="0" w:tplc="0DCA566E">
      <w:start w:val="1"/>
      <w:numFmt w:val="decimal"/>
      <w:lvlText w:val="%1."/>
      <w:lvlJc w:val="left"/>
      <w:pPr>
        <w:ind w:left="824" w:hanging="360"/>
      </w:pPr>
      <w:rPr>
        <w:rFonts w:ascii="Times New Roman" w:eastAsia="Times New Roman" w:hAnsi="Times New Roman" w:cs="Times New Roman" w:hint="default"/>
        <w:spacing w:val="-30"/>
        <w:w w:val="99"/>
        <w:sz w:val="24"/>
        <w:szCs w:val="24"/>
      </w:rPr>
    </w:lvl>
    <w:lvl w:ilvl="1" w:tplc="503ED3B6">
      <w:numFmt w:val="bullet"/>
      <w:lvlText w:val="•"/>
      <w:lvlJc w:val="left"/>
      <w:pPr>
        <w:ind w:left="1669" w:hanging="360"/>
      </w:pPr>
      <w:rPr>
        <w:rFonts w:hint="default"/>
      </w:rPr>
    </w:lvl>
    <w:lvl w:ilvl="2" w:tplc="8CBA2AA4">
      <w:numFmt w:val="bullet"/>
      <w:lvlText w:val="•"/>
      <w:lvlJc w:val="left"/>
      <w:pPr>
        <w:ind w:left="2518" w:hanging="360"/>
      </w:pPr>
      <w:rPr>
        <w:rFonts w:hint="default"/>
      </w:rPr>
    </w:lvl>
    <w:lvl w:ilvl="3" w:tplc="3326C684">
      <w:numFmt w:val="bullet"/>
      <w:lvlText w:val="•"/>
      <w:lvlJc w:val="left"/>
      <w:pPr>
        <w:ind w:left="3367" w:hanging="360"/>
      </w:pPr>
      <w:rPr>
        <w:rFonts w:hint="default"/>
      </w:rPr>
    </w:lvl>
    <w:lvl w:ilvl="4" w:tplc="5880A84C">
      <w:numFmt w:val="bullet"/>
      <w:lvlText w:val="•"/>
      <w:lvlJc w:val="left"/>
      <w:pPr>
        <w:ind w:left="4216" w:hanging="360"/>
      </w:pPr>
      <w:rPr>
        <w:rFonts w:hint="default"/>
      </w:rPr>
    </w:lvl>
    <w:lvl w:ilvl="5" w:tplc="1DEAF864">
      <w:numFmt w:val="bullet"/>
      <w:lvlText w:val="•"/>
      <w:lvlJc w:val="left"/>
      <w:pPr>
        <w:ind w:left="5065" w:hanging="360"/>
      </w:pPr>
      <w:rPr>
        <w:rFonts w:hint="default"/>
      </w:rPr>
    </w:lvl>
    <w:lvl w:ilvl="6" w:tplc="D70EAAD2">
      <w:numFmt w:val="bullet"/>
      <w:lvlText w:val="•"/>
      <w:lvlJc w:val="left"/>
      <w:pPr>
        <w:ind w:left="5914" w:hanging="360"/>
      </w:pPr>
      <w:rPr>
        <w:rFonts w:hint="default"/>
      </w:rPr>
    </w:lvl>
    <w:lvl w:ilvl="7" w:tplc="BC9AE1F2">
      <w:numFmt w:val="bullet"/>
      <w:lvlText w:val="•"/>
      <w:lvlJc w:val="left"/>
      <w:pPr>
        <w:ind w:left="6763" w:hanging="360"/>
      </w:pPr>
      <w:rPr>
        <w:rFonts w:hint="default"/>
      </w:rPr>
    </w:lvl>
    <w:lvl w:ilvl="8" w:tplc="AF8AD5C0">
      <w:numFmt w:val="bullet"/>
      <w:lvlText w:val="•"/>
      <w:lvlJc w:val="left"/>
      <w:pPr>
        <w:ind w:left="7612" w:hanging="360"/>
      </w:pPr>
      <w:rPr>
        <w:rFonts w:hint="default"/>
      </w:rPr>
    </w:lvl>
  </w:abstractNum>
  <w:abstractNum w:abstractNumId="8">
    <w:nsid w:val="240B6DE7"/>
    <w:multiLevelType w:val="multilevel"/>
    <w:tmpl w:val="6A9C6C74"/>
    <w:lvl w:ilvl="0">
      <w:start w:val="1"/>
      <w:numFmt w:val="decimal"/>
      <w:lvlText w:val="%1."/>
      <w:lvlJc w:val="left"/>
      <w:pPr>
        <w:tabs>
          <w:tab w:val="num" w:pos="502"/>
        </w:tabs>
        <w:ind w:left="502" w:hanging="360"/>
      </w:pPr>
    </w:lvl>
    <w:lvl w:ilvl="1">
      <w:start w:val="1"/>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70CA4"/>
    <w:multiLevelType w:val="hybridMultilevel"/>
    <w:tmpl w:val="4C4ECFD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2F9C2967"/>
    <w:multiLevelType w:val="hybridMultilevel"/>
    <w:tmpl w:val="2EC6C96C"/>
    <w:lvl w:ilvl="0" w:tplc="BB507C36">
      <w:start w:val="1"/>
      <w:numFmt w:val="decimal"/>
      <w:lvlText w:val="%1."/>
      <w:lvlJc w:val="left"/>
      <w:pPr>
        <w:ind w:left="836" w:hanging="360"/>
        <w:jc w:val="right"/>
      </w:pPr>
      <w:rPr>
        <w:rFonts w:ascii="Times New Roman" w:eastAsia="Times New Roman" w:hAnsi="Times New Roman" w:cs="Times New Roman" w:hint="default"/>
        <w:spacing w:val="-16"/>
        <w:w w:val="99"/>
        <w:sz w:val="24"/>
        <w:szCs w:val="24"/>
      </w:rPr>
    </w:lvl>
    <w:lvl w:ilvl="1" w:tplc="9E6E6DFE">
      <w:numFmt w:val="bullet"/>
      <w:lvlText w:val="•"/>
      <w:lvlJc w:val="left"/>
      <w:pPr>
        <w:ind w:left="1687" w:hanging="360"/>
      </w:pPr>
      <w:rPr>
        <w:rFonts w:hint="default"/>
      </w:rPr>
    </w:lvl>
    <w:lvl w:ilvl="2" w:tplc="09A66058">
      <w:numFmt w:val="bullet"/>
      <w:lvlText w:val="•"/>
      <w:lvlJc w:val="left"/>
      <w:pPr>
        <w:ind w:left="2534" w:hanging="360"/>
      </w:pPr>
      <w:rPr>
        <w:rFonts w:hint="default"/>
      </w:rPr>
    </w:lvl>
    <w:lvl w:ilvl="3" w:tplc="8A6E03B4">
      <w:numFmt w:val="bullet"/>
      <w:lvlText w:val="•"/>
      <w:lvlJc w:val="left"/>
      <w:pPr>
        <w:ind w:left="3381" w:hanging="360"/>
      </w:pPr>
      <w:rPr>
        <w:rFonts w:hint="default"/>
      </w:rPr>
    </w:lvl>
    <w:lvl w:ilvl="4" w:tplc="7326DDFE">
      <w:numFmt w:val="bullet"/>
      <w:lvlText w:val="•"/>
      <w:lvlJc w:val="left"/>
      <w:pPr>
        <w:ind w:left="4228" w:hanging="360"/>
      </w:pPr>
      <w:rPr>
        <w:rFonts w:hint="default"/>
      </w:rPr>
    </w:lvl>
    <w:lvl w:ilvl="5" w:tplc="DD3010B4">
      <w:numFmt w:val="bullet"/>
      <w:lvlText w:val="•"/>
      <w:lvlJc w:val="left"/>
      <w:pPr>
        <w:ind w:left="5075" w:hanging="360"/>
      </w:pPr>
      <w:rPr>
        <w:rFonts w:hint="default"/>
      </w:rPr>
    </w:lvl>
    <w:lvl w:ilvl="6" w:tplc="0BE82426">
      <w:numFmt w:val="bullet"/>
      <w:lvlText w:val="•"/>
      <w:lvlJc w:val="left"/>
      <w:pPr>
        <w:ind w:left="5922" w:hanging="360"/>
      </w:pPr>
      <w:rPr>
        <w:rFonts w:hint="default"/>
      </w:rPr>
    </w:lvl>
    <w:lvl w:ilvl="7" w:tplc="4C04856E">
      <w:numFmt w:val="bullet"/>
      <w:lvlText w:val="•"/>
      <w:lvlJc w:val="left"/>
      <w:pPr>
        <w:ind w:left="6769" w:hanging="360"/>
      </w:pPr>
      <w:rPr>
        <w:rFonts w:hint="default"/>
      </w:rPr>
    </w:lvl>
    <w:lvl w:ilvl="8" w:tplc="705CFEBC">
      <w:numFmt w:val="bullet"/>
      <w:lvlText w:val="•"/>
      <w:lvlJc w:val="left"/>
      <w:pPr>
        <w:ind w:left="7616" w:hanging="360"/>
      </w:pPr>
      <w:rPr>
        <w:rFonts w:hint="default"/>
      </w:rPr>
    </w:lvl>
  </w:abstractNum>
  <w:abstractNum w:abstractNumId="11">
    <w:nsid w:val="34F26186"/>
    <w:multiLevelType w:val="multilevel"/>
    <w:tmpl w:val="B67A10AC"/>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074A1"/>
    <w:multiLevelType w:val="hybridMultilevel"/>
    <w:tmpl w:val="2B5EF8E6"/>
    <w:lvl w:ilvl="0" w:tplc="31D8A3F2">
      <w:start w:val="1"/>
      <w:numFmt w:val="decimal"/>
      <w:lvlText w:val="%1."/>
      <w:lvlJc w:val="left"/>
      <w:pPr>
        <w:ind w:left="556" w:hanging="449"/>
      </w:pPr>
      <w:rPr>
        <w:rFonts w:ascii="Times New Roman" w:eastAsia="Times New Roman" w:hAnsi="Times New Roman" w:cs="Times New Roman" w:hint="default"/>
        <w:spacing w:val="-28"/>
        <w:w w:val="99"/>
        <w:sz w:val="24"/>
        <w:szCs w:val="24"/>
      </w:rPr>
    </w:lvl>
    <w:lvl w:ilvl="1" w:tplc="0A2C7400">
      <w:start w:val="1"/>
      <w:numFmt w:val="lowerLetter"/>
      <w:lvlText w:val="%2)"/>
      <w:lvlJc w:val="left"/>
      <w:pPr>
        <w:ind w:left="1113" w:hanging="346"/>
      </w:pPr>
      <w:rPr>
        <w:rFonts w:ascii="Times New Roman" w:eastAsia="Times New Roman" w:hAnsi="Times New Roman" w:cs="Times New Roman" w:hint="default"/>
        <w:spacing w:val="-20"/>
        <w:w w:val="99"/>
        <w:sz w:val="24"/>
        <w:szCs w:val="24"/>
      </w:rPr>
    </w:lvl>
    <w:lvl w:ilvl="2" w:tplc="8774F914">
      <w:numFmt w:val="bullet"/>
      <w:lvlText w:val="•"/>
      <w:lvlJc w:val="left"/>
      <w:pPr>
        <w:ind w:left="1380" w:hanging="346"/>
      </w:pPr>
      <w:rPr>
        <w:rFonts w:hint="default"/>
      </w:rPr>
    </w:lvl>
    <w:lvl w:ilvl="3" w:tplc="02E8BCDC">
      <w:numFmt w:val="bullet"/>
      <w:lvlText w:val="•"/>
      <w:lvlJc w:val="left"/>
      <w:pPr>
        <w:ind w:left="2336" w:hanging="346"/>
      </w:pPr>
      <w:rPr>
        <w:rFonts w:hint="default"/>
      </w:rPr>
    </w:lvl>
    <w:lvl w:ilvl="4" w:tplc="E10879AE">
      <w:numFmt w:val="bullet"/>
      <w:lvlText w:val="•"/>
      <w:lvlJc w:val="left"/>
      <w:pPr>
        <w:ind w:left="3292" w:hanging="346"/>
      </w:pPr>
      <w:rPr>
        <w:rFonts w:hint="default"/>
      </w:rPr>
    </w:lvl>
    <w:lvl w:ilvl="5" w:tplc="705625A6">
      <w:numFmt w:val="bullet"/>
      <w:lvlText w:val="•"/>
      <w:lvlJc w:val="left"/>
      <w:pPr>
        <w:ind w:left="4249" w:hanging="346"/>
      </w:pPr>
      <w:rPr>
        <w:rFonts w:hint="default"/>
      </w:rPr>
    </w:lvl>
    <w:lvl w:ilvl="6" w:tplc="D33AD306">
      <w:numFmt w:val="bullet"/>
      <w:lvlText w:val="•"/>
      <w:lvlJc w:val="left"/>
      <w:pPr>
        <w:ind w:left="5205" w:hanging="346"/>
      </w:pPr>
      <w:rPr>
        <w:rFonts w:hint="default"/>
      </w:rPr>
    </w:lvl>
    <w:lvl w:ilvl="7" w:tplc="1240A530">
      <w:numFmt w:val="bullet"/>
      <w:lvlText w:val="•"/>
      <w:lvlJc w:val="left"/>
      <w:pPr>
        <w:ind w:left="6162" w:hanging="346"/>
      </w:pPr>
      <w:rPr>
        <w:rFonts w:hint="default"/>
      </w:rPr>
    </w:lvl>
    <w:lvl w:ilvl="8" w:tplc="A5589D8C">
      <w:numFmt w:val="bullet"/>
      <w:lvlText w:val="•"/>
      <w:lvlJc w:val="left"/>
      <w:pPr>
        <w:ind w:left="7118" w:hanging="346"/>
      </w:pPr>
      <w:rPr>
        <w:rFonts w:hint="default"/>
      </w:rPr>
    </w:lvl>
  </w:abstractNum>
  <w:abstractNum w:abstractNumId="13">
    <w:nsid w:val="3DC60F5F"/>
    <w:multiLevelType w:val="multilevel"/>
    <w:tmpl w:val="F38263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013009"/>
    <w:multiLevelType w:val="hybridMultilevel"/>
    <w:tmpl w:val="2B0022DA"/>
    <w:lvl w:ilvl="0" w:tplc="54D296C0">
      <w:start w:val="1"/>
      <w:numFmt w:val="decimal"/>
      <w:lvlText w:val="%1."/>
      <w:lvlJc w:val="left"/>
      <w:pPr>
        <w:ind w:left="556" w:hanging="449"/>
      </w:pPr>
      <w:rPr>
        <w:rFonts w:ascii="Times New Roman" w:eastAsia="Times New Roman" w:hAnsi="Times New Roman" w:cs="Times New Roman" w:hint="default"/>
        <w:spacing w:val="-5"/>
        <w:w w:val="99"/>
        <w:sz w:val="24"/>
        <w:szCs w:val="24"/>
      </w:rPr>
    </w:lvl>
    <w:lvl w:ilvl="1" w:tplc="C8C0E34C">
      <w:numFmt w:val="bullet"/>
      <w:lvlText w:val="•"/>
      <w:lvlJc w:val="left"/>
      <w:pPr>
        <w:ind w:left="1407" w:hanging="449"/>
      </w:pPr>
      <w:rPr>
        <w:rFonts w:hint="default"/>
      </w:rPr>
    </w:lvl>
    <w:lvl w:ilvl="2" w:tplc="8C226FC2">
      <w:numFmt w:val="bullet"/>
      <w:lvlText w:val="•"/>
      <w:lvlJc w:val="left"/>
      <w:pPr>
        <w:ind w:left="2254" w:hanging="449"/>
      </w:pPr>
      <w:rPr>
        <w:rFonts w:hint="default"/>
      </w:rPr>
    </w:lvl>
    <w:lvl w:ilvl="3" w:tplc="D76AA3CA">
      <w:numFmt w:val="bullet"/>
      <w:lvlText w:val="•"/>
      <w:lvlJc w:val="left"/>
      <w:pPr>
        <w:ind w:left="3101" w:hanging="449"/>
      </w:pPr>
      <w:rPr>
        <w:rFonts w:hint="default"/>
      </w:rPr>
    </w:lvl>
    <w:lvl w:ilvl="4" w:tplc="F1169FF0">
      <w:numFmt w:val="bullet"/>
      <w:lvlText w:val="•"/>
      <w:lvlJc w:val="left"/>
      <w:pPr>
        <w:ind w:left="3948" w:hanging="449"/>
      </w:pPr>
      <w:rPr>
        <w:rFonts w:hint="default"/>
      </w:rPr>
    </w:lvl>
    <w:lvl w:ilvl="5" w:tplc="264CA698">
      <w:numFmt w:val="bullet"/>
      <w:lvlText w:val="•"/>
      <w:lvlJc w:val="left"/>
      <w:pPr>
        <w:ind w:left="4795" w:hanging="449"/>
      </w:pPr>
      <w:rPr>
        <w:rFonts w:hint="default"/>
      </w:rPr>
    </w:lvl>
    <w:lvl w:ilvl="6" w:tplc="8FCCEDEC">
      <w:numFmt w:val="bullet"/>
      <w:lvlText w:val="•"/>
      <w:lvlJc w:val="left"/>
      <w:pPr>
        <w:ind w:left="5642" w:hanging="449"/>
      </w:pPr>
      <w:rPr>
        <w:rFonts w:hint="default"/>
      </w:rPr>
    </w:lvl>
    <w:lvl w:ilvl="7" w:tplc="162C0074">
      <w:numFmt w:val="bullet"/>
      <w:lvlText w:val="•"/>
      <w:lvlJc w:val="left"/>
      <w:pPr>
        <w:ind w:left="6489" w:hanging="449"/>
      </w:pPr>
      <w:rPr>
        <w:rFonts w:hint="default"/>
      </w:rPr>
    </w:lvl>
    <w:lvl w:ilvl="8" w:tplc="D8B2BFBE">
      <w:numFmt w:val="bullet"/>
      <w:lvlText w:val="•"/>
      <w:lvlJc w:val="left"/>
      <w:pPr>
        <w:ind w:left="7336" w:hanging="449"/>
      </w:pPr>
      <w:rPr>
        <w:rFonts w:hint="default"/>
      </w:rPr>
    </w:lvl>
  </w:abstractNum>
  <w:abstractNum w:abstractNumId="15">
    <w:nsid w:val="46D92A44"/>
    <w:multiLevelType w:val="hybridMultilevel"/>
    <w:tmpl w:val="5EDCAB88"/>
    <w:lvl w:ilvl="0" w:tplc="ED7C48E4">
      <w:start w:val="1"/>
      <w:numFmt w:val="decimal"/>
      <w:lvlText w:val="%1."/>
      <w:lvlJc w:val="left"/>
      <w:pPr>
        <w:ind w:left="836" w:hanging="360"/>
      </w:pPr>
      <w:rPr>
        <w:rFonts w:ascii="Times New Roman" w:eastAsia="Times New Roman" w:hAnsi="Times New Roman" w:cs="Times New Roman" w:hint="default"/>
        <w:spacing w:val="-3"/>
        <w:w w:val="99"/>
        <w:sz w:val="24"/>
        <w:szCs w:val="24"/>
      </w:rPr>
    </w:lvl>
    <w:lvl w:ilvl="1" w:tplc="ACEC76EC">
      <w:start w:val="1"/>
      <w:numFmt w:val="decimal"/>
      <w:lvlText w:val="%2."/>
      <w:lvlJc w:val="left"/>
      <w:pPr>
        <w:ind w:left="2601" w:hanging="361"/>
      </w:pPr>
      <w:rPr>
        <w:rFonts w:ascii="Times New Roman" w:eastAsia="Times New Roman" w:hAnsi="Times New Roman" w:cs="Times New Roman" w:hint="default"/>
        <w:spacing w:val="-5"/>
        <w:w w:val="99"/>
        <w:sz w:val="24"/>
        <w:szCs w:val="24"/>
      </w:rPr>
    </w:lvl>
    <w:lvl w:ilvl="2" w:tplc="0405000F">
      <w:start w:val="1"/>
      <w:numFmt w:val="decimal"/>
      <w:lvlText w:val="%3."/>
      <w:lvlJc w:val="left"/>
      <w:pPr>
        <w:ind w:left="3303" w:hanging="361"/>
      </w:pPr>
      <w:rPr>
        <w:rFonts w:hint="default"/>
      </w:rPr>
    </w:lvl>
    <w:lvl w:ilvl="3" w:tplc="DC622C66">
      <w:numFmt w:val="bullet"/>
      <w:lvlText w:val="•"/>
      <w:lvlJc w:val="left"/>
      <w:pPr>
        <w:ind w:left="4006" w:hanging="361"/>
      </w:pPr>
      <w:rPr>
        <w:rFonts w:hint="default"/>
      </w:rPr>
    </w:lvl>
    <w:lvl w:ilvl="4" w:tplc="A2F8917C">
      <w:numFmt w:val="bullet"/>
      <w:lvlText w:val="•"/>
      <w:lvlJc w:val="left"/>
      <w:pPr>
        <w:ind w:left="4710" w:hanging="361"/>
      </w:pPr>
      <w:rPr>
        <w:rFonts w:hint="default"/>
      </w:rPr>
    </w:lvl>
    <w:lvl w:ilvl="5" w:tplc="C31A3FBA">
      <w:numFmt w:val="bullet"/>
      <w:lvlText w:val="•"/>
      <w:lvlJc w:val="left"/>
      <w:pPr>
        <w:ind w:left="5413" w:hanging="361"/>
      </w:pPr>
      <w:rPr>
        <w:rFonts w:hint="default"/>
      </w:rPr>
    </w:lvl>
    <w:lvl w:ilvl="6" w:tplc="197A9E52">
      <w:numFmt w:val="bullet"/>
      <w:lvlText w:val="•"/>
      <w:lvlJc w:val="left"/>
      <w:pPr>
        <w:ind w:left="6117" w:hanging="361"/>
      </w:pPr>
      <w:rPr>
        <w:rFonts w:hint="default"/>
      </w:rPr>
    </w:lvl>
    <w:lvl w:ilvl="7" w:tplc="5250263C">
      <w:numFmt w:val="bullet"/>
      <w:lvlText w:val="•"/>
      <w:lvlJc w:val="left"/>
      <w:pPr>
        <w:ind w:left="6820" w:hanging="361"/>
      </w:pPr>
      <w:rPr>
        <w:rFonts w:hint="default"/>
      </w:rPr>
    </w:lvl>
    <w:lvl w:ilvl="8" w:tplc="2E143338">
      <w:numFmt w:val="bullet"/>
      <w:lvlText w:val="•"/>
      <w:lvlJc w:val="left"/>
      <w:pPr>
        <w:ind w:left="7524" w:hanging="361"/>
      </w:pPr>
      <w:rPr>
        <w:rFonts w:hint="default"/>
      </w:rPr>
    </w:lvl>
  </w:abstractNum>
  <w:abstractNum w:abstractNumId="16">
    <w:nsid w:val="489F4F9C"/>
    <w:multiLevelType w:val="hybridMultilevel"/>
    <w:tmpl w:val="BAFCDB2C"/>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17">
    <w:nsid w:val="569A2645"/>
    <w:multiLevelType w:val="hybridMultilevel"/>
    <w:tmpl w:val="AF5E4E4A"/>
    <w:lvl w:ilvl="0" w:tplc="C1D47F7E">
      <w:start w:val="1"/>
      <w:numFmt w:val="decimal"/>
      <w:lvlText w:val="%1."/>
      <w:lvlJc w:val="left"/>
      <w:pPr>
        <w:ind w:left="836" w:hanging="449"/>
      </w:pPr>
      <w:rPr>
        <w:rFonts w:ascii="Times New Roman" w:eastAsia="Times New Roman" w:hAnsi="Times New Roman" w:cs="Times New Roman" w:hint="default"/>
        <w:spacing w:val="-30"/>
        <w:w w:val="99"/>
        <w:sz w:val="24"/>
        <w:szCs w:val="24"/>
      </w:rPr>
    </w:lvl>
    <w:lvl w:ilvl="1" w:tplc="6F42AB8E">
      <w:start w:val="1"/>
      <w:numFmt w:val="decimal"/>
      <w:lvlText w:val="%2."/>
      <w:lvlJc w:val="left"/>
      <w:pPr>
        <w:ind w:left="836" w:hanging="360"/>
        <w:jc w:val="right"/>
      </w:pPr>
      <w:rPr>
        <w:rFonts w:ascii="Times New Roman" w:eastAsia="Times New Roman" w:hAnsi="Times New Roman" w:cs="Times New Roman" w:hint="default"/>
        <w:spacing w:val="-9"/>
        <w:w w:val="99"/>
        <w:sz w:val="24"/>
        <w:szCs w:val="24"/>
      </w:rPr>
    </w:lvl>
    <w:lvl w:ilvl="2" w:tplc="D8D02484">
      <w:numFmt w:val="bullet"/>
      <w:lvlText w:val="•"/>
      <w:lvlJc w:val="left"/>
      <w:pPr>
        <w:ind w:left="2534" w:hanging="360"/>
      </w:pPr>
      <w:rPr>
        <w:rFonts w:hint="default"/>
      </w:rPr>
    </w:lvl>
    <w:lvl w:ilvl="3" w:tplc="4EF8EE52">
      <w:numFmt w:val="bullet"/>
      <w:lvlText w:val="•"/>
      <w:lvlJc w:val="left"/>
      <w:pPr>
        <w:ind w:left="3381" w:hanging="360"/>
      </w:pPr>
      <w:rPr>
        <w:rFonts w:hint="default"/>
      </w:rPr>
    </w:lvl>
    <w:lvl w:ilvl="4" w:tplc="6A188FFC">
      <w:numFmt w:val="bullet"/>
      <w:lvlText w:val="•"/>
      <w:lvlJc w:val="left"/>
      <w:pPr>
        <w:ind w:left="4228" w:hanging="360"/>
      </w:pPr>
      <w:rPr>
        <w:rFonts w:hint="default"/>
      </w:rPr>
    </w:lvl>
    <w:lvl w:ilvl="5" w:tplc="4B9C137E">
      <w:numFmt w:val="bullet"/>
      <w:lvlText w:val="•"/>
      <w:lvlJc w:val="left"/>
      <w:pPr>
        <w:ind w:left="5075" w:hanging="360"/>
      </w:pPr>
      <w:rPr>
        <w:rFonts w:hint="default"/>
      </w:rPr>
    </w:lvl>
    <w:lvl w:ilvl="6" w:tplc="1BC0E5B8">
      <w:numFmt w:val="bullet"/>
      <w:lvlText w:val="•"/>
      <w:lvlJc w:val="left"/>
      <w:pPr>
        <w:ind w:left="5922" w:hanging="360"/>
      </w:pPr>
      <w:rPr>
        <w:rFonts w:hint="default"/>
      </w:rPr>
    </w:lvl>
    <w:lvl w:ilvl="7" w:tplc="4EB25FC4">
      <w:numFmt w:val="bullet"/>
      <w:lvlText w:val="•"/>
      <w:lvlJc w:val="left"/>
      <w:pPr>
        <w:ind w:left="6769" w:hanging="360"/>
      </w:pPr>
      <w:rPr>
        <w:rFonts w:hint="default"/>
      </w:rPr>
    </w:lvl>
    <w:lvl w:ilvl="8" w:tplc="79426FFC">
      <w:numFmt w:val="bullet"/>
      <w:lvlText w:val="•"/>
      <w:lvlJc w:val="left"/>
      <w:pPr>
        <w:ind w:left="7616" w:hanging="360"/>
      </w:pPr>
      <w:rPr>
        <w:rFonts w:hint="default"/>
      </w:rPr>
    </w:lvl>
  </w:abstractNum>
  <w:abstractNum w:abstractNumId="18">
    <w:nsid w:val="56FA6A9B"/>
    <w:multiLevelType w:val="hybridMultilevel"/>
    <w:tmpl w:val="201E9632"/>
    <w:lvl w:ilvl="0" w:tplc="A170C336">
      <w:start w:val="1"/>
      <w:numFmt w:val="decimal"/>
      <w:lvlText w:val="%1."/>
      <w:lvlJc w:val="left"/>
      <w:pPr>
        <w:ind w:left="476" w:hanging="360"/>
      </w:pPr>
      <w:rPr>
        <w:rFonts w:ascii="Times New Roman" w:eastAsia="Times New Roman" w:hAnsi="Times New Roman" w:cs="Times New Roman" w:hint="default"/>
        <w:spacing w:val="-30"/>
        <w:w w:val="99"/>
        <w:sz w:val="24"/>
        <w:szCs w:val="24"/>
      </w:rPr>
    </w:lvl>
    <w:lvl w:ilvl="1" w:tplc="6EF64E04">
      <w:start w:val="1"/>
      <w:numFmt w:val="lowerLetter"/>
      <w:lvlText w:val="%2)"/>
      <w:lvlJc w:val="left"/>
      <w:pPr>
        <w:ind w:left="1196" w:hanging="360"/>
      </w:pPr>
      <w:rPr>
        <w:rFonts w:ascii="Times New Roman" w:eastAsia="Times New Roman" w:hAnsi="Times New Roman" w:cs="Times New Roman" w:hint="default"/>
        <w:spacing w:val="-6"/>
        <w:w w:val="99"/>
        <w:sz w:val="24"/>
        <w:szCs w:val="24"/>
      </w:rPr>
    </w:lvl>
    <w:lvl w:ilvl="2" w:tplc="50B219DA">
      <w:numFmt w:val="bullet"/>
      <w:lvlText w:val="•"/>
      <w:lvlJc w:val="left"/>
      <w:pPr>
        <w:ind w:left="2061" w:hanging="360"/>
      </w:pPr>
      <w:rPr>
        <w:rFonts w:hint="default"/>
      </w:rPr>
    </w:lvl>
    <w:lvl w:ilvl="3" w:tplc="02C23696">
      <w:numFmt w:val="bullet"/>
      <w:lvlText w:val="•"/>
      <w:lvlJc w:val="left"/>
      <w:pPr>
        <w:ind w:left="2922" w:hanging="360"/>
      </w:pPr>
      <w:rPr>
        <w:rFonts w:hint="default"/>
      </w:rPr>
    </w:lvl>
    <w:lvl w:ilvl="4" w:tplc="7D08148C">
      <w:numFmt w:val="bullet"/>
      <w:lvlText w:val="•"/>
      <w:lvlJc w:val="left"/>
      <w:pPr>
        <w:ind w:left="3783" w:hanging="360"/>
      </w:pPr>
      <w:rPr>
        <w:rFonts w:hint="default"/>
      </w:rPr>
    </w:lvl>
    <w:lvl w:ilvl="5" w:tplc="AC2CB40E">
      <w:numFmt w:val="bullet"/>
      <w:lvlText w:val="•"/>
      <w:lvlJc w:val="left"/>
      <w:pPr>
        <w:ind w:left="4644" w:hanging="360"/>
      </w:pPr>
      <w:rPr>
        <w:rFonts w:hint="default"/>
      </w:rPr>
    </w:lvl>
    <w:lvl w:ilvl="6" w:tplc="EC587C54">
      <w:numFmt w:val="bullet"/>
      <w:lvlText w:val="•"/>
      <w:lvlJc w:val="left"/>
      <w:pPr>
        <w:ind w:left="5506" w:hanging="360"/>
      </w:pPr>
      <w:rPr>
        <w:rFonts w:hint="default"/>
      </w:rPr>
    </w:lvl>
    <w:lvl w:ilvl="7" w:tplc="2B2453B6">
      <w:numFmt w:val="bullet"/>
      <w:lvlText w:val="•"/>
      <w:lvlJc w:val="left"/>
      <w:pPr>
        <w:ind w:left="6367" w:hanging="360"/>
      </w:pPr>
      <w:rPr>
        <w:rFonts w:hint="default"/>
      </w:rPr>
    </w:lvl>
    <w:lvl w:ilvl="8" w:tplc="E46A7072">
      <w:numFmt w:val="bullet"/>
      <w:lvlText w:val="•"/>
      <w:lvlJc w:val="left"/>
      <w:pPr>
        <w:ind w:left="7228" w:hanging="360"/>
      </w:pPr>
      <w:rPr>
        <w:rFonts w:hint="default"/>
      </w:rPr>
    </w:lvl>
  </w:abstractNum>
  <w:abstractNum w:abstractNumId="19">
    <w:nsid w:val="60364438"/>
    <w:multiLevelType w:val="hybridMultilevel"/>
    <w:tmpl w:val="AC108F1E"/>
    <w:lvl w:ilvl="0" w:tplc="ED7C48E4">
      <w:start w:val="1"/>
      <w:numFmt w:val="decimal"/>
      <w:lvlText w:val="%1."/>
      <w:lvlJc w:val="left"/>
      <w:pPr>
        <w:ind w:left="836" w:hanging="360"/>
      </w:pPr>
      <w:rPr>
        <w:rFonts w:ascii="Times New Roman" w:eastAsia="Times New Roman" w:hAnsi="Times New Roman" w:cs="Times New Roman" w:hint="default"/>
        <w:spacing w:val="-3"/>
        <w:w w:val="99"/>
        <w:sz w:val="24"/>
        <w:szCs w:val="24"/>
      </w:rPr>
    </w:lvl>
    <w:lvl w:ilvl="1" w:tplc="ACEC76EC">
      <w:start w:val="1"/>
      <w:numFmt w:val="decimal"/>
      <w:lvlText w:val="%2."/>
      <w:lvlJc w:val="left"/>
      <w:pPr>
        <w:ind w:left="2601" w:hanging="361"/>
      </w:pPr>
      <w:rPr>
        <w:rFonts w:ascii="Times New Roman" w:eastAsia="Times New Roman" w:hAnsi="Times New Roman" w:cs="Times New Roman" w:hint="default"/>
        <w:spacing w:val="-5"/>
        <w:w w:val="99"/>
        <w:sz w:val="24"/>
        <w:szCs w:val="24"/>
      </w:rPr>
    </w:lvl>
    <w:lvl w:ilvl="2" w:tplc="DBF6F642">
      <w:numFmt w:val="bullet"/>
      <w:lvlText w:val="•"/>
      <w:lvlJc w:val="left"/>
      <w:pPr>
        <w:ind w:left="3303" w:hanging="361"/>
      </w:pPr>
      <w:rPr>
        <w:rFonts w:hint="default"/>
      </w:rPr>
    </w:lvl>
    <w:lvl w:ilvl="3" w:tplc="DC622C66">
      <w:numFmt w:val="bullet"/>
      <w:lvlText w:val="•"/>
      <w:lvlJc w:val="left"/>
      <w:pPr>
        <w:ind w:left="4006" w:hanging="361"/>
      </w:pPr>
      <w:rPr>
        <w:rFonts w:hint="default"/>
      </w:rPr>
    </w:lvl>
    <w:lvl w:ilvl="4" w:tplc="A2F8917C">
      <w:numFmt w:val="bullet"/>
      <w:lvlText w:val="•"/>
      <w:lvlJc w:val="left"/>
      <w:pPr>
        <w:ind w:left="4710" w:hanging="361"/>
      </w:pPr>
      <w:rPr>
        <w:rFonts w:hint="default"/>
      </w:rPr>
    </w:lvl>
    <w:lvl w:ilvl="5" w:tplc="C31A3FBA">
      <w:numFmt w:val="bullet"/>
      <w:lvlText w:val="•"/>
      <w:lvlJc w:val="left"/>
      <w:pPr>
        <w:ind w:left="5413" w:hanging="361"/>
      </w:pPr>
      <w:rPr>
        <w:rFonts w:hint="default"/>
      </w:rPr>
    </w:lvl>
    <w:lvl w:ilvl="6" w:tplc="197A9E52">
      <w:numFmt w:val="bullet"/>
      <w:lvlText w:val="•"/>
      <w:lvlJc w:val="left"/>
      <w:pPr>
        <w:ind w:left="6117" w:hanging="361"/>
      </w:pPr>
      <w:rPr>
        <w:rFonts w:hint="default"/>
      </w:rPr>
    </w:lvl>
    <w:lvl w:ilvl="7" w:tplc="5250263C">
      <w:numFmt w:val="bullet"/>
      <w:lvlText w:val="•"/>
      <w:lvlJc w:val="left"/>
      <w:pPr>
        <w:ind w:left="6820" w:hanging="361"/>
      </w:pPr>
      <w:rPr>
        <w:rFonts w:hint="default"/>
      </w:rPr>
    </w:lvl>
    <w:lvl w:ilvl="8" w:tplc="2E143338">
      <w:numFmt w:val="bullet"/>
      <w:lvlText w:val="•"/>
      <w:lvlJc w:val="left"/>
      <w:pPr>
        <w:ind w:left="7524" w:hanging="361"/>
      </w:pPr>
      <w:rPr>
        <w:rFonts w:hint="default"/>
      </w:rPr>
    </w:lvl>
  </w:abstractNum>
  <w:abstractNum w:abstractNumId="20">
    <w:nsid w:val="67836881"/>
    <w:multiLevelType w:val="hybridMultilevel"/>
    <w:tmpl w:val="0D803A98"/>
    <w:lvl w:ilvl="0" w:tplc="4F48142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6A563033"/>
    <w:multiLevelType w:val="hybridMultilevel"/>
    <w:tmpl w:val="C5E80D66"/>
    <w:lvl w:ilvl="0" w:tplc="869C7192">
      <w:start w:val="1"/>
      <w:numFmt w:val="decimal"/>
      <w:lvlText w:val="%1."/>
      <w:lvlJc w:val="left"/>
      <w:pPr>
        <w:ind w:left="476" w:hanging="360"/>
      </w:pPr>
      <w:rPr>
        <w:rFonts w:ascii="Times New Roman" w:eastAsia="Times New Roman" w:hAnsi="Times New Roman" w:cs="Times New Roman" w:hint="default"/>
        <w:spacing w:val="-29"/>
        <w:w w:val="99"/>
        <w:sz w:val="24"/>
        <w:szCs w:val="24"/>
      </w:rPr>
    </w:lvl>
    <w:lvl w:ilvl="1" w:tplc="4D32C6BE">
      <w:numFmt w:val="bullet"/>
      <w:lvlText w:val="•"/>
      <w:lvlJc w:val="left"/>
      <w:pPr>
        <w:ind w:left="1327" w:hanging="360"/>
      </w:pPr>
      <w:rPr>
        <w:rFonts w:hint="default"/>
      </w:rPr>
    </w:lvl>
    <w:lvl w:ilvl="2" w:tplc="EE62D3B0">
      <w:numFmt w:val="bullet"/>
      <w:lvlText w:val="•"/>
      <w:lvlJc w:val="left"/>
      <w:pPr>
        <w:ind w:left="2174" w:hanging="360"/>
      </w:pPr>
      <w:rPr>
        <w:rFonts w:hint="default"/>
      </w:rPr>
    </w:lvl>
    <w:lvl w:ilvl="3" w:tplc="C054CBCC">
      <w:numFmt w:val="bullet"/>
      <w:lvlText w:val="•"/>
      <w:lvlJc w:val="left"/>
      <w:pPr>
        <w:ind w:left="3021" w:hanging="360"/>
      </w:pPr>
      <w:rPr>
        <w:rFonts w:hint="default"/>
      </w:rPr>
    </w:lvl>
    <w:lvl w:ilvl="4" w:tplc="EE06F612">
      <w:numFmt w:val="bullet"/>
      <w:lvlText w:val="•"/>
      <w:lvlJc w:val="left"/>
      <w:pPr>
        <w:ind w:left="3868" w:hanging="360"/>
      </w:pPr>
      <w:rPr>
        <w:rFonts w:hint="default"/>
      </w:rPr>
    </w:lvl>
    <w:lvl w:ilvl="5" w:tplc="BB36C13A">
      <w:numFmt w:val="bullet"/>
      <w:lvlText w:val="•"/>
      <w:lvlJc w:val="left"/>
      <w:pPr>
        <w:ind w:left="4715" w:hanging="360"/>
      </w:pPr>
      <w:rPr>
        <w:rFonts w:hint="default"/>
      </w:rPr>
    </w:lvl>
    <w:lvl w:ilvl="6" w:tplc="5532C9B4">
      <w:numFmt w:val="bullet"/>
      <w:lvlText w:val="•"/>
      <w:lvlJc w:val="left"/>
      <w:pPr>
        <w:ind w:left="5562" w:hanging="360"/>
      </w:pPr>
      <w:rPr>
        <w:rFonts w:hint="default"/>
      </w:rPr>
    </w:lvl>
    <w:lvl w:ilvl="7" w:tplc="9536AC96">
      <w:numFmt w:val="bullet"/>
      <w:lvlText w:val="•"/>
      <w:lvlJc w:val="left"/>
      <w:pPr>
        <w:ind w:left="6409" w:hanging="360"/>
      </w:pPr>
      <w:rPr>
        <w:rFonts w:hint="default"/>
      </w:rPr>
    </w:lvl>
    <w:lvl w:ilvl="8" w:tplc="8E54C312">
      <w:numFmt w:val="bullet"/>
      <w:lvlText w:val="•"/>
      <w:lvlJc w:val="left"/>
      <w:pPr>
        <w:ind w:left="7256" w:hanging="360"/>
      </w:pPr>
      <w:rPr>
        <w:rFonts w:hint="default"/>
      </w:rPr>
    </w:lvl>
  </w:abstractNum>
  <w:abstractNum w:abstractNumId="22">
    <w:nsid w:val="7173137B"/>
    <w:multiLevelType w:val="hybridMultilevel"/>
    <w:tmpl w:val="76122AEA"/>
    <w:lvl w:ilvl="0" w:tplc="69206470">
      <w:start w:val="1"/>
      <w:numFmt w:val="decimal"/>
      <w:lvlText w:val="%1."/>
      <w:lvlJc w:val="left"/>
      <w:pPr>
        <w:ind w:left="476" w:hanging="360"/>
      </w:pPr>
      <w:rPr>
        <w:rFonts w:hint="default"/>
      </w:rPr>
    </w:lvl>
    <w:lvl w:ilvl="1" w:tplc="04050019">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3">
    <w:nsid w:val="7A37734E"/>
    <w:multiLevelType w:val="hybridMultilevel"/>
    <w:tmpl w:val="2C82C960"/>
    <w:lvl w:ilvl="0" w:tplc="182C9C64">
      <w:start w:val="1"/>
      <w:numFmt w:val="bullet"/>
      <w:lvlText w:val="-"/>
      <w:lvlJc w:val="left"/>
      <w:pPr>
        <w:ind w:left="360" w:hanging="360"/>
      </w:pPr>
      <w:rPr>
        <w:rFonts w:ascii="Times New Roman" w:eastAsia="Times New Roman" w:hAnsi="Times New Roman" w:cs="Times New Roman" w:hint="default"/>
        <w:color w:val="000000" w:themeColor="text1"/>
      </w:rPr>
    </w:lvl>
    <w:lvl w:ilvl="1" w:tplc="04050003">
      <w:start w:val="1"/>
      <w:numFmt w:val="bullet"/>
      <w:lvlText w:val="o"/>
      <w:lvlJc w:val="left"/>
      <w:pPr>
        <w:ind w:left="785"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7F92520C"/>
    <w:multiLevelType w:val="hybridMultilevel"/>
    <w:tmpl w:val="94A61E2C"/>
    <w:lvl w:ilvl="0" w:tplc="C2AE19B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E30D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0100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A95F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5E8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2F23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A2BA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6F7A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6C3A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7"/>
  </w:num>
  <w:num w:numId="3">
    <w:abstractNumId w:val="18"/>
  </w:num>
  <w:num w:numId="4">
    <w:abstractNumId w:val="4"/>
  </w:num>
  <w:num w:numId="5">
    <w:abstractNumId w:val="21"/>
  </w:num>
  <w:num w:numId="6">
    <w:abstractNumId w:val="1"/>
  </w:num>
  <w:num w:numId="7">
    <w:abstractNumId w:val="0"/>
  </w:num>
  <w:num w:numId="8">
    <w:abstractNumId w:val="12"/>
  </w:num>
  <w:num w:numId="9">
    <w:abstractNumId w:val="14"/>
  </w:num>
  <w:num w:numId="10">
    <w:abstractNumId w:val="10"/>
  </w:num>
  <w:num w:numId="11">
    <w:abstractNumId w:val="22"/>
  </w:num>
  <w:num w:numId="12">
    <w:abstractNumId w:val="11"/>
  </w:num>
  <w:num w:numId="13">
    <w:abstractNumId w:val="8"/>
  </w:num>
  <w:num w:numId="14">
    <w:abstractNumId w:val="5"/>
  </w:num>
  <w:num w:numId="15">
    <w:abstractNumId w:val="9"/>
  </w:num>
  <w:num w:numId="16">
    <w:abstractNumId w:val="17"/>
  </w:num>
  <w:num w:numId="17">
    <w:abstractNumId w:val="2"/>
  </w:num>
  <w:num w:numId="18">
    <w:abstractNumId w:val="13"/>
  </w:num>
  <w:num w:numId="19">
    <w:abstractNumId w:val="6"/>
  </w:num>
  <w:num w:numId="20">
    <w:abstractNumId w:val="24"/>
  </w:num>
  <w:num w:numId="21">
    <w:abstractNumId w:val="16"/>
  </w:num>
  <w:num w:numId="22">
    <w:abstractNumId w:val="23"/>
  </w:num>
  <w:num w:numId="23">
    <w:abstractNumId w:val="2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32"/>
    <w:rsid w:val="000024FD"/>
    <w:rsid w:val="00046D15"/>
    <w:rsid w:val="000A4D93"/>
    <w:rsid w:val="000F5C57"/>
    <w:rsid w:val="00113013"/>
    <w:rsid w:val="001227E0"/>
    <w:rsid w:val="001240C7"/>
    <w:rsid w:val="001359E9"/>
    <w:rsid w:val="00167465"/>
    <w:rsid w:val="00171E45"/>
    <w:rsid w:val="001A572A"/>
    <w:rsid w:val="001A5985"/>
    <w:rsid w:val="00203896"/>
    <w:rsid w:val="00203AB2"/>
    <w:rsid w:val="0022114C"/>
    <w:rsid w:val="00230091"/>
    <w:rsid w:val="00232B29"/>
    <w:rsid w:val="0023628F"/>
    <w:rsid w:val="00247D49"/>
    <w:rsid w:val="002668EF"/>
    <w:rsid w:val="00296E64"/>
    <w:rsid w:val="002A04B5"/>
    <w:rsid w:val="002C4A69"/>
    <w:rsid w:val="002D582F"/>
    <w:rsid w:val="002E0163"/>
    <w:rsid w:val="00301181"/>
    <w:rsid w:val="00340B79"/>
    <w:rsid w:val="00363F48"/>
    <w:rsid w:val="00391031"/>
    <w:rsid w:val="003A18C3"/>
    <w:rsid w:val="003A40A7"/>
    <w:rsid w:val="003A7E02"/>
    <w:rsid w:val="003C20E0"/>
    <w:rsid w:val="00435F91"/>
    <w:rsid w:val="00495342"/>
    <w:rsid w:val="004A456C"/>
    <w:rsid w:val="004B713A"/>
    <w:rsid w:val="004C36C8"/>
    <w:rsid w:val="004D21DA"/>
    <w:rsid w:val="004F7BA1"/>
    <w:rsid w:val="00516F7B"/>
    <w:rsid w:val="00546114"/>
    <w:rsid w:val="00583637"/>
    <w:rsid w:val="00591C46"/>
    <w:rsid w:val="005A5B72"/>
    <w:rsid w:val="005A7560"/>
    <w:rsid w:val="005B265C"/>
    <w:rsid w:val="005D44F0"/>
    <w:rsid w:val="00606500"/>
    <w:rsid w:val="00632CC3"/>
    <w:rsid w:val="006631DA"/>
    <w:rsid w:val="006662DD"/>
    <w:rsid w:val="006F1BF7"/>
    <w:rsid w:val="007055E7"/>
    <w:rsid w:val="007305F5"/>
    <w:rsid w:val="00730A81"/>
    <w:rsid w:val="007341C7"/>
    <w:rsid w:val="00766478"/>
    <w:rsid w:val="007D6489"/>
    <w:rsid w:val="007E7F38"/>
    <w:rsid w:val="008060D3"/>
    <w:rsid w:val="00835DFF"/>
    <w:rsid w:val="008554D0"/>
    <w:rsid w:val="00875810"/>
    <w:rsid w:val="00876C6E"/>
    <w:rsid w:val="00885A9B"/>
    <w:rsid w:val="00894B19"/>
    <w:rsid w:val="008B2C24"/>
    <w:rsid w:val="008C4731"/>
    <w:rsid w:val="008C56F1"/>
    <w:rsid w:val="008D16BC"/>
    <w:rsid w:val="008D4033"/>
    <w:rsid w:val="008D698B"/>
    <w:rsid w:val="008E0C80"/>
    <w:rsid w:val="008E7D95"/>
    <w:rsid w:val="00902C12"/>
    <w:rsid w:val="00902E97"/>
    <w:rsid w:val="009042CE"/>
    <w:rsid w:val="009170BD"/>
    <w:rsid w:val="00927C3E"/>
    <w:rsid w:val="0093732B"/>
    <w:rsid w:val="00973EE2"/>
    <w:rsid w:val="00974134"/>
    <w:rsid w:val="00997708"/>
    <w:rsid w:val="00997B72"/>
    <w:rsid w:val="009B2B16"/>
    <w:rsid w:val="009B518C"/>
    <w:rsid w:val="009C096D"/>
    <w:rsid w:val="009C0F5F"/>
    <w:rsid w:val="009D6D15"/>
    <w:rsid w:val="009E1680"/>
    <w:rsid w:val="00A136B1"/>
    <w:rsid w:val="00A16F80"/>
    <w:rsid w:val="00A57A45"/>
    <w:rsid w:val="00A63EBB"/>
    <w:rsid w:val="00A72C38"/>
    <w:rsid w:val="00A74117"/>
    <w:rsid w:val="00A76627"/>
    <w:rsid w:val="00A871D3"/>
    <w:rsid w:val="00A93369"/>
    <w:rsid w:val="00AB0D57"/>
    <w:rsid w:val="00AB3864"/>
    <w:rsid w:val="00AC63FF"/>
    <w:rsid w:val="00B00503"/>
    <w:rsid w:val="00B20067"/>
    <w:rsid w:val="00B226BA"/>
    <w:rsid w:val="00B370DB"/>
    <w:rsid w:val="00B740B8"/>
    <w:rsid w:val="00BC5532"/>
    <w:rsid w:val="00BC63C9"/>
    <w:rsid w:val="00BD249F"/>
    <w:rsid w:val="00BE19BB"/>
    <w:rsid w:val="00C063EB"/>
    <w:rsid w:val="00C26D6D"/>
    <w:rsid w:val="00C37ABB"/>
    <w:rsid w:val="00C92A22"/>
    <w:rsid w:val="00CC2351"/>
    <w:rsid w:val="00CF232D"/>
    <w:rsid w:val="00CF6C82"/>
    <w:rsid w:val="00D05188"/>
    <w:rsid w:val="00D13534"/>
    <w:rsid w:val="00D22A82"/>
    <w:rsid w:val="00D435D5"/>
    <w:rsid w:val="00D526F0"/>
    <w:rsid w:val="00D52929"/>
    <w:rsid w:val="00D56936"/>
    <w:rsid w:val="00D61FA5"/>
    <w:rsid w:val="00DC4CAD"/>
    <w:rsid w:val="00DD2990"/>
    <w:rsid w:val="00DF7AC1"/>
    <w:rsid w:val="00E44530"/>
    <w:rsid w:val="00E630DD"/>
    <w:rsid w:val="00E761F1"/>
    <w:rsid w:val="00E93F27"/>
    <w:rsid w:val="00EC4006"/>
    <w:rsid w:val="00EE360E"/>
    <w:rsid w:val="00EF1DCC"/>
    <w:rsid w:val="00F14089"/>
    <w:rsid w:val="00F17CEA"/>
    <w:rsid w:val="00F45A2D"/>
    <w:rsid w:val="00F52EBC"/>
    <w:rsid w:val="00F56511"/>
    <w:rsid w:val="00F74DDA"/>
    <w:rsid w:val="00F80941"/>
    <w:rsid w:val="00FA587B"/>
    <w:rsid w:val="00FA75DA"/>
    <w:rsid w:val="00FB4268"/>
    <w:rsid w:val="00FB6C73"/>
    <w:rsid w:val="00FC7D90"/>
    <w:rsid w:val="00FE5C02"/>
    <w:rsid w:val="00FF3DDC"/>
    <w:rsid w:val="00FF4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3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ind w:left="500" w:right="500"/>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34"/>
    <w:qFormat/>
    <w:pPr>
      <w:ind w:left="476" w:hanging="360"/>
      <w:jc w:val="both"/>
    </w:pPr>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9042CE"/>
    <w:rPr>
      <w:sz w:val="20"/>
      <w:szCs w:val="20"/>
    </w:rPr>
  </w:style>
  <w:style w:type="character" w:customStyle="1" w:styleId="TextpoznpodarouChar">
    <w:name w:val="Text pozn. pod čarou Char"/>
    <w:basedOn w:val="Standardnpsmoodstavce"/>
    <w:link w:val="Textpoznpodarou"/>
    <w:uiPriority w:val="99"/>
    <w:semiHidden/>
    <w:rsid w:val="009042CE"/>
    <w:rPr>
      <w:rFonts w:ascii="Times New Roman" w:eastAsia="Times New Roman" w:hAnsi="Times New Roman" w:cs="Times New Roman"/>
      <w:sz w:val="20"/>
      <w:szCs w:val="20"/>
      <w:lang w:val="cs-CZ"/>
    </w:rPr>
  </w:style>
  <w:style w:type="character" w:styleId="Znakapoznpodarou">
    <w:name w:val="footnote reference"/>
    <w:basedOn w:val="Standardnpsmoodstavce"/>
    <w:uiPriority w:val="99"/>
    <w:semiHidden/>
    <w:unhideWhenUsed/>
    <w:rsid w:val="009042CE"/>
    <w:rPr>
      <w:vertAlign w:val="superscript"/>
    </w:rPr>
  </w:style>
  <w:style w:type="character" w:styleId="Odkaznakoment">
    <w:name w:val="annotation reference"/>
    <w:basedOn w:val="Standardnpsmoodstavce"/>
    <w:uiPriority w:val="99"/>
    <w:semiHidden/>
    <w:unhideWhenUsed/>
    <w:rsid w:val="00CC2351"/>
    <w:rPr>
      <w:sz w:val="16"/>
      <w:szCs w:val="16"/>
    </w:rPr>
  </w:style>
  <w:style w:type="paragraph" w:styleId="Textkomente">
    <w:name w:val="annotation text"/>
    <w:basedOn w:val="Normln"/>
    <w:link w:val="TextkomenteChar"/>
    <w:uiPriority w:val="99"/>
    <w:semiHidden/>
    <w:unhideWhenUsed/>
    <w:rsid w:val="00CC2351"/>
    <w:rPr>
      <w:sz w:val="20"/>
      <w:szCs w:val="20"/>
    </w:rPr>
  </w:style>
  <w:style w:type="character" w:customStyle="1" w:styleId="TextkomenteChar">
    <w:name w:val="Text komentáře Char"/>
    <w:basedOn w:val="Standardnpsmoodstavce"/>
    <w:link w:val="Textkomente"/>
    <w:uiPriority w:val="99"/>
    <w:semiHidden/>
    <w:rsid w:val="00CC2351"/>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CC2351"/>
    <w:rPr>
      <w:b/>
      <w:bCs/>
    </w:rPr>
  </w:style>
  <w:style w:type="character" w:customStyle="1" w:styleId="PedmtkomenteChar">
    <w:name w:val="Předmět komentáře Char"/>
    <w:basedOn w:val="TextkomenteChar"/>
    <w:link w:val="Pedmtkomente"/>
    <w:uiPriority w:val="99"/>
    <w:semiHidden/>
    <w:rsid w:val="00CC2351"/>
    <w:rPr>
      <w:rFonts w:ascii="Times New Roman" w:eastAsia="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CC23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351"/>
    <w:rPr>
      <w:rFonts w:ascii="Segoe UI" w:eastAsia="Times New Roman" w:hAnsi="Segoe UI" w:cs="Segoe UI"/>
      <w:sz w:val="18"/>
      <w:szCs w:val="18"/>
      <w:lang w:val="cs-CZ"/>
    </w:rPr>
  </w:style>
  <w:style w:type="paragraph" w:customStyle="1" w:styleId="Seznam-seln0">
    <w:name w:val="Seznam - číselný (0)"/>
    <w:basedOn w:val="Normln"/>
    <w:rsid w:val="002668EF"/>
    <w:pPr>
      <w:widowControl/>
      <w:autoSpaceDE/>
      <w:autoSpaceDN/>
      <w:spacing w:after="120" w:line="276" w:lineRule="auto"/>
      <w:ind w:left="360" w:hanging="360"/>
      <w:jc w:val="both"/>
    </w:pPr>
    <w:rPr>
      <w:rFonts w:cs="Arial"/>
      <w:sz w:val="24"/>
      <w:szCs w:val="24"/>
      <w:lang w:eastAsia="cs-CZ"/>
    </w:rPr>
  </w:style>
  <w:style w:type="paragraph" w:styleId="Zhlav">
    <w:name w:val="header"/>
    <w:basedOn w:val="Normln"/>
    <w:link w:val="ZhlavChar"/>
    <w:uiPriority w:val="99"/>
    <w:unhideWhenUsed/>
    <w:rsid w:val="00583637"/>
    <w:pPr>
      <w:tabs>
        <w:tab w:val="center" w:pos="4536"/>
        <w:tab w:val="right" w:pos="9072"/>
      </w:tabs>
    </w:pPr>
  </w:style>
  <w:style w:type="character" w:customStyle="1" w:styleId="ZhlavChar">
    <w:name w:val="Záhlaví Char"/>
    <w:basedOn w:val="Standardnpsmoodstavce"/>
    <w:link w:val="Zhlav"/>
    <w:uiPriority w:val="99"/>
    <w:rsid w:val="00583637"/>
    <w:rPr>
      <w:rFonts w:ascii="Times New Roman" w:eastAsia="Times New Roman" w:hAnsi="Times New Roman" w:cs="Times New Roman"/>
      <w:lang w:val="cs-CZ"/>
    </w:rPr>
  </w:style>
  <w:style w:type="paragraph" w:styleId="Zpat">
    <w:name w:val="footer"/>
    <w:basedOn w:val="Normln"/>
    <w:link w:val="ZpatChar"/>
    <w:uiPriority w:val="99"/>
    <w:unhideWhenUsed/>
    <w:rsid w:val="00583637"/>
    <w:pPr>
      <w:tabs>
        <w:tab w:val="center" w:pos="4536"/>
        <w:tab w:val="right" w:pos="9072"/>
      </w:tabs>
    </w:pPr>
  </w:style>
  <w:style w:type="character" w:customStyle="1" w:styleId="ZpatChar">
    <w:name w:val="Zápatí Char"/>
    <w:basedOn w:val="Standardnpsmoodstavce"/>
    <w:link w:val="Zpat"/>
    <w:uiPriority w:val="99"/>
    <w:rsid w:val="00583637"/>
    <w:rPr>
      <w:rFonts w:ascii="Times New Roman" w:eastAsia="Times New Roman" w:hAnsi="Times New Roman" w:cs="Times New Roman"/>
      <w:lang w:val="cs-CZ"/>
    </w:rPr>
  </w:style>
  <w:style w:type="paragraph" w:styleId="Normlnweb">
    <w:name w:val="Normal (Web)"/>
    <w:basedOn w:val="Normln"/>
    <w:uiPriority w:val="99"/>
    <w:unhideWhenUsed/>
    <w:rsid w:val="004B713A"/>
    <w:pPr>
      <w:widowControl/>
      <w:autoSpaceDE/>
      <w:autoSpaceDN/>
      <w:spacing w:before="100" w:beforeAutospacing="1" w:after="100" w:afterAutospacing="1"/>
    </w:pPr>
    <w:rPr>
      <w:sz w:val="24"/>
      <w:szCs w:val="24"/>
      <w:lang w:eastAsia="cs-CZ"/>
    </w:rPr>
  </w:style>
  <w:style w:type="paragraph" w:customStyle="1" w:styleId="Default">
    <w:name w:val="Default"/>
    <w:rsid w:val="00730A81"/>
    <w:pPr>
      <w:widowControl/>
      <w:adjustRightInd w:val="0"/>
    </w:pPr>
    <w:rPr>
      <w:rFonts w:ascii="Times New Roman" w:hAnsi="Times New Roman" w:cs="Times New Roman"/>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ind w:left="500" w:right="500"/>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34"/>
    <w:qFormat/>
    <w:pPr>
      <w:ind w:left="476" w:hanging="360"/>
      <w:jc w:val="both"/>
    </w:pPr>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9042CE"/>
    <w:rPr>
      <w:sz w:val="20"/>
      <w:szCs w:val="20"/>
    </w:rPr>
  </w:style>
  <w:style w:type="character" w:customStyle="1" w:styleId="TextpoznpodarouChar">
    <w:name w:val="Text pozn. pod čarou Char"/>
    <w:basedOn w:val="Standardnpsmoodstavce"/>
    <w:link w:val="Textpoznpodarou"/>
    <w:uiPriority w:val="99"/>
    <w:semiHidden/>
    <w:rsid w:val="009042CE"/>
    <w:rPr>
      <w:rFonts w:ascii="Times New Roman" w:eastAsia="Times New Roman" w:hAnsi="Times New Roman" w:cs="Times New Roman"/>
      <w:sz w:val="20"/>
      <w:szCs w:val="20"/>
      <w:lang w:val="cs-CZ"/>
    </w:rPr>
  </w:style>
  <w:style w:type="character" w:styleId="Znakapoznpodarou">
    <w:name w:val="footnote reference"/>
    <w:basedOn w:val="Standardnpsmoodstavce"/>
    <w:uiPriority w:val="99"/>
    <w:semiHidden/>
    <w:unhideWhenUsed/>
    <w:rsid w:val="009042CE"/>
    <w:rPr>
      <w:vertAlign w:val="superscript"/>
    </w:rPr>
  </w:style>
  <w:style w:type="character" w:styleId="Odkaznakoment">
    <w:name w:val="annotation reference"/>
    <w:basedOn w:val="Standardnpsmoodstavce"/>
    <w:uiPriority w:val="99"/>
    <w:semiHidden/>
    <w:unhideWhenUsed/>
    <w:rsid w:val="00CC2351"/>
    <w:rPr>
      <w:sz w:val="16"/>
      <w:szCs w:val="16"/>
    </w:rPr>
  </w:style>
  <w:style w:type="paragraph" w:styleId="Textkomente">
    <w:name w:val="annotation text"/>
    <w:basedOn w:val="Normln"/>
    <w:link w:val="TextkomenteChar"/>
    <w:uiPriority w:val="99"/>
    <w:semiHidden/>
    <w:unhideWhenUsed/>
    <w:rsid w:val="00CC2351"/>
    <w:rPr>
      <w:sz w:val="20"/>
      <w:szCs w:val="20"/>
    </w:rPr>
  </w:style>
  <w:style w:type="character" w:customStyle="1" w:styleId="TextkomenteChar">
    <w:name w:val="Text komentáře Char"/>
    <w:basedOn w:val="Standardnpsmoodstavce"/>
    <w:link w:val="Textkomente"/>
    <w:uiPriority w:val="99"/>
    <w:semiHidden/>
    <w:rsid w:val="00CC2351"/>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CC2351"/>
    <w:rPr>
      <w:b/>
      <w:bCs/>
    </w:rPr>
  </w:style>
  <w:style w:type="character" w:customStyle="1" w:styleId="PedmtkomenteChar">
    <w:name w:val="Předmět komentáře Char"/>
    <w:basedOn w:val="TextkomenteChar"/>
    <w:link w:val="Pedmtkomente"/>
    <w:uiPriority w:val="99"/>
    <w:semiHidden/>
    <w:rsid w:val="00CC2351"/>
    <w:rPr>
      <w:rFonts w:ascii="Times New Roman" w:eastAsia="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CC23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351"/>
    <w:rPr>
      <w:rFonts w:ascii="Segoe UI" w:eastAsia="Times New Roman" w:hAnsi="Segoe UI" w:cs="Segoe UI"/>
      <w:sz w:val="18"/>
      <w:szCs w:val="18"/>
      <w:lang w:val="cs-CZ"/>
    </w:rPr>
  </w:style>
  <w:style w:type="paragraph" w:customStyle="1" w:styleId="Seznam-seln0">
    <w:name w:val="Seznam - číselný (0)"/>
    <w:basedOn w:val="Normln"/>
    <w:rsid w:val="002668EF"/>
    <w:pPr>
      <w:widowControl/>
      <w:autoSpaceDE/>
      <w:autoSpaceDN/>
      <w:spacing w:after="120" w:line="276" w:lineRule="auto"/>
      <w:ind w:left="360" w:hanging="360"/>
      <w:jc w:val="both"/>
    </w:pPr>
    <w:rPr>
      <w:rFonts w:cs="Arial"/>
      <w:sz w:val="24"/>
      <w:szCs w:val="24"/>
      <w:lang w:eastAsia="cs-CZ"/>
    </w:rPr>
  </w:style>
  <w:style w:type="paragraph" w:styleId="Zhlav">
    <w:name w:val="header"/>
    <w:basedOn w:val="Normln"/>
    <w:link w:val="ZhlavChar"/>
    <w:uiPriority w:val="99"/>
    <w:unhideWhenUsed/>
    <w:rsid w:val="00583637"/>
    <w:pPr>
      <w:tabs>
        <w:tab w:val="center" w:pos="4536"/>
        <w:tab w:val="right" w:pos="9072"/>
      </w:tabs>
    </w:pPr>
  </w:style>
  <w:style w:type="character" w:customStyle="1" w:styleId="ZhlavChar">
    <w:name w:val="Záhlaví Char"/>
    <w:basedOn w:val="Standardnpsmoodstavce"/>
    <w:link w:val="Zhlav"/>
    <w:uiPriority w:val="99"/>
    <w:rsid w:val="00583637"/>
    <w:rPr>
      <w:rFonts w:ascii="Times New Roman" w:eastAsia="Times New Roman" w:hAnsi="Times New Roman" w:cs="Times New Roman"/>
      <w:lang w:val="cs-CZ"/>
    </w:rPr>
  </w:style>
  <w:style w:type="paragraph" w:styleId="Zpat">
    <w:name w:val="footer"/>
    <w:basedOn w:val="Normln"/>
    <w:link w:val="ZpatChar"/>
    <w:uiPriority w:val="99"/>
    <w:unhideWhenUsed/>
    <w:rsid w:val="00583637"/>
    <w:pPr>
      <w:tabs>
        <w:tab w:val="center" w:pos="4536"/>
        <w:tab w:val="right" w:pos="9072"/>
      </w:tabs>
    </w:pPr>
  </w:style>
  <w:style w:type="character" w:customStyle="1" w:styleId="ZpatChar">
    <w:name w:val="Zápatí Char"/>
    <w:basedOn w:val="Standardnpsmoodstavce"/>
    <w:link w:val="Zpat"/>
    <w:uiPriority w:val="99"/>
    <w:rsid w:val="00583637"/>
    <w:rPr>
      <w:rFonts w:ascii="Times New Roman" w:eastAsia="Times New Roman" w:hAnsi="Times New Roman" w:cs="Times New Roman"/>
      <w:lang w:val="cs-CZ"/>
    </w:rPr>
  </w:style>
  <w:style w:type="paragraph" w:styleId="Normlnweb">
    <w:name w:val="Normal (Web)"/>
    <w:basedOn w:val="Normln"/>
    <w:uiPriority w:val="99"/>
    <w:unhideWhenUsed/>
    <w:rsid w:val="004B713A"/>
    <w:pPr>
      <w:widowControl/>
      <w:autoSpaceDE/>
      <w:autoSpaceDN/>
      <w:spacing w:before="100" w:beforeAutospacing="1" w:after="100" w:afterAutospacing="1"/>
    </w:pPr>
    <w:rPr>
      <w:sz w:val="24"/>
      <w:szCs w:val="24"/>
      <w:lang w:eastAsia="cs-CZ"/>
    </w:rPr>
  </w:style>
  <w:style w:type="paragraph" w:customStyle="1" w:styleId="Default">
    <w:name w:val="Default"/>
    <w:rsid w:val="00730A81"/>
    <w:pPr>
      <w:widowControl/>
      <w:adjustRightInd w:val="0"/>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E566-C25C-4FF9-9527-BE9830C4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2159</Words>
  <Characters>12740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 Shejbalová</dc:creator>
  <cp:lastModifiedBy>Univerzita Karlova v Praze</cp:lastModifiedBy>
  <cp:revision>4</cp:revision>
  <cp:lastPrinted>2017-06-13T09:35:00Z</cp:lastPrinted>
  <dcterms:created xsi:type="dcterms:W3CDTF">2017-06-13T09:33:00Z</dcterms:created>
  <dcterms:modified xsi:type="dcterms:W3CDTF">2017-07-14T11:53:00Z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Microsoft® Word 2013</vt:lpwstr>
  </property>
  <property fmtid="{D5CDD505-2E9C-101B-9397-08002B2CF9AE}" pid="4" name="LastSaved">
    <vt:filetime>2017-04-07T00:00:00Z</vt:filetime>
  </property>
</Properties>
</file>