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E730" w14:textId="489D135B" w:rsidR="000704E0" w:rsidRDefault="000704E0" w:rsidP="00CD2DB8">
      <w:pPr>
        <w:pStyle w:val="Zkladntext30"/>
        <w:shd w:val="clear" w:color="auto" w:fill="auto"/>
        <w:spacing w:before="0" w:line="276" w:lineRule="auto"/>
        <w:ind w:left="20"/>
        <w:contextualSpacing/>
        <w:rPr>
          <w:b/>
          <w:i w:val="0"/>
          <w:sz w:val="28"/>
          <w:szCs w:val="28"/>
        </w:rPr>
      </w:pPr>
      <w:r w:rsidRPr="00F73EDA">
        <w:rPr>
          <w:b/>
          <w:i w:val="0"/>
          <w:sz w:val="28"/>
          <w:szCs w:val="28"/>
        </w:rPr>
        <w:t>VOLEBNÍ ŘÁD AKADEMICKÉHO SENÁTU</w:t>
      </w:r>
      <w:r w:rsidRPr="00F73EDA">
        <w:rPr>
          <w:b/>
          <w:i w:val="0"/>
          <w:sz w:val="28"/>
          <w:szCs w:val="28"/>
        </w:rPr>
        <w:br/>
        <w:t>FAKULTY HUMANITNÍCH STUDIÍ</w:t>
      </w:r>
      <w:r w:rsidRPr="00F73EDA">
        <w:rPr>
          <w:b/>
          <w:i w:val="0"/>
          <w:sz w:val="28"/>
          <w:szCs w:val="28"/>
        </w:rPr>
        <w:br/>
        <w:t>UNIVERZITY KARLOVY</w:t>
      </w:r>
    </w:p>
    <w:p w14:paraId="5DA8A67A" w14:textId="77777777" w:rsidR="00CD2DB8" w:rsidRPr="00CD2DB8" w:rsidRDefault="00CD2DB8" w:rsidP="00CD2DB8">
      <w:pPr>
        <w:pStyle w:val="Zkladntext30"/>
        <w:shd w:val="clear" w:color="auto" w:fill="auto"/>
        <w:spacing w:before="0" w:line="276" w:lineRule="auto"/>
        <w:ind w:left="20"/>
        <w:contextualSpacing/>
        <w:rPr>
          <w:b/>
          <w:i w:val="0"/>
          <w:sz w:val="24"/>
          <w:szCs w:val="24"/>
        </w:rPr>
      </w:pPr>
    </w:p>
    <w:p w14:paraId="3EE1F466" w14:textId="6B8B03BB" w:rsidR="000704E0" w:rsidRPr="0079536D" w:rsidRDefault="000704E0" w:rsidP="00CD2DB8">
      <w:pPr>
        <w:pStyle w:val="Zkladntext30"/>
        <w:shd w:val="clear" w:color="auto" w:fill="auto"/>
        <w:spacing w:before="0" w:line="276" w:lineRule="auto"/>
        <w:ind w:left="20"/>
        <w:contextualSpacing/>
        <w:rPr>
          <w:rFonts w:cs="Times New Roman"/>
          <w:spacing w:val="0"/>
          <w:sz w:val="24"/>
          <w:szCs w:val="24"/>
        </w:rPr>
      </w:pPr>
      <w:r w:rsidRPr="0079536D">
        <w:rPr>
          <w:rFonts w:cs="Times New Roman"/>
          <w:spacing w:val="0"/>
          <w:sz w:val="24"/>
          <w:szCs w:val="24"/>
        </w:rPr>
        <w:t>Akademický senát Fakulty humanitních studií</w:t>
      </w:r>
      <w:r w:rsidR="0074653A">
        <w:rPr>
          <w:rFonts w:cs="Times New Roman"/>
          <w:spacing w:val="0"/>
          <w:sz w:val="24"/>
          <w:szCs w:val="24"/>
        </w:rPr>
        <w:t xml:space="preserve"> Univerzity Karlovy</w:t>
      </w:r>
      <w:r w:rsidRPr="0079536D">
        <w:rPr>
          <w:rFonts w:cs="Times New Roman"/>
          <w:spacing w:val="0"/>
          <w:sz w:val="24"/>
          <w:szCs w:val="24"/>
        </w:rPr>
        <w:br/>
        <w:t>se podle § 27 odst. 1 písm. b) a § 33 odst. 2 písm. c) zákona č. 111/1998 Sb.,</w:t>
      </w:r>
    </w:p>
    <w:p w14:paraId="7D69B582" w14:textId="793200DC" w:rsidR="000704E0" w:rsidRPr="0079536D" w:rsidRDefault="000704E0" w:rsidP="00CD2DB8">
      <w:pPr>
        <w:pStyle w:val="Zkladntext30"/>
        <w:shd w:val="clear" w:color="auto" w:fill="auto"/>
        <w:spacing w:before="0" w:line="276" w:lineRule="auto"/>
        <w:ind w:left="20"/>
        <w:contextualSpacing/>
        <w:rPr>
          <w:rFonts w:cs="Times New Roman"/>
          <w:spacing w:val="0"/>
          <w:sz w:val="24"/>
          <w:szCs w:val="24"/>
        </w:rPr>
      </w:pPr>
      <w:r w:rsidRPr="0079536D">
        <w:rPr>
          <w:rFonts w:cs="Times New Roman"/>
          <w:spacing w:val="0"/>
          <w:sz w:val="24"/>
          <w:szCs w:val="24"/>
        </w:rPr>
        <w:t>o vysokých školách v platném znění usnesl na tomto Volebním řádu akademického senátu Fakulty humanitních studií</w:t>
      </w:r>
      <w:r w:rsidR="0074653A">
        <w:rPr>
          <w:rFonts w:cs="Times New Roman"/>
          <w:spacing w:val="0"/>
          <w:sz w:val="24"/>
          <w:szCs w:val="24"/>
        </w:rPr>
        <w:t xml:space="preserve"> Univerzity Karlovy</w:t>
      </w:r>
      <w:r w:rsidRPr="0079536D">
        <w:rPr>
          <w:rFonts w:cs="Times New Roman"/>
          <w:spacing w:val="0"/>
          <w:sz w:val="24"/>
          <w:szCs w:val="24"/>
        </w:rPr>
        <w:t xml:space="preserve"> jako jejím vnitřním předpisu</w:t>
      </w:r>
    </w:p>
    <w:p w14:paraId="4D128472" w14:textId="77777777" w:rsidR="000704E0" w:rsidRDefault="000704E0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553C151C" w14:textId="77777777" w:rsidR="0077093F" w:rsidRPr="0079536D" w:rsidRDefault="0077093F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00F049D8" w14:textId="51D72AB7" w:rsidR="00A502B3" w:rsidRPr="00CD2DB8" w:rsidRDefault="0022515B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Článek 1</w:t>
      </w:r>
    </w:p>
    <w:p w14:paraId="1D4D96B9" w14:textId="3FE889D4" w:rsidR="00A502B3" w:rsidRPr="00CD2DB8" w:rsidRDefault="00A502B3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Úvodní ustanovení</w:t>
      </w:r>
    </w:p>
    <w:p w14:paraId="55670326" w14:textId="77777777" w:rsidR="00CD2DB8" w:rsidRPr="0079536D" w:rsidRDefault="00CD2DB8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4920658B" w14:textId="671201D5" w:rsidR="006521DD" w:rsidRPr="0079536D" w:rsidRDefault="0074653A" w:rsidP="00CD2DB8">
      <w:pPr>
        <w:pStyle w:val="Zkladntext1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Akademický senát Fakulty humanitních studií</w:t>
      </w:r>
      <w:r>
        <w:rPr>
          <w:sz w:val="24"/>
          <w:szCs w:val="24"/>
        </w:rPr>
        <w:t xml:space="preserve"> Univerzity Karlovy (dále jen „senát“)</w:t>
      </w:r>
      <w:r w:rsidR="00555145">
        <w:rPr>
          <w:sz w:val="24"/>
          <w:szCs w:val="24"/>
        </w:rPr>
        <w:t xml:space="preserve"> </w:t>
      </w:r>
      <w:r w:rsidR="00A502B3" w:rsidRPr="0079536D">
        <w:rPr>
          <w:sz w:val="24"/>
          <w:szCs w:val="24"/>
        </w:rPr>
        <w:t>tvoří 15 členů, kteří jsou voleni v přímých a tajných volbách akademickou obcí fakulty. Devět členů je voleno z řad akademických pracovníků jimi samotnými, šest členů je voleno z řad studentů pouze studenty.</w:t>
      </w:r>
    </w:p>
    <w:p w14:paraId="2DEB88B6" w14:textId="4F02CE99" w:rsidR="00A502B3" w:rsidRPr="0079536D" w:rsidRDefault="00A502B3" w:rsidP="00CD2DB8">
      <w:pPr>
        <w:pStyle w:val="Zkladntext1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Funkční období akademických pracovníků</w:t>
      </w:r>
      <w:r w:rsidR="006521DD" w:rsidRPr="0079536D">
        <w:rPr>
          <w:sz w:val="24"/>
          <w:szCs w:val="24"/>
        </w:rPr>
        <w:t xml:space="preserve"> </w:t>
      </w:r>
      <w:r w:rsidRPr="0079536D">
        <w:rPr>
          <w:sz w:val="24"/>
          <w:szCs w:val="24"/>
        </w:rPr>
        <w:t>je tříleté, přičemž k obměně třetiny z nich dochází periodicky každoročně. Funkční období studentů</w:t>
      </w:r>
      <w:r w:rsidR="006521DD" w:rsidRPr="0079536D">
        <w:rPr>
          <w:sz w:val="24"/>
          <w:szCs w:val="24"/>
        </w:rPr>
        <w:t xml:space="preserve"> </w:t>
      </w:r>
      <w:r w:rsidRPr="0079536D">
        <w:rPr>
          <w:sz w:val="24"/>
          <w:szCs w:val="24"/>
        </w:rPr>
        <w:t>je dvouleté</w:t>
      </w:r>
      <w:r w:rsidR="0022515B" w:rsidRPr="0079536D">
        <w:rPr>
          <w:sz w:val="24"/>
          <w:szCs w:val="24"/>
        </w:rPr>
        <w:t xml:space="preserve"> a</w:t>
      </w:r>
      <w:r w:rsidRPr="0079536D">
        <w:rPr>
          <w:sz w:val="24"/>
          <w:szCs w:val="24"/>
        </w:rPr>
        <w:t xml:space="preserve"> k obměně poloviny z nich dochází periodicky každoročně.</w:t>
      </w:r>
    </w:p>
    <w:p w14:paraId="7B14A8CC" w14:textId="77777777" w:rsidR="00A502B3" w:rsidRDefault="00A502B3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</w:p>
    <w:p w14:paraId="03129474" w14:textId="77777777" w:rsidR="0077093F" w:rsidRPr="0079536D" w:rsidRDefault="0077093F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</w:p>
    <w:p w14:paraId="3587650F" w14:textId="263CAE31" w:rsidR="0022515B" w:rsidRPr="00CD2DB8" w:rsidRDefault="0022515B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Článek 2</w:t>
      </w:r>
    </w:p>
    <w:p w14:paraId="00F35B0E" w14:textId="719B8302" w:rsidR="0022515B" w:rsidRPr="00CD2DB8" w:rsidRDefault="0022515B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Vyhlášení voleb</w:t>
      </w:r>
    </w:p>
    <w:p w14:paraId="6BF0AA49" w14:textId="77777777" w:rsidR="00CD2DB8" w:rsidRPr="0079536D" w:rsidRDefault="00CD2DB8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12F8E5FB" w14:textId="149B8DD3" w:rsidR="0022515B" w:rsidRPr="0079536D" w:rsidRDefault="000D7D69" w:rsidP="00CD2DB8">
      <w:pPr>
        <w:pStyle w:val="Zkladntext1"/>
        <w:numPr>
          <w:ilvl w:val="0"/>
          <w:numId w:val="5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V</w:t>
      </w:r>
      <w:r w:rsidR="000704E0" w:rsidRPr="0079536D">
        <w:rPr>
          <w:sz w:val="24"/>
          <w:szCs w:val="24"/>
        </w:rPr>
        <w:t>ol</w:t>
      </w:r>
      <w:r w:rsidR="00BB261C" w:rsidRPr="0079536D">
        <w:rPr>
          <w:sz w:val="24"/>
          <w:szCs w:val="24"/>
        </w:rPr>
        <w:t>by do senátu se konají</w:t>
      </w:r>
      <w:r w:rsidR="00F73EDA" w:rsidRPr="0079536D">
        <w:rPr>
          <w:sz w:val="24"/>
          <w:szCs w:val="24"/>
        </w:rPr>
        <w:t xml:space="preserve"> nejpozději 30</w:t>
      </w:r>
      <w:r w:rsidR="00BB261C" w:rsidRPr="0079536D">
        <w:rPr>
          <w:sz w:val="24"/>
          <w:szCs w:val="24"/>
        </w:rPr>
        <w:t xml:space="preserve"> </w:t>
      </w:r>
      <w:r w:rsidR="00E0742D" w:rsidRPr="0079536D">
        <w:rPr>
          <w:sz w:val="24"/>
          <w:szCs w:val="24"/>
        </w:rPr>
        <w:t>dnů</w:t>
      </w:r>
      <w:r w:rsidR="00BB261C" w:rsidRPr="0079536D">
        <w:rPr>
          <w:sz w:val="24"/>
          <w:szCs w:val="24"/>
        </w:rPr>
        <w:t xml:space="preserve"> před koncem funkčního období členů senátu</w:t>
      </w:r>
      <w:r w:rsidR="0022515B" w:rsidRPr="0079536D">
        <w:rPr>
          <w:sz w:val="24"/>
          <w:szCs w:val="24"/>
        </w:rPr>
        <w:t>.</w:t>
      </w:r>
      <w:r w:rsidR="00BB261C" w:rsidRPr="0079536D">
        <w:rPr>
          <w:sz w:val="24"/>
          <w:szCs w:val="24"/>
        </w:rPr>
        <w:t xml:space="preserve"> </w:t>
      </w:r>
    </w:p>
    <w:p w14:paraId="7C21EEC6" w14:textId="10450DAF" w:rsidR="00711870" w:rsidRPr="0079536D" w:rsidRDefault="000D7D69" w:rsidP="00CD2DB8">
      <w:pPr>
        <w:pStyle w:val="Zkladntext1"/>
        <w:numPr>
          <w:ilvl w:val="0"/>
          <w:numId w:val="5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  <w:lang w:eastAsia="cs-CZ"/>
        </w:rPr>
        <w:t>V</w:t>
      </w:r>
      <w:r w:rsidR="0022515B" w:rsidRPr="0079536D">
        <w:rPr>
          <w:sz w:val="24"/>
          <w:szCs w:val="24"/>
          <w:lang w:eastAsia="cs-CZ"/>
        </w:rPr>
        <w:t xml:space="preserve">olby vyhlásí </w:t>
      </w:r>
      <w:r w:rsidR="008404AF" w:rsidRPr="0079536D">
        <w:rPr>
          <w:sz w:val="24"/>
          <w:szCs w:val="24"/>
          <w:lang w:eastAsia="cs-CZ"/>
        </w:rPr>
        <w:t xml:space="preserve">senát </w:t>
      </w:r>
      <w:r w:rsidR="00BB261C" w:rsidRPr="0079536D">
        <w:rPr>
          <w:sz w:val="24"/>
          <w:szCs w:val="24"/>
          <w:lang w:eastAsia="cs-CZ"/>
        </w:rPr>
        <w:t xml:space="preserve">nejpozději </w:t>
      </w:r>
      <w:r w:rsidR="00F73EDA" w:rsidRPr="0079536D">
        <w:rPr>
          <w:sz w:val="24"/>
          <w:szCs w:val="24"/>
          <w:lang w:eastAsia="cs-CZ"/>
        </w:rPr>
        <w:t>60</w:t>
      </w:r>
      <w:r w:rsidR="00A20B42" w:rsidRPr="0079536D">
        <w:rPr>
          <w:sz w:val="24"/>
          <w:szCs w:val="24"/>
          <w:lang w:eastAsia="cs-CZ"/>
        </w:rPr>
        <w:t xml:space="preserve"> dnů</w:t>
      </w:r>
      <w:r w:rsidR="00BB261C" w:rsidRPr="0079536D">
        <w:rPr>
          <w:sz w:val="24"/>
          <w:szCs w:val="24"/>
          <w:lang w:eastAsia="cs-CZ"/>
        </w:rPr>
        <w:t xml:space="preserve"> před koncem funkčního období členů senátu. </w:t>
      </w:r>
      <w:r w:rsidR="0022515B" w:rsidRPr="0079536D">
        <w:rPr>
          <w:sz w:val="24"/>
          <w:szCs w:val="24"/>
          <w:lang w:eastAsia="cs-CZ"/>
        </w:rPr>
        <w:t>Neučiní-li tak</w:t>
      </w:r>
      <w:r w:rsidR="00BB261C" w:rsidRPr="0079536D">
        <w:rPr>
          <w:sz w:val="24"/>
          <w:szCs w:val="24"/>
          <w:lang w:eastAsia="cs-CZ"/>
        </w:rPr>
        <w:t xml:space="preserve"> senát</w:t>
      </w:r>
      <w:r w:rsidR="0022515B" w:rsidRPr="0079536D">
        <w:rPr>
          <w:sz w:val="24"/>
          <w:szCs w:val="24"/>
          <w:lang w:eastAsia="cs-CZ"/>
        </w:rPr>
        <w:t>, vyhlásí volby</w:t>
      </w:r>
      <w:r w:rsidR="00BB261C" w:rsidRPr="0079536D">
        <w:rPr>
          <w:sz w:val="24"/>
          <w:szCs w:val="24"/>
          <w:lang w:eastAsia="cs-CZ"/>
        </w:rPr>
        <w:t xml:space="preserve"> po uplynutí této doby</w:t>
      </w:r>
      <w:r w:rsidR="00711870" w:rsidRPr="0079536D">
        <w:rPr>
          <w:sz w:val="24"/>
          <w:szCs w:val="24"/>
          <w:lang w:eastAsia="cs-CZ"/>
        </w:rPr>
        <w:t xml:space="preserve"> děkan.</w:t>
      </w:r>
    </w:p>
    <w:p w14:paraId="2A619AE3" w14:textId="34A3E1B6" w:rsidR="0022515B" w:rsidRPr="0079536D" w:rsidRDefault="0022515B" w:rsidP="00CD2DB8">
      <w:pPr>
        <w:pStyle w:val="Zkladntext1"/>
        <w:numPr>
          <w:ilvl w:val="0"/>
          <w:numId w:val="5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 xml:space="preserve">Na základě usnesení senátu se mohou volby provést částečně či úplně elektronicky pomocí počítačové sítě. Musí být zajištěno splnění podmínek podle zákona o vysokých školách. Současně bude zveřejněn dokument o technických podrobnostech organizace, průběhu a zabezpečení takových voleb. </w:t>
      </w:r>
      <w:r w:rsidR="00EF37A8">
        <w:rPr>
          <w:sz w:val="24"/>
          <w:szCs w:val="24"/>
        </w:rPr>
        <w:t>N</w:t>
      </w:r>
      <w:r w:rsidRPr="0079536D">
        <w:rPr>
          <w:sz w:val="24"/>
          <w:szCs w:val="24"/>
        </w:rPr>
        <w:t xml:space="preserve">ámitky členů akademické obce fakulty se zasílají senátu a volební komisi. </w:t>
      </w:r>
    </w:p>
    <w:p w14:paraId="6A259E29" w14:textId="1EE80C03" w:rsidR="0022515B" w:rsidRPr="0079536D" w:rsidRDefault="00711870" w:rsidP="00CD2DB8">
      <w:pPr>
        <w:pStyle w:val="Zkladntext1"/>
        <w:numPr>
          <w:ilvl w:val="0"/>
          <w:numId w:val="5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 xml:space="preserve">V usnesení o vyhlášení voleb </w:t>
      </w:r>
      <w:r w:rsidR="00F73EDA" w:rsidRPr="0079536D">
        <w:rPr>
          <w:sz w:val="24"/>
          <w:szCs w:val="24"/>
        </w:rPr>
        <w:t>je</w:t>
      </w:r>
      <w:r w:rsidRPr="0079536D">
        <w:rPr>
          <w:sz w:val="24"/>
          <w:szCs w:val="24"/>
        </w:rPr>
        <w:t xml:space="preserve"> uveden způsob, termín a konkrétní místo nebo místa konání voleb a počátek funkčního období volených členů senátu.</w:t>
      </w:r>
      <w:r w:rsidR="00E977D0" w:rsidRPr="0079536D">
        <w:rPr>
          <w:sz w:val="24"/>
          <w:szCs w:val="24"/>
        </w:rPr>
        <w:t xml:space="preserve"> </w:t>
      </w:r>
      <w:r w:rsidR="0022515B" w:rsidRPr="0079536D">
        <w:rPr>
          <w:sz w:val="24"/>
          <w:szCs w:val="24"/>
          <w:lang w:eastAsia="cs-CZ"/>
        </w:rPr>
        <w:t>Konkrétní termín a místo nebo místa konání voleb stanoví senát tak, aby šlo nejméně o dva a nejvýše o čtyři po sobě následující dny, kd</w:t>
      </w:r>
      <w:r w:rsidR="002E719D">
        <w:rPr>
          <w:sz w:val="24"/>
          <w:szCs w:val="24"/>
          <w:lang w:eastAsia="cs-CZ"/>
        </w:rPr>
        <w:t>y se na fakultě koná výuka, tak</w:t>
      </w:r>
      <w:r w:rsidR="0022515B" w:rsidRPr="0079536D">
        <w:rPr>
          <w:sz w:val="24"/>
          <w:szCs w:val="24"/>
          <w:lang w:eastAsia="cs-CZ"/>
        </w:rPr>
        <w:t xml:space="preserve"> aby každý den bylo možno hlasovat na každém stanoveném místě nejméně čtyři hodiny.</w:t>
      </w:r>
    </w:p>
    <w:p w14:paraId="04F52029" w14:textId="77777777" w:rsidR="00711870" w:rsidRPr="0079536D" w:rsidRDefault="0022515B" w:rsidP="00CD2DB8">
      <w:pPr>
        <w:pStyle w:val="Zkladntext1"/>
        <w:numPr>
          <w:ilvl w:val="0"/>
          <w:numId w:val="5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  <w:lang w:eastAsia="cs-CZ"/>
        </w:rPr>
        <w:t>Usnesení o vyhlášení voleb se bezodkladně zveřejňuje ve veřejné části internetových stránek fakulty. Údaje podle odstavce 4 musí být zveřejněny ve veřejné části internetových stránek fakulty nejpozději 21 dnů před prvním dnem voleb.</w:t>
      </w:r>
      <w:r w:rsidR="00711870" w:rsidRPr="0079536D">
        <w:rPr>
          <w:sz w:val="24"/>
          <w:szCs w:val="24"/>
          <w:lang w:eastAsia="cs-CZ"/>
        </w:rPr>
        <w:t xml:space="preserve"> </w:t>
      </w:r>
    </w:p>
    <w:p w14:paraId="3C5FCF6B" w14:textId="18062251" w:rsidR="00EF45E5" w:rsidRDefault="00EF45E5">
      <w:pPr>
        <w:widowControl/>
        <w:spacing w:after="160" w:line="259" w:lineRule="auto"/>
        <w:rPr>
          <w:rFonts w:eastAsia="Times New Roman" w:cs="Times New Roman"/>
          <w:color w:val="auto"/>
          <w:sz w:val="24"/>
          <w:lang w:eastAsia="cs-CZ"/>
        </w:rPr>
      </w:pPr>
      <w:r>
        <w:rPr>
          <w:sz w:val="24"/>
          <w:lang w:eastAsia="cs-CZ"/>
        </w:rPr>
        <w:br w:type="page"/>
      </w:r>
    </w:p>
    <w:p w14:paraId="3E5F3A31" w14:textId="77777777" w:rsidR="0022515B" w:rsidRPr="0079536D" w:rsidRDefault="0022515B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sz w:val="24"/>
          <w:szCs w:val="24"/>
          <w:lang w:eastAsia="cs-CZ"/>
        </w:rPr>
      </w:pPr>
    </w:p>
    <w:p w14:paraId="3AAD11EC" w14:textId="296896C6" w:rsidR="005159C6" w:rsidRPr="00CD2DB8" w:rsidRDefault="005159C6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  <w:lang w:eastAsia="cs-CZ"/>
        </w:rPr>
      </w:pPr>
      <w:r w:rsidRPr="00CD2DB8">
        <w:rPr>
          <w:sz w:val="24"/>
          <w:szCs w:val="24"/>
          <w:lang w:eastAsia="cs-CZ"/>
        </w:rPr>
        <w:t>Článek 3</w:t>
      </w:r>
    </w:p>
    <w:p w14:paraId="1C955EF5" w14:textId="5B32DA99" w:rsidR="005159C6" w:rsidRDefault="005159C6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b/>
          <w:sz w:val="24"/>
          <w:szCs w:val="24"/>
          <w:lang w:eastAsia="cs-CZ"/>
        </w:rPr>
      </w:pPr>
      <w:r w:rsidRPr="00CD2DB8">
        <w:rPr>
          <w:sz w:val="24"/>
          <w:szCs w:val="24"/>
          <w:lang w:eastAsia="cs-CZ"/>
        </w:rPr>
        <w:t>Volební komise</w:t>
      </w:r>
    </w:p>
    <w:p w14:paraId="0AC1986D" w14:textId="77777777" w:rsidR="00CD2DB8" w:rsidRPr="0079536D" w:rsidRDefault="00CD2DB8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  <w:lang w:eastAsia="cs-CZ"/>
        </w:rPr>
      </w:pPr>
    </w:p>
    <w:p w14:paraId="37DE0356" w14:textId="69EAF6EC" w:rsidR="005159C6" w:rsidRPr="0079536D" w:rsidRDefault="006039D2" w:rsidP="00CD2DB8">
      <w:pPr>
        <w:pStyle w:val="Zkladntext1"/>
        <w:numPr>
          <w:ilvl w:val="0"/>
          <w:numId w:val="6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  <w:lang w:eastAsia="cs-CZ"/>
        </w:rPr>
      </w:pPr>
      <w:r w:rsidRPr="0079536D">
        <w:rPr>
          <w:sz w:val="24"/>
          <w:szCs w:val="24"/>
        </w:rPr>
        <w:t>Pro organizaci voleb členů senátu zřídí senát volební komisi složenou paritním způsobem z</w:t>
      </w:r>
      <w:r w:rsidR="00E0401C" w:rsidRPr="0079536D">
        <w:rPr>
          <w:sz w:val="24"/>
          <w:szCs w:val="24"/>
        </w:rPr>
        <w:t> akademických pracovníků a</w:t>
      </w:r>
      <w:r w:rsidRPr="0079536D">
        <w:rPr>
          <w:sz w:val="24"/>
          <w:szCs w:val="24"/>
        </w:rPr>
        <w:t xml:space="preserve"> studentů. </w:t>
      </w:r>
    </w:p>
    <w:p w14:paraId="6C7C7115" w14:textId="23997A63" w:rsidR="006039D2" w:rsidRPr="0079536D" w:rsidRDefault="006039D2" w:rsidP="00CD2DB8">
      <w:pPr>
        <w:pStyle w:val="Zkladntext1"/>
        <w:numPr>
          <w:ilvl w:val="0"/>
          <w:numId w:val="6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  <w:lang w:eastAsia="cs-CZ"/>
        </w:rPr>
      </w:pPr>
      <w:r w:rsidRPr="0079536D">
        <w:rPr>
          <w:sz w:val="24"/>
          <w:szCs w:val="24"/>
          <w:lang w:eastAsia="cs-CZ"/>
        </w:rPr>
        <w:t>Členy komise</w:t>
      </w:r>
      <w:r w:rsidR="008E08DB" w:rsidRPr="0079536D">
        <w:rPr>
          <w:sz w:val="24"/>
          <w:szCs w:val="24"/>
          <w:lang w:eastAsia="cs-CZ"/>
        </w:rPr>
        <w:t>, náhradníky</w:t>
      </w:r>
      <w:r w:rsidR="00B03B32" w:rsidRPr="0079536D">
        <w:rPr>
          <w:sz w:val="24"/>
          <w:szCs w:val="24"/>
          <w:lang w:eastAsia="cs-CZ"/>
        </w:rPr>
        <w:t xml:space="preserve"> členů komise</w:t>
      </w:r>
      <w:r w:rsidR="00B20559" w:rsidRPr="0079536D">
        <w:rPr>
          <w:sz w:val="24"/>
          <w:szCs w:val="24"/>
          <w:lang w:eastAsia="cs-CZ"/>
        </w:rPr>
        <w:t xml:space="preserve"> a předsedu komise volí</w:t>
      </w:r>
      <w:r w:rsidR="008E08DB" w:rsidRPr="0079536D">
        <w:rPr>
          <w:sz w:val="24"/>
          <w:szCs w:val="24"/>
          <w:lang w:eastAsia="cs-CZ"/>
        </w:rPr>
        <w:t xml:space="preserve"> s</w:t>
      </w:r>
      <w:r w:rsidRPr="0079536D">
        <w:rPr>
          <w:sz w:val="24"/>
          <w:szCs w:val="24"/>
          <w:lang w:eastAsia="cs-CZ"/>
        </w:rPr>
        <w:t>enát na</w:t>
      </w:r>
      <w:r w:rsidRPr="0079536D">
        <w:rPr>
          <w:color w:val="000000" w:themeColor="text1"/>
          <w:sz w:val="24"/>
          <w:szCs w:val="24"/>
        </w:rPr>
        <w:t> </w:t>
      </w:r>
      <w:r w:rsidR="008E08DB" w:rsidRPr="0079536D">
        <w:rPr>
          <w:sz w:val="24"/>
          <w:szCs w:val="24"/>
          <w:lang w:eastAsia="cs-CZ"/>
        </w:rPr>
        <w:t>návrh předsednictva s</w:t>
      </w:r>
      <w:r w:rsidRPr="0079536D">
        <w:rPr>
          <w:sz w:val="24"/>
          <w:szCs w:val="24"/>
          <w:lang w:eastAsia="cs-CZ"/>
        </w:rPr>
        <w:t xml:space="preserve">enátu. </w:t>
      </w:r>
    </w:p>
    <w:p w14:paraId="746F22BB" w14:textId="0353976A" w:rsidR="008E08DB" w:rsidRPr="0079536D" w:rsidRDefault="008E08DB" w:rsidP="00CD2DB8">
      <w:pPr>
        <w:pStyle w:val="Zkladntext1"/>
        <w:numPr>
          <w:ilvl w:val="0"/>
          <w:numId w:val="6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  <w:lang w:eastAsia="cs-CZ"/>
        </w:rPr>
      </w:pPr>
      <w:r w:rsidRPr="0079536D">
        <w:rPr>
          <w:sz w:val="24"/>
          <w:szCs w:val="24"/>
          <w:lang w:eastAsia="cs-CZ"/>
        </w:rPr>
        <w:t>V případě, že člen komise přijme kandidaturu ve volbách, jeho členství v komisi zaniká.</w:t>
      </w:r>
      <w:r w:rsidR="008D2432" w:rsidRPr="0079536D">
        <w:rPr>
          <w:sz w:val="24"/>
          <w:szCs w:val="24"/>
          <w:lang w:eastAsia="cs-CZ"/>
        </w:rPr>
        <w:t xml:space="preserve"> Členství dále zaniká vzdáním se funkce nebo spolu se zánikem členství v akademické obci univerzity. Na uvolněné místo je neprodleně povolán náhradník.</w:t>
      </w:r>
    </w:p>
    <w:p w14:paraId="3CFBF650" w14:textId="16446915" w:rsidR="00B03B32" w:rsidRPr="0079536D" w:rsidRDefault="00B03B32" w:rsidP="00CD2DB8">
      <w:pPr>
        <w:pStyle w:val="Zkladntext1"/>
        <w:numPr>
          <w:ilvl w:val="0"/>
          <w:numId w:val="6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  <w:lang w:eastAsia="cs-CZ"/>
        </w:rPr>
      </w:pPr>
      <w:r w:rsidRPr="0079536D">
        <w:rPr>
          <w:sz w:val="24"/>
          <w:szCs w:val="24"/>
        </w:rPr>
        <w:t xml:space="preserve">Komise společně s tajemníkem fakulty vyhotovuje volební listiny se seznamem voličů. </w:t>
      </w:r>
    </w:p>
    <w:p w14:paraId="52EAEF9C" w14:textId="1149A1E9" w:rsidR="008E08DB" w:rsidRPr="0079536D" w:rsidRDefault="00B03B32" w:rsidP="00CD2DB8">
      <w:pPr>
        <w:pStyle w:val="Zkladntext1"/>
        <w:numPr>
          <w:ilvl w:val="0"/>
          <w:numId w:val="6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  <w:lang w:eastAsia="cs-CZ"/>
        </w:rPr>
      </w:pPr>
      <w:r w:rsidRPr="0079536D">
        <w:rPr>
          <w:sz w:val="24"/>
          <w:szCs w:val="24"/>
        </w:rPr>
        <w:t>Komise přijímá</w:t>
      </w:r>
      <w:r w:rsidR="00E0401C" w:rsidRPr="0079536D">
        <w:rPr>
          <w:sz w:val="24"/>
          <w:szCs w:val="24"/>
        </w:rPr>
        <w:t xml:space="preserve"> návrhy kandidátů, </w:t>
      </w:r>
      <w:r w:rsidRPr="0079536D">
        <w:rPr>
          <w:sz w:val="24"/>
          <w:szCs w:val="24"/>
        </w:rPr>
        <w:t>zveřejňuje dodané charakteristi</w:t>
      </w:r>
      <w:r w:rsidR="00E0401C" w:rsidRPr="0079536D">
        <w:rPr>
          <w:sz w:val="24"/>
          <w:szCs w:val="24"/>
        </w:rPr>
        <w:t>ky a volební programy kandidátů a zajišťuje průběh voleb.</w:t>
      </w:r>
    </w:p>
    <w:p w14:paraId="2C6D057E" w14:textId="50BA9F58" w:rsidR="005159C6" w:rsidRDefault="005159C6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7AD5DE42" w14:textId="77777777" w:rsidR="0077093F" w:rsidRPr="0079536D" w:rsidRDefault="0077093F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190EA77C" w14:textId="623C0474" w:rsidR="00B03B32" w:rsidRPr="00CD2DB8" w:rsidRDefault="00B03B32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Článek 4</w:t>
      </w:r>
    </w:p>
    <w:p w14:paraId="7D95E81A" w14:textId="09111D58" w:rsidR="00796790" w:rsidRPr="00CD2DB8" w:rsidRDefault="00B03B32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Kandidáti</w:t>
      </w:r>
      <w:r w:rsidR="00796790" w:rsidRPr="00CD2DB8">
        <w:rPr>
          <w:sz w:val="24"/>
          <w:szCs w:val="24"/>
        </w:rPr>
        <w:t xml:space="preserve"> </w:t>
      </w:r>
      <w:r w:rsidR="0081734E" w:rsidRPr="00CD2DB8">
        <w:rPr>
          <w:sz w:val="24"/>
          <w:szCs w:val="24"/>
        </w:rPr>
        <w:t>a příprava</w:t>
      </w:r>
      <w:r w:rsidR="00796790" w:rsidRPr="00CD2DB8">
        <w:rPr>
          <w:sz w:val="24"/>
          <w:szCs w:val="24"/>
        </w:rPr>
        <w:t xml:space="preserve"> voleb</w:t>
      </w:r>
    </w:p>
    <w:p w14:paraId="40014246" w14:textId="77777777" w:rsidR="00CD2DB8" w:rsidRPr="0079536D" w:rsidRDefault="00CD2DB8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599A4545" w14:textId="1B08D6D9" w:rsidR="0081734E" w:rsidRPr="0079536D" w:rsidRDefault="0081734E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  <w:lang w:eastAsia="cs-CZ"/>
        </w:rPr>
        <w:t>Za kandidáta</w:t>
      </w:r>
      <w:r w:rsidR="00E0401C" w:rsidRPr="0079536D">
        <w:rPr>
          <w:sz w:val="24"/>
          <w:szCs w:val="24"/>
          <w:lang w:eastAsia="cs-CZ"/>
        </w:rPr>
        <w:t xml:space="preserve"> na </w:t>
      </w:r>
      <w:r w:rsidR="00EF37A8">
        <w:rPr>
          <w:sz w:val="24"/>
          <w:szCs w:val="24"/>
          <w:lang w:eastAsia="cs-CZ"/>
        </w:rPr>
        <w:t>člena senátu</w:t>
      </w:r>
      <w:r w:rsidRPr="0079536D">
        <w:rPr>
          <w:sz w:val="24"/>
          <w:szCs w:val="24"/>
          <w:lang w:eastAsia="cs-CZ"/>
        </w:rPr>
        <w:t xml:space="preserve"> může být navržen akademický pracovník nebo student, který je členem akademické obce fakulty.</w:t>
      </w:r>
    </w:p>
    <w:p w14:paraId="096B9799" w14:textId="77777777" w:rsidR="0081734E" w:rsidRPr="0079536D" w:rsidRDefault="0081734E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>Navrhovat</w:t>
      </w:r>
      <w:r w:rsidR="00796790" w:rsidRPr="0079536D">
        <w:rPr>
          <w:sz w:val="24"/>
          <w:szCs w:val="24"/>
        </w:rPr>
        <w:t xml:space="preserve"> k</w:t>
      </w:r>
      <w:r w:rsidRPr="0079536D">
        <w:rPr>
          <w:sz w:val="24"/>
          <w:szCs w:val="24"/>
        </w:rPr>
        <w:t>andidáty</w:t>
      </w:r>
      <w:r w:rsidR="00796790" w:rsidRPr="0079536D">
        <w:rPr>
          <w:sz w:val="24"/>
          <w:szCs w:val="24"/>
        </w:rPr>
        <w:t xml:space="preserve"> </w:t>
      </w:r>
      <w:r w:rsidRPr="0079536D">
        <w:rPr>
          <w:sz w:val="24"/>
          <w:szCs w:val="24"/>
        </w:rPr>
        <w:t>může každý člen</w:t>
      </w:r>
      <w:r w:rsidR="00796790" w:rsidRPr="0079536D">
        <w:rPr>
          <w:sz w:val="24"/>
          <w:szCs w:val="24"/>
        </w:rPr>
        <w:t xml:space="preserve"> akademické obce fakulty. </w:t>
      </w:r>
    </w:p>
    <w:p w14:paraId="23EB1136" w14:textId="4FDEC5A4" w:rsidR="00796790" w:rsidRPr="0079536D" w:rsidRDefault="0081734E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>N</w:t>
      </w:r>
      <w:r w:rsidRPr="0079536D">
        <w:rPr>
          <w:sz w:val="24"/>
          <w:szCs w:val="24"/>
          <w:lang w:eastAsia="cs-CZ"/>
        </w:rPr>
        <w:t>ávrhy musejí být předány volební komisi nejpozději jeden týden před prvním dnem voleb. K později podaným návrhům nelze přihlédnout.</w:t>
      </w:r>
    </w:p>
    <w:p w14:paraId="1887874C" w14:textId="77777777" w:rsidR="0081734E" w:rsidRPr="0079536D" w:rsidRDefault="0081734E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  <w:lang w:eastAsia="cs-CZ"/>
        </w:rPr>
        <w:t>S přijetím kandidatury musí navržený vyslovit souhlas v listinné nebo elektronické podobě.</w:t>
      </w:r>
    </w:p>
    <w:p w14:paraId="3383D020" w14:textId="4A6486B5" w:rsidR="00B03B32" w:rsidRPr="0079536D" w:rsidRDefault="0081734E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  <w:lang w:eastAsia="cs-CZ"/>
        </w:rPr>
        <w:t>Neobsahuje-li návrh souhlas navrženého kandidáta, vyžádá si jeho vyjádření neprodleně volební komise.</w:t>
      </w:r>
    </w:p>
    <w:p w14:paraId="625D178D" w14:textId="4C343BED" w:rsidR="000148BC" w:rsidRPr="0079536D" w:rsidRDefault="000148BC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>Není-li po skončení lhůty podle předchozího odstavce 3 navrženo alespoň 6 akademických pracovníků a alespoň 6 studentů, vylosuje komise další osoby do tohoto počtu. Losování u akademických pracovníků probíhá ze všech akademických pracovníků fakulty, kteří jsou členy akademické obce fakulty vyjma dosud navržených kandidátů, osob, u nichž je výkon jejich stávající funkce neslučitelný s členstvím v senátu, a členů senátu</w:t>
      </w:r>
      <w:r w:rsidR="001912E0">
        <w:rPr>
          <w:sz w:val="24"/>
          <w:szCs w:val="24"/>
        </w:rPr>
        <w:t>,</w:t>
      </w:r>
      <w:r w:rsidRPr="0079536D">
        <w:rPr>
          <w:sz w:val="24"/>
          <w:szCs w:val="24"/>
        </w:rPr>
        <w:t xml:space="preserve"> </w:t>
      </w:r>
      <w:r w:rsidR="00127E34">
        <w:rPr>
          <w:sz w:val="24"/>
          <w:szCs w:val="24"/>
        </w:rPr>
        <w:t xml:space="preserve">jimž </w:t>
      </w:r>
      <w:r w:rsidR="001912E0">
        <w:rPr>
          <w:sz w:val="24"/>
          <w:szCs w:val="24"/>
        </w:rPr>
        <w:t xml:space="preserve">po volbách funkční období </w:t>
      </w:r>
      <w:r w:rsidR="00127E34">
        <w:rPr>
          <w:sz w:val="24"/>
          <w:szCs w:val="24"/>
        </w:rPr>
        <w:t>nekončí.</w:t>
      </w:r>
      <w:r w:rsidRPr="0079536D">
        <w:rPr>
          <w:sz w:val="24"/>
          <w:szCs w:val="24"/>
        </w:rPr>
        <w:t xml:space="preserve"> Losování </w:t>
      </w:r>
      <w:r w:rsidR="00127E34">
        <w:rPr>
          <w:sz w:val="24"/>
          <w:szCs w:val="24"/>
        </w:rPr>
        <w:t>v případě studentské k</w:t>
      </w:r>
      <w:r w:rsidR="00B76EA2">
        <w:rPr>
          <w:sz w:val="24"/>
          <w:szCs w:val="24"/>
        </w:rPr>
        <w:t>urie</w:t>
      </w:r>
      <w:r w:rsidRPr="0079536D">
        <w:rPr>
          <w:sz w:val="24"/>
          <w:szCs w:val="24"/>
        </w:rPr>
        <w:t xml:space="preserve"> probíhá ze všech studentů vyjma dosud navržených kandidátů a členů senátu, </w:t>
      </w:r>
      <w:r w:rsidR="00127E34">
        <w:rPr>
          <w:sz w:val="24"/>
          <w:szCs w:val="24"/>
        </w:rPr>
        <w:t xml:space="preserve">jimž </w:t>
      </w:r>
      <w:r w:rsidR="001912E0">
        <w:rPr>
          <w:sz w:val="24"/>
          <w:szCs w:val="24"/>
        </w:rPr>
        <w:t xml:space="preserve">po volbách funkční období </w:t>
      </w:r>
      <w:r w:rsidR="00127E34">
        <w:rPr>
          <w:sz w:val="24"/>
          <w:szCs w:val="24"/>
        </w:rPr>
        <w:t>nekončí</w:t>
      </w:r>
      <w:r w:rsidR="001912E0">
        <w:rPr>
          <w:sz w:val="24"/>
          <w:szCs w:val="24"/>
        </w:rPr>
        <w:t>.</w:t>
      </w:r>
      <w:r w:rsidRPr="0079536D">
        <w:rPr>
          <w:sz w:val="24"/>
          <w:szCs w:val="24"/>
        </w:rPr>
        <w:t xml:space="preserve"> Komise vylosované osoby bezodkladně vyzve, aby se ke kandidatuře vyjádřily. </w:t>
      </w:r>
      <w:r w:rsidRPr="0079536D">
        <w:rPr>
          <w:bCs/>
          <w:iCs/>
          <w:sz w:val="24"/>
          <w:szCs w:val="24"/>
        </w:rPr>
        <w:t>Vylosovaní se musí vyjádřit do 72 hodin. Pakliže po prvním kole losování nebude alespoň šest</w:t>
      </w:r>
      <w:r w:rsidRPr="0079536D">
        <w:rPr>
          <w:sz w:val="24"/>
          <w:szCs w:val="24"/>
        </w:rPr>
        <w:t xml:space="preserve"> kandidátů z řad akademických pracovníků, kteří s kandidaturou souhlasí a alespoň šest </w:t>
      </w:r>
      <w:r w:rsidRPr="0079536D">
        <w:rPr>
          <w:bCs/>
          <w:iCs/>
          <w:sz w:val="24"/>
          <w:szCs w:val="24"/>
        </w:rPr>
        <w:t xml:space="preserve">kandidátů z řad studentů, kteří s kandidaturou souhlasí, losování se opakuje. Lhůta k vyjádření se ve druhém kole </w:t>
      </w:r>
      <w:r w:rsidR="00F02A68">
        <w:rPr>
          <w:bCs/>
          <w:iCs/>
          <w:sz w:val="24"/>
          <w:szCs w:val="24"/>
        </w:rPr>
        <w:t>zkracuje</w:t>
      </w:r>
      <w:r w:rsidRPr="0079536D">
        <w:rPr>
          <w:bCs/>
          <w:iCs/>
          <w:sz w:val="24"/>
          <w:szCs w:val="24"/>
        </w:rPr>
        <w:t xml:space="preserve"> na 24 hodin. Ve druhém kole není losováno kromě výše jmenovaných také z těch, kteří byli vylosováni v kole předchozí</w:t>
      </w:r>
      <w:r w:rsidR="00F02A68">
        <w:rPr>
          <w:bCs/>
          <w:iCs/>
          <w:sz w:val="24"/>
          <w:szCs w:val="24"/>
        </w:rPr>
        <w:t>m</w:t>
      </w:r>
      <w:r w:rsidRPr="0079536D">
        <w:rPr>
          <w:bCs/>
          <w:iCs/>
          <w:sz w:val="24"/>
          <w:szCs w:val="24"/>
        </w:rPr>
        <w:t>.</w:t>
      </w:r>
    </w:p>
    <w:p w14:paraId="76DDF85E" w14:textId="285D553D" w:rsidR="00613232" w:rsidRPr="0079536D" w:rsidRDefault="00613232" w:rsidP="00CD2DB8">
      <w:pPr>
        <w:pStyle w:val="Zkladntext1"/>
        <w:numPr>
          <w:ilvl w:val="0"/>
          <w:numId w:val="8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 xml:space="preserve">Komise z navržených a vylosovaných osob sestaví dvě abecedně seřazené kandidátní </w:t>
      </w:r>
      <w:r w:rsidRPr="0079536D">
        <w:rPr>
          <w:sz w:val="24"/>
          <w:szCs w:val="24"/>
        </w:rPr>
        <w:lastRenderedPageBreak/>
        <w:t>listiny; jedna kandidátní listina zahrnuje studenty a druhá akademické pracovníky.</w:t>
      </w:r>
    </w:p>
    <w:p w14:paraId="2BD3321F" w14:textId="77777777" w:rsidR="002E719D" w:rsidRDefault="002E719D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</w:p>
    <w:p w14:paraId="58D92173" w14:textId="0D9D990D" w:rsidR="00613232" w:rsidRPr="00CD2DB8" w:rsidRDefault="00613232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Článek 5</w:t>
      </w:r>
    </w:p>
    <w:p w14:paraId="086E6176" w14:textId="3A45EF2F" w:rsidR="00613232" w:rsidRPr="00CD2DB8" w:rsidRDefault="00613232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 xml:space="preserve">Průběh </w:t>
      </w:r>
      <w:r w:rsidR="00EA129F" w:rsidRPr="00CD2DB8">
        <w:rPr>
          <w:sz w:val="24"/>
          <w:szCs w:val="24"/>
        </w:rPr>
        <w:t xml:space="preserve">a výsledky </w:t>
      </w:r>
      <w:r w:rsidRPr="00CD2DB8">
        <w:rPr>
          <w:sz w:val="24"/>
          <w:szCs w:val="24"/>
        </w:rPr>
        <w:t>voleb</w:t>
      </w:r>
    </w:p>
    <w:p w14:paraId="0B584582" w14:textId="77777777" w:rsidR="00CD2DB8" w:rsidRPr="0079536D" w:rsidRDefault="00CD2DB8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4E2802D3" w14:textId="77777777" w:rsidR="00613232" w:rsidRPr="0079536D" w:rsidRDefault="00613232" w:rsidP="00CD2DB8">
      <w:pPr>
        <w:pStyle w:val="Zkladntext1"/>
        <w:numPr>
          <w:ilvl w:val="0"/>
          <w:numId w:val="10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>Akademičtí pracovníci volí tak, že zaškrtnou nejvýše tři jména kandidátů z kandidátní listiny akademických pracovníků, studenti zaškrtnou nejvýše tři jména kandidátů z kandidátní listiny studentů. Volební lístek s více zaškrtnutými kandidáty je neplatný.</w:t>
      </w:r>
    </w:p>
    <w:p w14:paraId="3C9AC146" w14:textId="553989FF" w:rsidR="00613232" w:rsidRPr="0079536D" w:rsidRDefault="00613232" w:rsidP="00CD2DB8">
      <w:pPr>
        <w:pStyle w:val="Zkladntext1"/>
        <w:numPr>
          <w:ilvl w:val="0"/>
          <w:numId w:val="10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>V pořadí podle absolutního počtu získaných hlasů sestaví volební komise seznam zvolených kandidátů</w:t>
      </w:r>
      <w:r w:rsidR="00F02A68">
        <w:rPr>
          <w:sz w:val="24"/>
          <w:szCs w:val="24"/>
        </w:rPr>
        <w:t xml:space="preserve"> v každé kurii</w:t>
      </w:r>
      <w:r w:rsidRPr="0079536D">
        <w:rPr>
          <w:sz w:val="24"/>
          <w:szCs w:val="24"/>
        </w:rPr>
        <w:t xml:space="preserve">. </w:t>
      </w:r>
    </w:p>
    <w:p w14:paraId="6D989399" w14:textId="0EB07F3C" w:rsidR="00613232" w:rsidRPr="0079536D" w:rsidRDefault="00377010" w:rsidP="00CD2DB8">
      <w:pPr>
        <w:pStyle w:val="Zkladntext1"/>
        <w:numPr>
          <w:ilvl w:val="0"/>
          <w:numId w:val="10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9536D">
        <w:rPr>
          <w:sz w:val="24"/>
          <w:szCs w:val="24"/>
        </w:rPr>
        <w:t>Novými členy senátu se za tři</w:t>
      </w:r>
      <w:r w:rsidR="001676A5" w:rsidRPr="0079536D">
        <w:rPr>
          <w:sz w:val="24"/>
          <w:szCs w:val="24"/>
        </w:rPr>
        <w:t xml:space="preserve"> </w:t>
      </w:r>
      <w:r w:rsidR="00EF37A8">
        <w:rPr>
          <w:sz w:val="24"/>
          <w:szCs w:val="24"/>
        </w:rPr>
        <w:t>členy senátu</w:t>
      </w:r>
      <w:r w:rsidR="001676A5" w:rsidRPr="0079536D">
        <w:rPr>
          <w:sz w:val="24"/>
          <w:szCs w:val="24"/>
        </w:rPr>
        <w:t xml:space="preserve"> z řad akademických pracovníků, kterým skonč</w:t>
      </w:r>
      <w:r w:rsidRPr="0079536D">
        <w:rPr>
          <w:sz w:val="24"/>
          <w:szCs w:val="24"/>
        </w:rPr>
        <w:t>ilo funkční období, stanou tři</w:t>
      </w:r>
      <w:r w:rsidR="001676A5" w:rsidRPr="0079536D">
        <w:rPr>
          <w:sz w:val="24"/>
          <w:szCs w:val="24"/>
        </w:rPr>
        <w:t xml:space="preserve"> kandidáti</w:t>
      </w:r>
      <w:r w:rsidR="003B6BEC" w:rsidRPr="0079536D">
        <w:rPr>
          <w:sz w:val="24"/>
          <w:szCs w:val="24"/>
        </w:rPr>
        <w:t xml:space="preserve">, kteří ve volbách získali </w:t>
      </w:r>
      <w:r w:rsidR="00F02A68">
        <w:rPr>
          <w:sz w:val="24"/>
          <w:szCs w:val="24"/>
        </w:rPr>
        <w:t xml:space="preserve">v dané kurii </w:t>
      </w:r>
      <w:r w:rsidR="003B6BEC" w:rsidRPr="0079536D">
        <w:rPr>
          <w:sz w:val="24"/>
          <w:szCs w:val="24"/>
        </w:rPr>
        <w:t>nejvíce hlasů.</w:t>
      </w:r>
      <w:r w:rsidR="00613232" w:rsidRPr="0079536D">
        <w:rPr>
          <w:sz w:val="24"/>
          <w:szCs w:val="24"/>
        </w:rPr>
        <w:t xml:space="preserve"> </w:t>
      </w:r>
      <w:r w:rsidR="003B6BEC" w:rsidRPr="0079536D">
        <w:rPr>
          <w:sz w:val="24"/>
          <w:szCs w:val="24"/>
        </w:rPr>
        <w:t>V případě rovnosti hlasů rozhodne volební komise o pořadí zvolených kandidátů losem a učiní o tom záznam ve volebním protokolu.</w:t>
      </w:r>
    </w:p>
    <w:p w14:paraId="6F362DD7" w14:textId="240DE91B" w:rsidR="003B6BEC" w:rsidRPr="0079536D" w:rsidRDefault="00CF3902" w:rsidP="00CD2DB8">
      <w:pPr>
        <w:pStyle w:val="Zkladntext1"/>
        <w:numPr>
          <w:ilvl w:val="0"/>
          <w:numId w:val="10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  <w:lang w:eastAsia="cs-CZ"/>
        </w:rPr>
        <w:t xml:space="preserve">Novými členy senátu se za tři </w:t>
      </w:r>
      <w:r w:rsidR="00EF37A8">
        <w:rPr>
          <w:sz w:val="24"/>
          <w:szCs w:val="24"/>
          <w:lang w:eastAsia="cs-CZ"/>
        </w:rPr>
        <w:t>členy senátu</w:t>
      </w:r>
      <w:r w:rsidRPr="0079536D">
        <w:rPr>
          <w:sz w:val="24"/>
          <w:szCs w:val="24"/>
          <w:lang w:eastAsia="cs-CZ"/>
        </w:rPr>
        <w:t xml:space="preserve"> z řad studentů, </w:t>
      </w:r>
      <w:r w:rsidRPr="0079536D">
        <w:rPr>
          <w:bCs/>
          <w:iCs/>
          <w:sz w:val="24"/>
          <w:szCs w:val="24"/>
          <w:lang w:eastAsia="cs-CZ"/>
        </w:rPr>
        <w:t>kterým skončilo funkční období</w:t>
      </w:r>
      <w:r w:rsidRPr="0079536D">
        <w:rPr>
          <w:sz w:val="24"/>
          <w:szCs w:val="24"/>
          <w:lang w:eastAsia="cs-CZ"/>
        </w:rPr>
        <w:t xml:space="preserve">, stanou tři kandidáti, </w:t>
      </w:r>
      <w:r w:rsidRPr="0079536D">
        <w:rPr>
          <w:bCs/>
          <w:iCs/>
          <w:sz w:val="24"/>
          <w:szCs w:val="24"/>
          <w:lang w:eastAsia="cs-CZ"/>
        </w:rPr>
        <w:t>kteří ve volbách získali</w:t>
      </w:r>
      <w:r w:rsidR="00F02A68">
        <w:rPr>
          <w:bCs/>
          <w:iCs/>
          <w:sz w:val="24"/>
          <w:szCs w:val="24"/>
          <w:lang w:eastAsia="cs-CZ"/>
        </w:rPr>
        <w:t xml:space="preserve"> v dané kurii</w:t>
      </w:r>
      <w:r w:rsidRPr="0079536D">
        <w:rPr>
          <w:bCs/>
          <w:iCs/>
          <w:sz w:val="24"/>
          <w:szCs w:val="24"/>
          <w:lang w:eastAsia="cs-CZ"/>
        </w:rPr>
        <w:t xml:space="preserve"> nejvíce hlasů.</w:t>
      </w:r>
      <w:r w:rsidRPr="0079536D">
        <w:rPr>
          <w:sz w:val="24"/>
          <w:szCs w:val="24"/>
          <w:lang w:eastAsia="cs-CZ"/>
        </w:rPr>
        <w:t xml:space="preserve"> V případě rovnosti hlasů rozhodne volební komise o pořadí zvolených kandidátů losem a učiní o tom záznam ve volební protokolu.</w:t>
      </w:r>
    </w:p>
    <w:p w14:paraId="27F5B345" w14:textId="3E0A6192" w:rsidR="00EA129F" w:rsidRPr="0079536D" w:rsidRDefault="003B6BEC" w:rsidP="00CD2DB8">
      <w:pPr>
        <w:pStyle w:val="Zkladntext1"/>
        <w:numPr>
          <w:ilvl w:val="0"/>
          <w:numId w:val="10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K</w:t>
      </w:r>
      <w:r w:rsidR="001676A5" w:rsidRPr="0079536D">
        <w:rPr>
          <w:sz w:val="24"/>
          <w:szCs w:val="24"/>
        </w:rPr>
        <w:t>andidáti, kteří nebyli zvoleni</w:t>
      </w:r>
      <w:r w:rsidRPr="0079536D">
        <w:rPr>
          <w:sz w:val="24"/>
          <w:szCs w:val="24"/>
        </w:rPr>
        <w:t xml:space="preserve"> a získali alespoň 25 % hlasů, které získal</w:t>
      </w:r>
      <w:r w:rsidR="00BC5268" w:rsidRPr="0079536D">
        <w:rPr>
          <w:sz w:val="24"/>
          <w:szCs w:val="24"/>
        </w:rPr>
        <w:t xml:space="preserve"> kandidát v dané kurii s nejvyšším počtem</w:t>
      </w:r>
      <w:r w:rsidRPr="0079536D">
        <w:rPr>
          <w:sz w:val="24"/>
          <w:szCs w:val="24"/>
        </w:rPr>
        <w:t xml:space="preserve"> </w:t>
      </w:r>
      <w:r w:rsidR="00BC5268" w:rsidRPr="0079536D">
        <w:rPr>
          <w:sz w:val="24"/>
          <w:szCs w:val="24"/>
        </w:rPr>
        <w:t>hlasů</w:t>
      </w:r>
      <w:r w:rsidR="00B4389D" w:rsidRPr="0079536D">
        <w:rPr>
          <w:sz w:val="24"/>
          <w:szCs w:val="24"/>
        </w:rPr>
        <w:t>, se</w:t>
      </w:r>
      <w:r w:rsidRPr="0079536D">
        <w:rPr>
          <w:sz w:val="24"/>
          <w:szCs w:val="24"/>
        </w:rPr>
        <w:t xml:space="preserve"> stávají náhradníky</w:t>
      </w:r>
      <w:r w:rsidR="001676A5" w:rsidRPr="0079536D">
        <w:rPr>
          <w:sz w:val="24"/>
          <w:szCs w:val="24"/>
        </w:rPr>
        <w:t>.</w:t>
      </w:r>
    </w:p>
    <w:p w14:paraId="5333A280" w14:textId="44B46F26" w:rsidR="00B4389D" w:rsidRPr="0077093F" w:rsidRDefault="00D16D6E" w:rsidP="00CD2DB8">
      <w:pPr>
        <w:pStyle w:val="Zkladntext1"/>
        <w:numPr>
          <w:ilvl w:val="0"/>
          <w:numId w:val="10"/>
        </w:numPr>
        <w:shd w:val="clear" w:color="auto" w:fill="auto"/>
        <w:spacing w:before="0" w:after="0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eastAsia="cs-CZ"/>
        </w:rPr>
        <w:t>Proti přípravě, průběhu a výsledkům voleb může podat volič stížnost volební komisi, a to nejpozději do 7 dnů ode dne zveřejnění výsledků voleb. Stížnost musí být písemná a musí v ní být uvedeny důvody. Volební komise posoudí platnost volby do 14 dnů ode dne, kdy stížnost obdržela.</w:t>
      </w:r>
    </w:p>
    <w:p w14:paraId="79BC8C0D" w14:textId="77777777" w:rsidR="0077093F" w:rsidRPr="0079536D" w:rsidRDefault="0077093F" w:rsidP="0077093F">
      <w:pPr>
        <w:pStyle w:val="Zkladntext1"/>
        <w:shd w:val="clear" w:color="auto" w:fill="auto"/>
        <w:spacing w:before="0" w:after="0" w:line="276" w:lineRule="auto"/>
        <w:ind w:left="720" w:firstLine="0"/>
        <w:contextualSpacing/>
        <w:jc w:val="both"/>
        <w:rPr>
          <w:b/>
          <w:bCs/>
          <w:sz w:val="24"/>
          <w:szCs w:val="24"/>
        </w:rPr>
      </w:pPr>
    </w:p>
    <w:p w14:paraId="360D985F" w14:textId="77777777" w:rsidR="00EA129F" w:rsidRPr="0079536D" w:rsidRDefault="00EA129F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sz w:val="24"/>
          <w:szCs w:val="24"/>
        </w:rPr>
      </w:pPr>
    </w:p>
    <w:p w14:paraId="5F6AA952" w14:textId="1B1AB0D7" w:rsidR="003B1C8C" w:rsidRPr="00CD2DB8" w:rsidRDefault="00F73EDA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Článek 6</w:t>
      </w:r>
    </w:p>
    <w:p w14:paraId="56E93BBB" w14:textId="20F60FB9" w:rsidR="00A20B42" w:rsidRPr="00CD2DB8" w:rsidRDefault="00F73EDA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 w:rsidRPr="00CD2DB8">
        <w:rPr>
          <w:sz w:val="24"/>
          <w:szCs w:val="24"/>
        </w:rPr>
        <w:t>Doplňující ustanovení</w:t>
      </w:r>
    </w:p>
    <w:p w14:paraId="4C785C37" w14:textId="77777777" w:rsidR="00CD2DB8" w:rsidRPr="0079536D" w:rsidRDefault="00CD2DB8" w:rsidP="00CD2DB8">
      <w:pPr>
        <w:pStyle w:val="Zkladntext1"/>
        <w:shd w:val="clear" w:color="auto" w:fill="auto"/>
        <w:spacing w:before="0" w:after="0" w:line="276" w:lineRule="auto"/>
        <w:ind w:firstLine="0"/>
        <w:contextualSpacing/>
        <w:jc w:val="both"/>
        <w:rPr>
          <w:b/>
          <w:sz w:val="24"/>
          <w:szCs w:val="24"/>
        </w:rPr>
      </w:pPr>
    </w:p>
    <w:p w14:paraId="620E06AB" w14:textId="5918E370" w:rsidR="00A20B42" w:rsidRPr="0079536D" w:rsidRDefault="00A20B42" w:rsidP="00CD2DB8">
      <w:pPr>
        <w:pStyle w:val="Zkladntext1"/>
        <w:numPr>
          <w:ilvl w:val="0"/>
          <w:numId w:val="19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 xml:space="preserve">V případě, že jsou volby úspěšně zpochybněny, vyhlásí </w:t>
      </w:r>
      <w:r w:rsidR="00F02A68">
        <w:rPr>
          <w:sz w:val="24"/>
          <w:szCs w:val="24"/>
        </w:rPr>
        <w:t>volební komise</w:t>
      </w:r>
      <w:r w:rsidRPr="0079536D">
        <w:rPr>
          <w:sz w:val="24"/>
          <w:szCs w:val="24"/>
        </w:rPr>
        <w:t xml:space="preserve"> bezodkladně opakované volby. Pro konání opakovaných voleb nejsou závazné lhůty uvedené v odstavcích 1, 2</w:t>
      </w:r>
      <w:r w:rsidR="00F52053" w:rsidRPr="0079536D">
        <w:rPr>
          <w:sz w:val="24"/>
          <w:szCs w:val="24"/>
        </w:rPr>
        <w:t>, 4</w:t>
      </w:r>
      <w:r w:rsidRPr="0079536D">
        <w:rPr>
          <w:sz w:val="24"/>
          <w:szCs w:val="24"/>
        </w:rPr>
        <w:t xml:space="preserve"> a 5 článku 2.</w:t>
      </w:r>
    </w:p>
    <w:p w14:paraId="74EDEC99" w14:textId="5F329891" w:rsidR="00532DD9" w:rsidRPr="0079536D" w:rsidRDefault="00F73EDA" w:rsidP="00CD2DB8">
      <w:pPr>
        <w:pStyle w:val="Zkladntext1"/>
        <w:numPr>
          <w:ilvl w:val="0"/>
          <w:numId w:val="19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Uvolní-li se v průběhu funkčního období místo v senátu po zániku členství jeho člena, postoupí na zbytek funkčního období na jeho místo náhradník. Není-li náhradníků vzešlých z voleb pro odpovídající volební období, vyhlásí senát doplňovací volby. Doplňovací volby senát vyhlásí i tehdy, nelze-li na základě výsledků voleb</w:t>
      </w:r>
      <w:r w:rsidR="001676A5" w:rsidRPr="0079536D">
        <w:rPr>
          <w:sz w:val="24"/>
          <w:szCs w:val="24"/>
        </w:rPr>
        <w:t xml:space="preserve"> obsadit místa v</w:t>
      </w:r>
      <w:r w:rsidRPr="0079536D">
        <w:rPr>
          <w:sz w:val="24"/>
          <w:szCs w:val="24"/>
        </w:rPr>
        <w:t> </w:t>
      </w:r>
      <w:r w:rsidR="001676A5" w:rsidRPr="0079536D">
        <w:rPr>
          <w:sz w:val="24"/>
          <w:szCs w:val="24"/>
        </w:rPr>
        <w:t>senátu</w:t>
      </w:r>
      <w:r w:rsidRPr="0079536D">
        <w:rPr>
          <w:sz w:val="24"/>
          <w:szCs w:val="24"/>
        </w:rPr>
        <w:t>.</w:t>
      </w:r>
    </w:p>
    <w:p w14:paraId="685D02C4" w14:textId="6485838D" w:rsidR="007017D8" w:rsidRPr="0079536D" w:rsidRDefault="003B1C8C" w:rsidP="00CD2DB8">
      <w:pPr>
        <w:pStyle w:val="Zkladntext1"/>
        <w:numPr>
          <w:ilvl w:val="0"/>
          <w:numId w:val="19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Kandidáti, kteří uspějí v dop</w:t>
      </w:r>
      <w:r w:rsidR="00FA35C2" w:rsidRPr="0079536D">
        <w:rPr>
          <w:sz w:val="24"/>
          <w:szCs w:val="24"/>
        </w:rPr>
        <w:t>l</w:t>
      </w:r>
      <w:r w:rsidRPr="0079536D">
        <w:rPr>
          <w:sz w:val="24"/>
          <w:szCs w:val="24"/>
        </w:rPr>
        <w:t>ňovacích volbách</w:t>
      </w:r>
      <w:r w:rsidR="00FA35C2" w:rsidRPr="0079536D">
        <w:rPr>
          <w:sz w:val="24"/>
          <w:szCs w:val="24"/>
        </w:rPr>
        <w:t>,</w:t>
      </w:r>
      <w:r w:rsidRPr="0079536D">
        <w:rPr>
          <w:sz w:val="24"/>
          <w:szCs w:val="24"/>
        </w:rPr>
        <w:t xml:space="preserve"> nastupují</w:t>
      </w:r>
      <w:r w:rsidR="00FA35C2" w:rsidRPr="0079536D">
        <w:rPr>
          <w:sz w:val="24"/>
          <w:szCs w:val="24"/>
        </w:rPr>
        <w:t xml:space="preserve"> do senátu na zbytek funkčního období uvolněného místa v senátu.</w:t>
      </w:r>
    </w:p>
    <w:p w14:paraId="249D6BB2" w14:textId="4A16B632" w:rsidR="00F66E9C" w:rsidRPr="0079536D" w:rsidRDefault="00F66E9C" w:rsidP="00CD2DB8">
      <w:pPr>
        <w:pStyle w:val="Zkladntext1"/>
        <w:numPr>
          <w:ilvl w:val="0"/>
          <w:numId w:val="19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>Ostatní ustanovení volebního řádu se</w:t>
      </w:r>
      <w:r w:rsidR="00A20B42" w:rsidRPr="0079536D">
        <w:rPr>
          <w:sz w:val="24"/>
          <w:szCs w:val="24"/>
        </w:rPr>
        <w:t xml:space="preserve"> pro opakované a</w:t>
      </w:r>
      <w:r w:rsidR="00711870" w:rsidRPr="0079536D">
        <w:rPr>
          <w:sz w:val="24"/>
          <w:szCs w:val="24"/>
        </w:rPr>
        <w:t xml:space="preserve"> doplňovací</w:t>
      </w:r>
      <w:r w:rsidRPr="0079536D">
        <w:rPr>
          <w:sz w:val="24"/>
          <w:szCs w:val="24"/>
        </w:rPr>
        <w:t xml:space="preserve"> volby použijí přiměřeně.</w:t>
      </w:r>
    </w:p>
    <w:p w14:paraId="64587EB1" w14:textId="7026F1F8" w:rsidR="00532DD9" w:rsidRPr="0079536D" w:rsidRDefault="00532DD9" w:rsidP="00CD2DB8">
      <w:pPr>
        <w:pStyle w:val="Zkladntext1"/>
        <w:numPr>
          <w:ilvl w:val="0"/>
          <w:numId w:val="19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536D">
        <w:rPr>
          <w:sz w:val="24"/>
          <w:szCs w:val="24"/>
        </w:rPr>
        <w:t xml:space="preserve">Člen senátu, který byl zvolen jako student a řádně ukončil bakalářský studijní program a přihlásil se na téže fakultě do navazujícího magisterského studijního programu nebo řádně ukončil magisterský studijní program a přihlásil se na téže fakultě do </w:t>
      </w:r>
      <w:r w:rsidRPr="0079536D">
        <w:rPr>
          <w:sz w:val="24"/>
          <w:szCs w:val="24"/>
        </w:rPr>
        <w:lastRenderedPageBreak/>
        <w:t>doktorského studijního programu, může písemně prohlásit, že hodlá i nadále po přijetí do dalšího studia vykonávat svůj senátorský mandát. Prohlášení musí být do 7 dnů ode dne ukončení studia doručeno předsedovi senátu. V takovém případě bude povolán do senátu až po svém zápisu do dalšího studia, nebo bude po nabytí právní moci rozhodnutí o</w:t>
      </w:r>
      <w:r w:rsidRPr="0079536D">
        <w:rPr>
          <w:color w:val="000000" w:themeColor="text1"/>
          <w:sz w:val="24"/>
          <w:szCs w:val="24"/>
        </w:rPr>
        <w:t> </w:t>
      </w:r>
      <w:r w:rsidRPr="0079536D">
        <w:rPr>
          <w:sz w:val="24"/>
          <w:szCs w:val="24"/>
        </w:rPr>
        <w:t>nepřijetí tohoto uchazeče ke studiu, nejdéle však po čtyřech měsících ode dne doručení prohlášení, povolán do senátu náhradník.</w:t>
      </w:r>
      <w:bookmarkStart w:id="0" w:name="_GoBack"/>
      <w:bookmarkEnd w:id="0"/>
    </w:p>
    <w:p w14:paraId="5A85C649" w14:textId="77777777" w:rsidR="007017D8" w:rsidRDefault="007017D8" w:rsidP="00CD2DB8">
      <w:pPr>
        <w:contextualSpacing/>
        <w:rPr>
          <w:rFonts w:cs="Times New Roman"/>
          <w:b/>
          <w:sz w:val="24"/>
        </w:rPr>
      </w:pPr>
    </w:p>
    <w:p w14:paraId="5155CC3A" w14:textId="77777777" w:rsidR="0077093F" w:rsidRPr="0077093F" w:rsidRDefault="0077093F" w:rsidP="00CD2DB8">
      <w:pPr>
        <w:contextualSpacing/>
        <w:rPr>
          <w:rFonts w:cs="Times New Roman"/>
          <w:b/>
          <w:sz w:val="24"/>
        </w:rPr>
      </w:pPr>
    </w:p>
    <w:p w14:paraId="4F23BFB5" w14:textId="5FD56C54" w:rsidR="00EA129F" w:rsidRPr="0077093F" w:rsidRDefault="00F73EDA" w:rsidP="00CD2DB8">
      <w:pPr>
        <w:contextualSpacing/>
        <w:jc w:val="center"/>
        <w:rPr>
          <w:rFonts w:cs="Times New Roman"/>
          <w:sz w:val="24"/>
        </w:rPr>
      </w:pPr>
      <w:r w:rsidRPr="0077093F">
        <w:rPr>
          <w:rFonts w:cs="Times New Roman"/>
          <w:sz w:val="24"/>
        </w:rPr>
        <w:t>Článek 7</w:t>
      </w:r>
    </w:p>
    <w:p w14:paraId="5B0099EE" w14:textId="30DA53E2" w:rsidR="00EA129F" w:rsidRPr="0077093F" w:rsidRDefault="00EA129F" w:rsidP="00CD2DB8">
      <w:pPr>
        <w:contextualSpacing/>
        <w:jc w:val="center"/>
        <w:rPr>
          <w:rFonts w:cs="Times New Roman"/>
          <w:sz w:val="24"/>
        </w:rPr>
      </w:pPr>
      <w:r w:rsidRPr="0077093F">
        <w:rPr>
          <w:rFonts w:cs="Times New Roman"/>
          <w:sz w:val="24"/>
        </w:rPr>
        <w:t>Přechodná ustanovení</w:t>
      </w:r>
    </w:p>
    <w:p w14:paraId="40768A1D" w14:textId="77777777" w:rsidR="00CD2DB8" w:rsidRPr="0077093F" w:rsidRDefault="00CD2DB8" w:rsidP="00CD2DB8">
      <w:pPr>
        <w:contextualSpacing/>
        <w:rPr>
          <w:rFonts w:cs="Times New Roman"/>
          <w:b/>
          <w:sz w:val="24"/>
        </w:rPr>
      </w:pPr>
    </w:p>
    <w:p w14:paraId="184F0783" w14:textId="010FE040" w:rsidR="00E0401C" w:rsidRPr="0077093F" w:rsidRDefault="00971F12" w:rsidP="00CD2DB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Při první</w:t>
      </w:r>
      <w:r w:rsidR="00F02A68" w:rsidRPr="0077093F">
        <w:rPr>
          <w:rFonts w:cs="Times New Roman"/>
          <w:color w:val="auto"/>
          <w:sz w:val="24"/>
        </w:rPr>
        <w:t>ch</w:t>
      </w:r>
      <w:r w:rsidRPr="0077093F">
        <w:rPr>
          <w:rFonts w:cs="Times New Roman"/>
          <w:color w:val="auto"/>
          <w:sz w:val="24"/>
        </w:rPr>
        <w:t xml:space="preserve"> volbách</w:t>
      </w:r>
      <w:r w:rsidR="00EA129F" w:rsidRPr="0077093F">
        <w:rPr>
          <w:rFonts w:cs="Times New Roman"/>
          <w:color w:val="auto"/>
          <w:sz w:val="24"/>
        </w:rPr>
        <w:t xml:space="preserve"> </w:t>
      </w:r>
      <w:r w:rsidR="00F66E9C" w:rsidRPr="0077093F">
        <w:rPr>
          <w:rFonts w:cs="Times New Roman"/>
          <w:color w:val="auto"/>
          <w:sz w:val="24"/>
        </w:rPr>
        <w:t>konaných po dni, kdy tento vnitřní předpis nabyl účinnosti</w:t>
      </w:r>
      <w:r w:rsidR="00B4389D" w:rsidRPr="0077093F">
        <w:rPr>
          <w:rFonts w:cs="Times New Roman"/>
          <w:color w:val="auto"/>
          <w:sz w:val="24"/>
        </w:rPr>
        <w:t>,</w:t>
      </w:r>
      <w:r w:rsidR="00F66E9C" w:rsidRPr="0077093F">
        <w:rPr>
          <w:rFonts w:cs="Times New Roman"/>
          <w:color w:val="auto"/>
          <w:sz w:val="24"/>
        </w:rPr>
        <w:t xml:space="preserve"> </w:t>
      </w:r>
      <w:r w:rsidR="00052A69" w:rsidRPr="0077093F">
        <w:rPr>
          <w:rFonts w:cs="Times New Roman"/>
          <w:color w:val="auto"/>
          <w:sz w:val="24"/>
        </w:rPr>
        <w:t>volí z</w:t>
      </w:r>
      <w:r w:rsidRPr="0077093F">
        <w:rPr>
          <w:rFonts w:cs="Times New Roman"/>
          <w:color w:val="auto"/>
          <w:sz w:val="24"/>
        </w:rPr>
        <w:t> </w:t>
      </w:r>
      <w:r w:rsidR="00052A69" w:rsidRPr="0077093F">
        <w:rPr>
          <w:rFonts w:cs="Times New Roman"/>
          <w:color w:val="auto"/>
          <w:sz w:val="24"/>
        </w:rPr>
        <w:t>řad akademických pracovníků akademičtí pracovníci</w:t>
      </w:r>
      <w:r w:rsidRPr="0077093F">
        <w:rPr>
          <w:rFonts w:cs="Times New Roman"/>
          <w:color w:val="auto"/>
          <w:sz w:val="24"/>
        </w:rPr>
        <w:t xml:space="preserve"> pět </w:t>
      </w:r>
      <w:r w:rsidR="00187F84" w:rsidRPr="0077093F">
        <w:rPr>
          <w:rFonts w:cs="Times New Roman"/>
          <w:color w:val="auto"/>
          <w:sz w:val="24"/>
        </w:rPr>
        <w:t>členů senátu</w:t>
      </w:r>
      <w:r w:rsidRPr="0077093F">
        <w:rPr>
          <w:rFonts w:cs="Times New Roman"/>
          <w:color w:val="auto"/>
          <w:sz w:val="24"/>
        </w:rPr>
        <w:t xml:space="preserve"> a z řad studentů </w:t>
      </w:r>
      <w:r w:rsidR="00052A69" w:rsidRPr="0077093F">
        <w:rPr>
          <w:rFonts w:cs="Times New Roman"/>
          <w:color w:val="auto"/>
          <w:sz w:val="24"/>
        </w:rPr>
        <w:t xml:space="preserve">volí studenti </w:t>
      </w:r>
      <w:r w:rsidRPr="0077093F">
        <w:rPr>
          <w:rFonts w:cs="Times New Roman"/>
          <w:color w:val="auto"/>
          <w:sz w:val="24"/>
        </w:rPr>
        <w:t xml:space="preserve">šest </w:t>
      </w:r>
      <w:r w:rsidR="00187F84" w:rsidRPr="0077093F">
        <w:rPr>
          <w:rFonts w:cs="Times New Roman"/>
          <w:color w:val="auto"/>
          <w:sz w:val="24"/>
        </w:rPr>
        <w:t>členů senátu</w:t>
      </w:r>
      <w:r w:rsidRPr="0077093F">
        <w:rPr>
          <w:rFonts w:cs="Times New Roman"/>
          <w:color w:val="auto"/>
          <w:sz w:val="24"/>
        </w:rPr>
        <w:t xml:space="preserve">. </w:t>
      </w:r>
      <w:r w:rsidR="00E0401C" w:rsidRPr="0077093F">
        <w:rPr>
          <w:rFonts w:cs="Times New Roman"/>
          <w:sz w:val="24"/>
        </w:rPr>
        <w:t>Akademičtí pracovníci volí tak, že zaškrtnou nejvýše pět jmen kandidátů z kandidátní listiny akademických pracovníků, studenti zaškrtnou nejvýše šest jmen kandidátů z kandidátní listiny studentů. Volební lístek s více zaškrtnutými kandidáty je neplatný.</w:t>
      </w:r>
      <w:r w:rsidRPr="0077093F">
        <w:rPr>
          <w:rFonts w:cs="Times New Roman"/>
          <w:sz w:val="24"/>
        </w:rPr>
        <w:t xml:space="preserve"> </w:t>
      </w:r>
      <w:r w:rsidRPr="0077093F">
        <w:rPr>
          <w:rFonts w:cs="Times New Roman"/>
          <w:color w:val="auto"/>
          <w:sz w:val="24"/>
        </w:rPr>
        <w:t xml:space="preserve">Volební komise určí losem tři </w:t>
      </w:r>
      <w:r w:rsidR="00187F84" w:rsidRPr="0077093F">
        <w:rPr>
          <w:rFonts w:cs="Times New Roman"/>
          <w:color w:val="auto"/>
          <w:sz w:val="24"/>
        </w:rPr>
        <w:t>členy senátu</w:t>
      </w:r>
      <w:r w:rsidRPr="0077093F">
        <w:rPr>
          <w:rFonts w:cs="Times New Roman"/>
          <w:color w:val="auto"/>
          <w:sz w:val="24"/>
        </w:rPr>
        <w:t xml:space="preserve"> z řad akademických pracovníků, jejichž funkční období bude tříleté</w:t>
      </w:r>
      <w:r w:rsidR="00187F84" w:rsidRPr="0077093F">
        <w:rPr>
          <w:rFonts w:cs="Times New Roman"/>
          <w:color w:val="auto"/>
          <w:sz w:val="24"/>
        </w:rPr>
        <w:t>,</w:t>
      </w:r>
      <w:r w:rsidRPr="0077093F">
        <w:rPr>
          <w:rFonts w:cs="Times New Roman"/>
          <w:color w:val="auto"/>
          <w:sz w:val="24"/>
        </w:rPr>
        <w:t xml:space="preserve"> a dva </w:t>
      </w:r>
      <w:r w:rsidR="00187F84" w:rsidRPr="0077093F">
        <w:rPr>
          <w:rFonts w:cs="Times New Roman"/>
          <w:color w:val="auto"/>
          <w:sz w:val="24"/>
        </w:rPr>
        <w:t>členy senátu</w:t>
      </w:r>
      <w:r w:rsidRPr="0077093F">
        <w:rPr>
          <w:rFonts w:cs="Times New Roman"/>
          <w:color w:val="auto"/>
          <w:sz w:val="24"/>
        </w:rPr>
        <w:t xml:space="preserve"> z řad akademických pracovníků, jejichž funkční období bude dvouleté. Volební komise dále určí losem tři </w:t>
      </w:r>
      <w:r w:rsidR="00187F84" w:rsidRPr="0077093F">
        <w:rPr>
          <w:rFonts w:cs="Times New Roman"/>
          <w:color w:val="auto"/>
          <w:sz w:val="24"/>
        </w:rPr>
        <w:t>členy senátu</w:t>
      </w:r>
      <w:r w:rsidRPr="0077093F">
        <w:rPr>
          <w:rFonts w:cs="Times New Roman"/>
          <w:color w:val="auto"/>
          <w:sz w:val="24"/>
        </w:rPr>
        <w:t xml:space="preserve"> z řad studentů, jejichž funkční období bude dvouleté</w:t>
      </w:r>
      <w:r w:rsidR="00187F84" w:rsidRPr="0077093F">
        <w:rPr>
          <w:rFonts w:cs="Times New Roman"/>
          <w:color w:val="auto"/>
          <w:sz w:val="24"/>
        </w:rPr>
        <w:t>,</w:t>
      </w:r>
      <w:r w:rsidRPr="0077093F">
        <w:rPr>
          <w:rFonts w:cs="Times New Roman"/>
          <w:color w:val="auto"/>
          <w:sz w:val="24"/>
        </w:rPr>
        <w:t xml:space="preserve"> a tři </w:t>
      </w:r>
      <w:r w:rsidR="00187F84" w:rsidRPr="0077093F">
        <w:rPr>
          <w:rFonts w:cs="Times New Roman"/>
          <w:color w:val="auto"/>
          <w:sz w:val="24"/>
        </w:rPr>
        <w:t>členy senátu</w:t>
      </w:r>
      <w:r w:rsidRPr="0077093F">
        <w:rPr>
          <w:rFonts w:cs="Times New Roman"/>
          <w:color w:val="auto"/>
          <w:sz w:val="24"/>
        </w:rPr>
        <w:t xml:space="preserve"> z řad studentů, jejichž funkční období bude roční.</w:t>
      </w:r>
    </w:p>
    <w:p w14:paraId="313FC1C3" w14:textId="5D836524" w:rsidR="00971F12" w:rsidRPr="0077093F" w:rsidRDefault="00971F12" w:rsidP="00CD2DB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Při druhých volbách</w:t>
      </w:r>
      <w:r w:rsidR="00B4389D" w:rsidRPr="0077093F">
        <w:rPr>
          <w:rFonts w:cs="Times New Roman"/>
          <w:color w:val="auto"/>
          <w:sz w:val="24"/>
        </w:rPr>
        <w:t xml:space="preserve"> konaných po dni, kdy tento vnitřní předpis nabyl účinnosti,</w:t>
      </w:r>
      <w:r w:rsidR="00052A69" w:rsidRPr="0077093F">
        <w:rPr>
          <w:rFonts w:cs="Times New Roman"/>
          <w:color w:val="auto"/>
          <w:sz w:val="24"/>
        </w:rPr>
        <w:t xml:space="preserve"> volí akademičtí pracovníci </w:t>
      </w:r>
      <w:r w:rsidRPr="0077093F">
        <w:rPr>
          <w:rFonts w:cs="Times New Roman"/>
          <w:color w:val="auto"/>
          <w:sz w:val="24"/>
        </w:rPr>
        <w:t>čtyři</w:t>
      </w:r>
      <w:r w:rsidR="00052A69" w:rsidRPr="0077093F">
        <w:rPr>
          <w:rFonts w:cs="Times New Roman"/>
          <w:color w:val="auto"/>
          <w:sz w:val="24"/>
        </w:rPr>
        <w:t xml:space="preserve"> </w:t>
      </w:r>
      <w:r w:rsidR="00187F84" w:rsidRPr="0077093F">
        <w:rPr>
          <w:rFonts w:cs="Times New Roman"/>
          <w:color w:val="auto"/>
          <w:sz w:val="24"/>
        </w:rPr>
        <w:t>členy senátu</w:t>
      </w:r>
      <w:r w:rsidRPr="0077093F">
        <w:rPr>
          <w:rFonts w:cs="Times New Roman"/>
          <w:color w:val="auto"/>
          <w:sz w:val="24"/>
        </w:rPr>
        <w:t xml:space="preserve">. </w:t>
      </w:r>
      <w:r w:rsidR="009E05F4" w:rsidRPr="0077093F">
        <w:rPr>
          <w:rFonts w:cs="Times New Roman"/>
          <w:sz w:val="24"/>
        </w:rPr>
        <w:t>Akademičtí pracovníci zaškrtnou nejvýše čtyři jména kandidátů z kandidátní listiny akademických pracovníků.</w:t>
      </w:r>
      <w:r w:rsidR="009E05F4" w:rsidRPr="0077093F">
        <w:rPr>
          <w:rFonts w:cs="Times New Roman"/>
          <w:color w:val="auto"/>
          <w:sz w:val="24"/>
        </w:rPr>
        <w:t xml:space="preserve"> </w:t>
      </w:r>
      <w:r w:rsidRPr="0077093F">
        <w:rPr>
          <w:rFonts w:cs="Times New Roman"/>
          <w:color w:val="auto"/>
          <w:sz w:val="24"/>
        </w:rPr>
        <w:t xml:space="preserve">Volební komise určí losem tři </w:t>
      </w:r>
      <w:r w:rsidR="00187F84" w:rsidRPr="0077093F">
        <w:rPr>
          <w:rFonts w:cs="Times New Roman"/>
          <w:color w:val="auto"/>
          <w:sz w:val="24"/>
        </w:rPr>
        <w:t>členy senátu</w:t>
      </w:r>
      <w:r w:rsidRPr="0077093F">
        <w:rPr>
          <w:rFonts w:cs="Times New Roman"/>
          <w:color w:val="auto"/>
          <w:sz w:val="24"/>
        </w:rPr>
        <w:t xml:space="preserve"> z těchto čtyř, jejichž funkční období bude tříleté, a jednoho </w:t>
      </w:r>
      <w:r w:rsidR="00187F84" w:rsidRPr="0077093F">
        <w:rPr>
          <w:rFonts w:cs="Times New Roman"/>
          <w:color w:val="auto"/>
          <w:sz w:val="24"/>
        </w:rPr>
        <w:t>člena senátu</w:t>
      </w:r>
      <w:r w:rsidRPr="0077093F">
        <w:rPr>
          <w:rFonts w:cs="Times New Roman"/>
          <w:color w:val="auto"/>
          <w:sz w:val="24"/>
        </w:rPr>
        <w:t xml:space="preserve">, jehož funkční období bude roční. Pro volbu </w:t>
      </w:r>
      <w:r w:rsidR="00187F84" w:rsidRPr="0077093F">
        <w:rPr>
          <w:rFonts w:cs="Times New Roman"/>
          <w:color w:val="auto"/>
          <w:sz w:val="24"/>
        </w:rPr>
        <w:t>členů senátu</w:t>
      </w:r>
      <w:r w:rsidRPr="0077093F">
        <w:rPr>
          <w:rFonts w:cs="Times New Roman"/>
          <w:color w:val="auto"/>
          <w:sz w:val="24"/>
        </w:rPr>
        <w:t xml:space="preserve"> z řad studentů platí již př</w:t>
      </w:r>
      <w:r w:rsidR="00391AA3" w:rsidRPr="0077093F">
        <w:rPr>
          <w:rFonts w:cs="Times New Roman"/>
          <w:color w:val="auto"/>
          <w:sz w:val="24"/>
        </w:rPr>
        <w:t>i druhých volbách</w:t>
      </w:r>
      <w:r w:rsidRPr="0077093F">
        <w:rPr>
          <w:rFonts w:cs="Times New Roman"/>
          <w:color w:val="auto"/>
          <w:sz w:val="24"/>
        </w:rPr>
        <w:t xml:space="preserve"> čl. 5 odst. 3. Volebního řádu.</w:t>
      </w:r>
    </w:p>
    <w:p w14:paraId="001B9671" w14:textId="77777777" w:rsidR="00C92B5B" w:rsidRDefault="00C92B5B" w:rsidP="00CD2DB8">
      <w:pPr>
        <w:spacing w:line="276" w:lineRule="auto"/>
        <w:contextualSpacing/>
        <w:rPr>
          <w:rFonts w:cs="Times New Roman"/>
          <w:color w:val="auto"/>
          <w:sz w:val="24"/>
        </w:rPr>
      </w:pPr>
    </w:p>
    <w:p w14:paraId="6388B080" w14:textId="77777777" w:rsidR="0077093F" w:rsidRDefault="0077093F" w:rsidP="00CD2DB8">
      <w:pPr>
        <w:spacing w:line="276" w:lineRule="auto"/>
        <w:contextualSpacing/>
        <w:rPr>
          <w:rFonts w:cs="Times New Roman"/>
          <w:color w:val="auto"/>
          <w:sz w:val="24"/>
        </w:rPr>
      </w:pPr>
    </w:p>
    <w:p w14:paraId="78F04741" w14:textId="77777777" w:rsidR="00EF45E5" w:rsidRPr="0077093F" w:rsidRDefault="00EF45E5" w:rsidP="00CD2DB8">
      <w:pPr>
        <w:spacing w:line="276" w:lineRule="auto"/>
        <w:contextualSpacing/>
        <w:rPr>
          <w:rFonts w:cs="Times New Roman"/>
          <w:color w:val="auto"/>
          <w:sz w:val="24"/>
        </w:rPr>
      </w:pPr>
    </w:p>
    <w:p w14:paraId="6080D8EA" w14:textId="4BFAA48A" w:rsidR="00C92B5B" w:rsidRPr="0077093F" w:rsidRDefault="00C92B5B" w:rsidP="00CD2DB8">
      <w:pPr>
        <w:spacing w:line="276" w:lineRule="auto"/>
        <w:contextualSpacing/>
        <w:jc w:val="center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Článek 8</w:t>
      </w:r>
    </w:p>
    <w:p w14:paraId="3292FCD7" w14:textId="1BD6EF15" w:rsidR="00C92B5B" w:rsidRPr="0077093F" w:rsidRDefault="000704E0" w:rsidP="00CD2DB8">
      <w:pPr>
        <w:spacing w:line="276" w:lineRule="auto"/>
        <w:contextualSpacing/>
        <w:jc w:val="center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Zrušovací</w:t>
      </w:r>
      <w:r w:rsidR="00C92B5B" w:rsidRPr="0077093F">
        <w:rPr>
          <w:rFonts w:cs="Times New Roman"/>
          <w:color w:val="auto"/>
          <w:sz w:val="24"/>
        </w:rPr>
        <w:t xml:space="preserve"> ustanovení</w:t>
      </w:r>
    </w:p>
    <w:p w14:paraId="1E9D561A" w14:textId="77777777" w:rsidR="00CD2DB8" w:rsidRPr="0077093F" w:rsidRDefault="00CD2DB8" w:rsidP="00CD2DB8">
      <w:pPr>
        <w:spacing w:line="276" w:lineRule="auto"/>
        <w:contextualSpacing/>
        <w:jc w:val="center"/>
        <w:rPr>
          <w:rFonts w:cs="Times New Roman"/>
          <w:color w:val="auto"/>
          <w:sz w:val="24"/>
        </w:rPr>
      </w:pPr>
    </w:p>
    <w:p w14:paraId="6E2975ED" w14:textId="479E01B4" w:rsidR="0077093F" w:rsidRDefault="000704E0" w:rsidP="0077093F">
      <w:pPr>
        <w:spacing w:line="276" w:lineRule="auto"/>
        <w:ind w:left="720"/>
        <w:contextualSpacing/>
        <w:jc w:val="both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Zrušuj</w:t>
      </w:r>
      <w:r w:rsidR="00F02A68" w:rsidRPr="0077093F">
        <w:rPr>
          <w:rFonts w:cs="Times New Roman"/>
          <w:color w:val="auto"/>
          <w:sz w:val="24"/>
        </w:rPr>
        <w:t>e</w:t>
      </w:r>
      <w:r w:rsidRPr="0077093F">
        <w:rPr>
          <w:rFonts w:cs="Times New Roman"/>
          <w:color w:val="auto"/>
          <w:sz w:val="24"/>
        </w:rPr>
        <w:t xml:space="preserve"> se</w:t>
      </w:r>
      <w:r w:rsidR="00F02A68" w:rsidRPr="0077093F">
        <w:rPr>
          <w:rFonts w:cs="Times New Roman"/>
          <w:sz w:val="24"/>
        </w:rPr>
        <w:t xml:space="preserve"> </w:t>
      </w:r>
      <w:r w:rsidRPr="0077093F">
        <w:rPr>
          <w:rFonts w:cs="Times New Roman"/>
          <w:sz w:val="24"/>
        </w:rPr>
        <w:t>část I. Volebního a jednacího řádu Akademického senátu Fakulty humanitních studií Univerzity Karlovy v Praze ze dne 10. října 2008 ve znění pozdějších novelizací.</w:t>
      </w:r>
    </w:p>
    <w:p w14:paraId="13B432EE" w14:textId="66484F8D" w:rsidR="00EF45E5" w:rsidRDefault="00EF45E5">
      <w:pPr>
        <w:widowControl/>
        <w:spacing w:after="160" w:line="259" w:lineRule="auto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br w:type="page"/>
      </w:r>
    </w:p>
    <w:p w14:paraId="0DE7F9C4" w14:textId="77777777" w:rsidR="0077093F" w:rsidRPr="0077093F" w:rsidRDefault="0077093F" w:rsidP="0077093F">
      <w:pPr>
        <w:spacing w:line="276" w:lineRule="auto"/>
        <w:ind w:left="720"/>
        <w:contextualSpacing/>
        <w:jc w:val="both"/>
        <w:rPr>
          <w:rFonts w:cs="Times New Roman"/>
          <w:color w:val="auto"/>
          <w:sz w:val="24"/>
        </w:rPr>
      </w:pPr>
    </w:p>
    <w:p w14:paraId="0A4AEC36" w14:textId="3A9A002D" w:rsidR="000704E0" w:rsidRPr="0077093F" w:rsidRDefault="000704E0" w:rsidP="00CD2DB8">
      <w:pPr>
        <w:spacing w:line="276" w:lineRule="auto"/>
        <w:contextualSpacing/>
        <w:jc w:val="center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Článek 9</w:t>
      </w:r>
    </w:p>
    <w:p w14:paraId="5107FDA2" w14:textId="126776EB" w:rsidR="000704E0" w:rsidRPr="0077093F" w:rsidRDefault="000704E0" w:rsidP="00CD2DB8">
      <w:pPr>
        <w:spacing w:line="276" w:lineRule="auto"/>
        <w:contextualSpacing/>
        <w:jc w:val="center"/>
        <w:rPr>
          <w:rFonts w:cs="Times New Roman"/>
          <w:color w:val="auto"/>
          <w:sz w:val="24"/>
        </w:rPr>
      </w:pPr>
      <w:r w:rsidRPr="0077093F">
        <w:rPr>
          <w:rFonts w:cs="Times New Roman"/>
          <w:color w:val="auto"/>
          <w:sz w:val="24"/>
        </w:rPr>
        <w:t>Závěrečná ustanovení</w:t>
      </w:r>
    </w:p>
    <w:p w14:paraId="6913E8C8" w14:textId="77777777" w:rsidR="00CD2DB8" w:rsidRPr="0077093F" w:rsidRDefault="00CD2DB8" w:rsidP="00CD2DB8">
      <w:pPr>
        <w:spacing w:line="276" w:lineRule="auto"/>
        <w:contextualSpacing/>
        <w:rPr>
          <w:rFonts w:cs="Times New Roman"/>
          <w:b/>
          <w:color w:val="auto"/>
          <w:sz w:val="24"/>
        </w:rPr>
      </w:pPr>
    </w:p>
    <w:p w14:paraId="42384D66" w14:textId="1E54734B" w:rsidR="000704E0" w:rsidRPr="0077093F" w:rsidRDefault="000704E0" w:rsidP="00CD2DB8">
      <w:pPr>
        <w:pStyle w:val="Odstavecseseznamem"/>
        <w:widowControl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</w:rPr>
      </w:pPr>
      <w:r w:rsidRPr="0077093F">
        <w:rPr>
          <w:rFonts w:cs="Times New Roman"/>
          <w:sz w:val="24"/>
        </w:rPr>
        <w:t>Tento řád byl schválen Akademickým senátem Fakulty humanitních studií Univerzi</w:t>
      </w:r>
      <w:r w:rsidR="000148BC" w:rsidRPr="0077093F">
        <w:rPr>
          <w:rFonts w:cs="Times New Roman"/>
          <w:sz w:val="24"/>
        </w:rPr>
        <w:t>ty Karlovy dne 27. dubna</w:t>
      </w:r>
      <w:r w:rsidRPr="0077093F">
        <w:rPr>
          <w:rFonts w:cs="Times New Roman"/>
          <w:sz w:val="24"/>
        </w:rPr>
        <w:t xml:space="preserve"> 2017 a nabývá platnosti dnem schválení Akademickým senátem Univerzity Karlovy.</w:t>
      </w:r>
      <w:r w:rsidRPr="0077093F">
        <w:rPr>
          <w:rStyle w:val="Znakapoznpodarou"/>
          <w:rFonts w:cs="Times New Roman"/>
          <w:sz w:val="24"/>
        </w:rPr>
        <w:footnoteReference w:id="1"/>
      </w:r>
    </w:p>
    <w:p w14:paraId="59010C4F" w14:textId="7C1F4213" w:rsidR="0077093F" w:rsidRPr="0077093F" w:rsidRDefault="000704E0" w:rsidP="0077093F">
      <w:pPr>
        <w:pStyle w:val="Odstavecseseznamem"/>
        <w:widowControl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</w:rPr>
      </w:pPr>
      <w:r w:rsidRPr="0077093F">
        <w:rPr>
          <w:rFonts w:cs="Times New Roman"/>
          <w:sz w:val="24"/>
        </w:rPr>
        <w:t>Tento předpis nabývá účinnosti prvním dnem po schválení Akademickým senátem Univerzity Karlovy.</w:t>
      </w:r>
    </w:p>
    <w:p w14:paraId="1EC91DE7" w14:textId="77777777" w:rsidR="00532DD9" w:rsidRDefault="00532DD9" w:rsidP="00CD2DB8">
      <w:pPr>
        <w:spacing w:line="276" w:lineRule="auto"/>
        <w:ind w:left="426" w:hanging="426"/>
        <w:contextualSpacing/>
        <w:jc w:val="center"/>
        <w:rPr>
          <w:rFonts w:cs="Times New Roman"/>
        </w:rPr>
      </w:pPr>
    </w:p>
    <w:p w14:paraId="5636D101" w14:textId="77777777" w:rsidR="0077093F" w:rsidRDefault="0077093F" w:rsidP="00CD2DB8">
      <w:pPr>
        <w:spacing w:line="276" w:lineRule="auto"/>
        <w:ind w:left="426" w:hanging="426"/>
        <w:contextualSpacing/>
        <w:jc w:val="center"/>
        <w:rPr>
          <w:rFonts w:cs="Times New Roman"/>
        </w:rPr>
      </w:pPr>
    </w:p>
    <w:p w14:paraId="0FFD082E" w14:textId="77777777" w:rsidR="0077093F" w:rsidRDefault="0077093F" w:rsidP="00CD2DB8">
      <w:pPr>
        <w:spacing w:line="276" w:lineRule="auto"/>
        <w:ind w:left="426" w:hanging="426"/>
        <w:contextualSpacing/>
        <w:jc w:val="center"/>
        <w:rPr>
          <w:rFonts w:cs="Times New Roman"/>
        </w:rPr>
      </w:pPr>
    </w:p>
    <w:p w14:paraId="792F8701" w14:textId="77777777" w:rsidR="0077093F" w:rsidRDefault="0077093F" w:rsidP="00CD2DB8">
      <w:pPr>
        <w:spacing w:line="276" w:lineRule="auto"/>
        <w:ind w:left="426" w:hanging="426"/>
        <w:contextualSpacing/>
        <w:jc w:val="center"/>
        <w:rPr>
          <w:rFonts w:cs="Times New Roman"/>
        </w:rPr>
      </w:pPr>
    </w:p>
    <w:p w14:paraId="2F5B1758" w14:textId="77777777" w:rsidR="0077093F" w:rsidRPr="0077093F" w:rsidRDefault="0077093F" w:rsidP="00CD2DB8">
      <w:pPr>
        <w:spacing w:line="276" w:lineRule="auto"/>
        <w:ind w:left="426" w:hanging="426"/>
        <w:contextualSpacing/>
        <w:jc w:val="center"/>
        <w:rPr>
          <w:rFonts w:cs="Times New Roman"/>
          <w:sz w:val="24"/>
        </w:rPr>
      </w:pPr>
    </w:p>
    <w:p w14:paraId="750066F5" w14:textId="77777777" w:rsidR="0077093F" w:rsidRPr="0077093F" w:rsidRDefault="0077093F" w:rsidP="00CD2DB8">
      <w:pPr>
        <w:spacing w:line="276" w:lineRule="auto"/>
        <w:ind w:left="426" w:hanging="426"/>
        <w:contextualSpacing/>
        <w:rPr>
          <w:rFonts w:cs="Times New Roman"/>
          <w:b/>
          <w:sz w:val="24"/>
        </w:rPr>
        <w:sectPr w:rsidR="0077093F" w:rsidRPr="0077093F" w:rsidSect="00CD2DB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48CE64F" w14:textId="48E785AF" w:rsidR="00532DD9" w:rsidRPr="0077093F" w:rsidRDefault="00CD2DB8" w:rsidP="0077093F">
      <w:pPr>
        <w:spacing w:line="276" w:lineRule="auto"/>
        <w:ind w:left="426" w:hanging="426"/>
        <w:contextualSpacing/>
        <w:rPr>
          <w:rFonts w:cs="Times New Roman"/>
          <w:b/>
          <w:sz w:val="24"/>
        </w:rPr>
      </w:pPr>
      <w:r w:rsidRPr="0077093F">
        <w:rPr>
          <w:rFonts w:cs="Times New Roman"/>
          <w:b/>
          <w:sz w:val="24"/>
        </w:rPr>
        <w:lastRenderedPageBreak/>
        <w:t>Mgr. Milan Hanyš, Ph.D.</w:t>
      </w:r>
    </w:p>
    <w:p w14:paraId="594175E3" w14:textId="27998142" w:rsidR="00CD2DB8" w:rsidRPr="0077093F" w:rsidRDefault="00EF45E5" w:rsidP="0077093F">
      <w:pPr>
        <w:spacing w:line="276" w:lineRule="auto"/>
        <w:ind w:left="426" w:hanging="426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 w:rsidR="00CD2DB8" w:rsidRPr="0077093F">
        <w:rPr>
          <w:rFonts w:cs="Times New Roman"/>
          <w:sz w:val="24"/>
        </w:rPr>
        <w:t>předseda AS FHS UK</w:t>
      </w:r>
    </w:p>
    <w:p w14:paraId="351B1155" w14:textId="77777777" w:rsidR="00CD2DB8" w:rsidRPr="0077093F" w:rsidRDefault="00CD2DB8" w:rsidP="0077093F">
      <w:pPr>
        <w:spacing w:line="276" w:lineRule="auto"/>
        <w:contextualSpacing/>
        <w:rPr>
          <w:rFonts w:cs="Times New Roman"/>
          <w:b/>
          <w:sz w:val="24"/>
        </w:rPr>
      </w:pPr>
      <w:r w:rsidRPr="0077093F">
        <w:rPr>
          <w:rFonts w:cs="Times New Roman"/>
          <w:b/>
          <w:sz w:val="24"/>
        </w:rPr>
        <w:lastRenderedPageBreak/>
        <w:t>Ing. arch. Mgr. Marie Pětová, Ph.D.</w:t>
      </w:r>
    </w:p>
    <w:p w14:paraId="176590D3" w14:textId="47007E0B" w:rsidR="0077093F" w:rsidRPr="0077093F" w:rsidRDefault="00EF45E5" w:rsidP="0077093F">
      <w:pPr>
        <w:spacing w:line="276" w:lineRule="auto"/>
        <w:ind w:left="426" w:hanging="426"/>
        <w:contextualSpacing/>
        <w:rPr>
          <w:rFonts w:cs="Times New Roman"/>
          <w:sz w:val="24"/>
        </w:rPr>
        <w:sectPr w:rsidR="0077093F" w:rsidRPr="0077093F" w:rsidSect="0077093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rFonts w:cs="Times New Roman"/>
          <w:sz w:val="24"/>
        </w:rPr>
        <w:t xml:space="preserve">              </w:t>
      </w:r>
      <w:r w:rsidR="0077093F">
        <w:rPr>
          <w:rFonts w:cs="Times New Roman"/>
          <w:sz w:val="24"/>
        </w:rPr>
        <w:t>děkan</w:t>
      </w:r>
      <w:r w:rsidR="00CD2DB8" w:rsidRPr="0077093F">
        <w:rPr>
          <w:rFonts w:cs="Times New Roman"/>
          <w:sz w:val="24"/>
        </w:rPr>
        <w:t xml:space="preserve"> FHS UK</w:t>
      </w:r>
    </w:p>
    <w:p w14:paraId="58180127" w14:textId="77777777" w:rsidR="0077093F" w:rsidRPr="0077093F" w:rsidRDefault="0077093F" w:rsidP="0077093F">
      <w:pPr>
        <w:spacing w:line="276" w:lineRule="auto"/>
        <w:contextualSpacing/>
        <w:jc w:val="both"/>
        <w:rPr>
          <w:rFonts w:cs="Times New Roman"/>
          <w:b/>
          <w:sz w:val="24"/>
        </w:rPr>
      </w:pPr>
    </w:p>
    <w:p w14:paraId="2BF10ABD" w14:textId="77777777" w:rsidR="0077093F" w:rsidRPr="0077093F" w:rsidRDefault="0077093F" w:rsidP="0077093F">
      <w:pPr>
        <w:spacing w:line="276" w:lineRule="auto"/>
        <w:contextualSpacing/>
        <w:jc w:val="both"/>
        <w:rPr>
          <w:rFonts w:cs="Times New Roman"/>
          <w:b/>
          <w:sz w:val="24"/>
        </w:rPr>
      </w:pPr>
    </w:p>
    <w:p w14:paraId="549B46B0" w14:textId="77777777" w:rsidR="0077093F" w:rsidRPr="0077093F" w:rsidRDefault="0077093F" w:rsidP="0077093F">
      <w:pPr>
        <w:spacing w:line="276" w:lineRule="auto"/>
        <w:contextualSpacing/>
        <w:jc w:val="both"/>
        <w:rPr>
          <w:rFonts w:cs="Times New Roman"/>
          <w:b/>
          <w:sz w:val="24"/>
        </w:rPr>
      </w:pPr>
    </w:p>
    <w:p w14:paraId="63F39EDC" w14:textId="77777777" w:rsidR="0077093F" w:rsidRPr="0077093F" w:rsidRDefault="0077093F" w:rsidP="0077093F">
      <w:pPr>
        <w:spacing w:line="276" w:lineRule="auto"/>
        <w:contextualSpacing/>
        <w:jc w:val="both"/>
        <w:rPr>
          <w:rFonts w:cs="Times New Roman"/>
          <w:b/>
          <w:sz w:val="24"/>
        </w:rPr>
      </w:pPr>
    </w:p>
    <w:p w14:paraId="3F295466" w14:textId="61A989C8" w:rsidR="00532DD9" w:rsidRPr="0077093F" w:rsidRDefault="00CD2DB8" w:rsidP="0077093F">
      <w:pPr>
        <w:spacing w:line="276" w:lineRule="auto"/>
        <w:contextualSpacing/>
        <w:jc w:val="center"/>
        <w:rPr>
          <w:rFonts w:cs="Times New Roman"/>
          <w:sz w:val="24"/>
        </w:rPr>
      </w:pPr>
      <w:r w:rsidRPr="0077093F">
        <w:rPr>
          <w:rFonts w:cs="Times New Roman"/>
          <w:b/>
          <w:sz w:val="24"/>
        </w:rPr>
        <w:t xml:space="preserve">PhDr. Tomáš </w:t>
      </w:r>
      <w:proofErr w:type="spellStart"/>
      <w:r w:rsidRPr="0077093F">
        <w:rPr>
          <w:rFonts w:cs="Times New Roman"/>
          <w:b/>
          <w:sz w:val="24"/>
        </w:rPr>
        <w:t>Nigrin</w:t>
      </w:r>
      <w:proofErr w:type="spellEnd"/>
      <w:r w:rsidRPr="0077093F">
        <w:rPr>
          <w:rFonts w:cs="Times New Roman"/>
          <w:b/>
          <w:sz w:val="24"/>
        </w:rPr>
        <w:t>, Ph.D.</w:t>
      </w:r>
    </w:p>
    <w:p w14:paraId="3B44FBD1" w14:textId="46D154DB" w:rsidR="00CD2DB8" w:rsidRPr="0077093F" w:rsidRDefault="00CD2DB8" w:rsidP="0077093F">
      <w:pPr>
        <w:contextualSpacing/>
        <w:jc w:val="center"/>
        <w:rPr>
          <w:rFonts w:eastAsia="Times New Roman" w:cs="Times New Roman"/>
          <w:noProof/>
          <w:sz w:val="24"/>
        </w:rPr>
      </w:pPr>
      <w:r w:rsidRPr="0077093F">
        <w:rPr>
          <w:rFonts w:cs="Times New Roman"/>
          <w:sz w:val="24"/>
        </w:rPr>
        <w:t>předseda AS UK</w:t>
      </w:r>
    </w:p>
    <w:p w14:paraId="59935BE7" w14:textId="77777777" w:rsidR="00532DD9" w:rsidRPr="00C92B5B" w:rsidRDefault="00532DD9" w:rsidP="00CD2DB8">
      <w:pPr>
        <w:contextualSpacing/>
        <w:rPr>
          <w:rFonts w:cs="Times New Roman"/>
        </w:rPr>
      </w:pPr>
    </w:p>
    <w:sectPr w:rsidR="00532DD9" w:rsidRPr="00C92B5B" w:rsidSect="0077093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BD7C" w14:textId="77777777" w:rsidR="00B613A6" w:rsidRDefault="00B613A6" w:rsidP="000704E0">
      <w:r>
        <w:separator/>
      </w:r>
    </w:p>
  </w:endnote>
  <w:endnote w:type="continuationSeparator" w:id="0">
    <w:p w14:paraId="3106E688" w14:textId="77777777" w:rsidR="00B613A6" w:rsidRDefault="00B613A6" w:rsidP="000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168427"/>
      <w:docPartObj>
        <w:docPartGallery w:val="Page Numbers (Bottom of Page)"/>
        <w:docPartUnique/>
      </w:docPartObj>
    </w:sdtPr>
    <w:sdtContent>
      <w:p w14:paraId="4E72DD8E" w14:textId="50AD5EAA" w:rsidR="00993ADF" w:rsidRDefault="00993A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A9">
          <w:rPr>
            <w:noProof/>
          </w:rPr>
          <w:t>1</w:t>
        </w:r>
        <w:r>
          <w:fldChar w:fldCharType="end"/>
        </w:r>
      </w:p>
    </w:sdtContent>
  </w:sdt>
  <w:p w14:paraId="254ADD9B" w14:textId="77777777" w:rsidR="00993ADF" w:rsidRDefault="00993A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95B7" w14:textId="77777777" w:rsidR="00B613A6" w:rsidRDefault="00B613A6" w:rsidP="000704E0">
      <w:r>
        <w:separator/>
      </w:r>
    </w:p>
  </w:footnote>
  <w:footnote w:type="continuationSeparator" w:id="0">
    <w:p w14:paraId="1F6132BC" w14:textId="77777777" w:rsidR="00B613A6" w:rsidRDefault="00B613A6" w:rsidP="000704E0">
      <w:r>
        <w:continuationSeparator/>
      </w:r>
    </w:p>
  </w:footnote>
  <w:footnote w:id="1">
    <w:p w14:paraId="25A0396C" w14:textId="6FCE2DD5" w:rsidR="00993ADF" w:rsidRPr="00CD2DB8" w:rsidRDefault="00993ADF" w:rsidP="000704E0">
      <w:pPr>
        <w:pStyle w:val="Textpoznpodarou"/>
        <w:rPr>
          <w:rFonts w:ascii="Times New Roman" w:hAnsi="Times New Roman"/>
        </w:rPr>
      </w:pPr>
      <w:r w:rsidRPr="00CD2DB8">
        <w:rPr>
          <w:rStyle w:val="Znakapoznpodarou"/>
          <w:rFonts w:ascii="Times New Roman" w:hAnsi="Times New Roman"/>
        </w:rPr>
        <w:footnoteRef/>
      </w:r>
      <w:r w:rsidRPr="00CD2DB8">
        <w:rPr>
          <w:rFonts w:ascii="Times New Roman" w:hAnsi="Times New Roman"/>
        </w:rPr>
        <w:t xml:space="preserve"> Dle § 9 odst</w:t>
      </w:r>
      <w:r>
        <w:rPr>
          <w:rFonts w:ascii="Times New Roman" w:hAnsi="Times New Roman"/>
        </w:rPr>
        <w:t>.</w:t>
      </w:r>
      <w:r w:rsidRPr="00CD2DB8">
        <w:rPr>
          <w:rFonts w:ascii="Times New Roman" w:hAnsi="Times New Roman"/>
        </w:rPr>
        <w:t xml:space="preserve"> 1., písm. b) bodu 2 zákona č. 111/1998 Sb. v platném znění. Akademický senát UK schválil tento řád dne..........................................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9D"/>
    <w:multiLevelType w:val="hybridMultilevel"/>
    <w:tmpl w:val="6E1A6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8D2"/>
    <w:multiLevelType w:val="hybridMultilevel"/>
    <w:tmpl w:val="292E1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DB1"/>
    <w:multiLevelType w:val="hybridMultilevel"/>
    <w:tmpl w:val="D15C5D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9326F"/>
    <w:multiLevelType w:val="hybridMultilevel"/>
    <w:tmpl w:val="9D0C4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20DA"/>
    <w:multiLevelType w:val="hybridMultilevel"/>
    <w:tmpl w:val="9C8AC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4AF7"/>
    <w:multiLevelType w:val="hybridMultilevel"/>
    <w:tmpl w:val="47920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469A"/>
    <w:multiLevelType w:val="hybridMultilevel"/>
    <w:tmpl w:val="EEFE2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50282"/>
    <w:multiLevelType w:val="hybridMultilevel"/>
    <w:tmpl w:val="A30C7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65AE"/>
    <w:multiLevelType w:val="hybridMultilevel"/>
    <w:tmpl w:val="FDD0D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60D13"/>
    <w:multiLevelType w:val="multilevel"/>
    <w:tmpl w:val="9A16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52B48"/>
    <w:multiLevelType w:val="hybridMultilevel"/>
    <w:tmpl w:val="8A788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238B"/>
    <w:multiLevelType w:val="hybridMultilevel"/>
    <w:tmpl w:val="DD440B28"/>
    <w:lvl w:ilvl="0" w:tplc="44F01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58B5"/>
    <w:multiLevelType w:val="hybridMultilevel"/>
    <w:tmpl w:val="96744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0A98"/>
    <w:multiLevelType w:val="hybridMultilevel"/>
    <w:tmpl w:val="2FC2A56E"/>
    <w:lvl w:ilvl="0" w:tplc="0DBA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76CA4"/>
    <w:multiLevelType w:val="multilevel"/>
    <w:tmpl w:val="345E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73A51"/>
    <w:multiLevelType w:val="hybridMultilevel"/>
    <w:tmpl w:val="F56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94E9B"/>
    <w:multiLevelType w:val="hybridMultilevel"/>
    <w:tmpl w:val="06926A30"/>
    <w:lvl w:ilvl="0" w:tplc="3B62A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65AE4"/>
    <w:multiLevelType w:val="multilevel"/>
    <w:tmpl w:val="3846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BB759B"/>
    <w:multiLevelType w:val="multilevel"/>
    <w:tmpl w:val="3FE252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8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5"/>
    <w:rsid w:val="000148BC"/>
    <w:rsid w:val="00052A69"/>
    <w:rsid w:val="000704E0"/>
    <w:rsid w:val="000A743C"/>
    <w:rsid w:val="000D7D69"/>
    <w:rsid w:val="0010622E"/>
    <w:rsid w:val="00127E34"/>
    <w:rsid w:val="001676A5"/>
    <w:rsid w:val="00187F84"/>
    <w:rsid w:val="001912E0"/>
    <w:rsid w:val="00196031"/>
    <w:rsid w:val="0022515B"/>
    <w:rsid w:val="002B7209"/>
    <w:rsid w:val="002C665C"/>
    <w:rsid w:val="002E585C"/>
    <w:rsid w:val="002E719D"/>
    <w:rsid w:val="00360959"/>
    <w:rsid w:val="0036432C"/>
    <w:rsid w:val="00377010"/>
    <w:rsid w:val="00391AA3"/>
    <w:rsid w:val="003B1C8C"/>
    <w:rsid w:val="003B6BEC"/>
    <w:rsid w:val="003D01F2"/>
    <w:rsid w:val="003E2EC0"/>
    <w:rsid w:val="003F4D69"/>
    <w:rsid w:val="00410BA0"/>
    <w:rsid w:val="004208E4"/>
    <w:rsid w:val="00425C64"/>
    <w:rsid w:val="0046105A"/>
    <w:rsid w:val="00461391"/>
    <w:rsid w:val="004A6CE6"/>
    <w:rsid w:val="005159C6"/>
    <w:rsid w:val="00524936"/>
    <w:rsid w:val="00532DD9"/>
    <w:rsid w:val="00555145"/>
    <w:rsid w:val="005705A2"/>
    <w:rsid w:val="00576F55"/>
    <w:rsid w:val="005B72CC"/>
    <w:rsid w:val="005E69E5"/>
    <w:rsid w:val="006039D2"/>
    <w:rsid w:val="00613232"/>
    <w:rsid w:val="006521DD"/>
    <w:rsid w:val="006C3F92"/>
    <w:rsid w:val="007017D8"/>
    <w:rsid w:val="00711870"/>
    <w:rsid w:val="0074653A"/>
    <w:rsid w:val="0077093F"/>
    <w:rsid w:val="0079536D"/>
    <w:rsid w:val="00796790"/>
    <w:rsid w:val="0081734E"/>
    <w:rsid w:val="008404AF"/>
    <w:rsid w:val="0088616C"/>
    <w:rsid w:val="008A3055"/>
    <w:rsid w:val="008D2432"/>
    <w:rsid w:val="008E08DB"/>
    <w:rsid w:val="00901A5B"/>
    <w:rsid w:val="009156C0"/>
    <w:rsid w:val="00971F12"/>
    <w:rsid w:val="00993ADF"/>
    <w:rsid w:val="009A7AAF"/>
    <w:rsid w:val="009E05F4"/>
    <w:rsid w:val="009E24BA"/>
    <w:rsid w:val="00A20B42"/>
    <w:rsid w:val="00A47024"/>
    <w:rsid w:val="00A502B3"/>
    <w:rsid w:val="00A5141D"/>
    <w:rsid w:val="00AA6B3D"/>
    <w:rsid w:val="00AD0EB7"/>
    <w:rsid w:val="00AE2844"/>
    <w:rsid w:val="00AE3B38"/>
    <w:rsid w:val="00AE4057"/>
    <w:rsid w:val="00AF2BE4"/>
    <w:rsid w:val="00B03B32"/>
    <w:rsid w:val="00B20559"/>
    <w:rsid w:val="00B4389D"/>
    <w:rsid w:val="00B54427"/>
    <w:rsid w:val="00B613A6"/>
    <w:rsid w:val="00B76EA2"/>
    <w:rsid w:val="00B940F5"/>
    <w:rsid w:val="00BB261C"/>
    <w:rsid w:val="00BC5268"/>
    <w:rsid w:val="00C013D0"/>
    <w:rsid w:val="00C92B5B"/>
    <w:rsid w:val="00CD2DB8"/>
    <w:rsid w:val="00CF3902"/>
    <w:rsid w:val="00D1644A"/>
    <w:rsid w:val="00D16D6E"/>
    <w:rsid w:val="00DB0DE1"/>
    <w:rsid w:val="00DC253D"/>
    <w:rsid w:val="00E0401C"/>
    <w:rsid w:val="00E0742D"/>
    <w:rsid w:val="00E90922"/>
    <w:rsid w:val="00E977D0"/>
    <w:rsid w:val="00EA129F"/>
    <w:rsid w:val="00EB3F56"/>
    <w:rsid w:val="00EC5BA9"/>
    <w:rsid w:val="00EF37A8"/>
    <w:rsid w:val="00EF45E5"/>
    <w:rsid w:val="00F02A68"/>
    <w:rsid w:val="00F52053"/>
    <w:rsid w:val="00F66E9C"/>
    <w:rsid w:val="00F73EDA"/>
    <w:rsid w:val="00FA35C2"/>
    <w:rsid w:val="00FB1A77"/>
    <w:rsid w:val="1A1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76A5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autoRedefine/>
    <w:uiPriority w:val="29"/>
    <w:qFormat/>
    <w:rsid w:val="00AA6B3D"/>
    <w:pPr>
      <w:spacing w:before="160" w:after="120" w:line="264" w:lineRule="auto"/>
      <w:ind w:left="720" w:right="720"/>
    </w:pPr>
    <w:rPr>
      <w:rFonts w:cstheme="minorBidi"/>
      <w:iCs/>
      <w:color w:val="404040" w:themeColor="text1" w:themeTint="BF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AA6B3D"/>
    <w:rPr>
      <w:iCs/>
      <w:color w:val="404040" w:themeColor="text1" w:themeTint="BF"/>
    </w:rPr>
  </w:style>
  <w:style w:type="character" w:customStyle="1" w:styleId="Zkladntext">
    <w:name w:val="Základní text_"/>
    <w:link w:val="Zkladntext1"/>
    <w:rsid w:val="001676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676A5"/>
    <w:pPr>
      <w:shd w:val="clear" w:color="auto" w:fill="FFFFFF"/>
      <w:spacing w:before="960" w:after="300" w:line="336" w:lineRule="exact"/>
      <w:ind w:hanging="560"/>
      <w:jc w:val="center"/>
    </w:pPr>
    <w:rPr>
      <w:rFonts w:eastAsia="Times New Roman" w:cs="Times New Roman"/>
      <w:color w:val="auto"/>
      <w:szCs w:val="22"/>
    </w:rPr>
  </w:style>
  <w:style w:type="paragraph" w:styleId="Odstavecseseznamem">
    <w:name w:val="List Paragraph"/>
    <w:basedOn w:val="Normln"/>
    <w:uiPriority w:val="34"/>
    <w:qFormat/>
    <w:rsid w:val="00EA129F"/>
    <w:pPr>
      <w:ind w:left="720"/>
      <w:contextualSpacing/>
    </w:pPr>
  </w:style>
  <w:style w:type="character" w:customStyle="1" w:styleId="Zkladntext3">
    <w:name w:val="Základní text (3)_"/>
    <w:link w:val="Zkladntext30"/>
    <w:rsid w:val="000704E0"/>
    <w:rPr>
      <w:rFonts w:ascii="Times New Roman" w:eastAsia="Times New Roman" w:hAnsi="Times New Roman"/>
      <w:i/>
      <w:iCs/>
      <w:spacing w:val="-1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704E0"/>
    <w:pPr>
      <w:shd w:val="clear" w:color="auto" w:fill="FFFFFF"/>
      <w:spacing w:before="600" w:line="331" w:lineRule="exact"/>
      <w:jc w:val="center"/>
    </w:pPr>
    <w:rPr>
      <w:rFonts w:eastAsia="Times New Roman" w:cstheme="minorBidi"/>
      <w:i/>
      <w:iCs/>
      <w:color w:val="auto"/>
      <w:spacing w:val="-10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4E0"/>
    <w:pPr>
      <w:widowControl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4E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704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53D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2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53D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1"/>
    <w:qFormat/>
    <w:rsid w:val="00532DD9"/>
    <w:pPr>
      <w:ind w:left="968" w:hanging="425"/>
    </w:pPr>
    <w:rPr>
      <w:rFonts w:eastAsia="Times New Roman" w:cstheme="minorBidi"/>
      <w:color w:val="auto"/>
      <w:lang w:val="en-US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532DD9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34"/>
    <w:rPr>
      <w:rFonts w:ascii="Segoe UI" w:eastAsia="Courier New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76A5"/>
    <w:pPr>
      <w:widowControl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autoRedefine/>
    <w:uiPriority w:val="29"/>
    <w:qFormat/>
    <w:rsid w:val="00AA6B3D"/>
    <w:pPr>
      <w:spacing w:before="160" w:after="120" w:line="264" w:lineRule="auto"/>
      <w:ind w:left="720" w:right="720"/>
    </w:pPr>
    <w:rPr>
      <w:rFonts w:cstheme="minorBidi"/>
      <w:iCs/>
      <w:color w:val="404040" w:themeColor="text1" w:themeTint="BF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AA6B3D"/>
    <w:rPr>
      <w:iCs/>
      <w:color w:val="404040" w:themeColor="text1" w:themeTint="BF"/>
    </w:rPr>
  </w:style>
  <w:style w:type="character" w:customStyle="1" w:styleId="Zkladntext">
    <w:name w:val="Základní text_"/>
    <w:link w:val="Zkladntext1"/>
    <w:rsid w:val="001676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676A5"/>
    <w:pPr>
      <w:shd w:val="clear" w:color="auto" w:fill="FFFFFF"/>
      <w:spacing w:before="960" w:after="300" w:line="336" w:lineRule="exact"/>
      <w:ind w:hanging="560"/>
      <w:jc w:val="center"/>
    </w:pPr>
    <w:rPr>
      <w:rFonts w:eastAsia="Times New Roman" w:cs="Times New Roman"/>
      <w:color w:val="auto"/>
      <w:szCs w:val="22"/>
    </w:rPr>
  </w:style>
  <w:style w:type="paragraph" w:styleId="Odstavecseseznamem">
    <w:name w:val="List Paragraph"/>
    <w:basedOn w:val="Normln"/>
    <w:uiPriority w:val="34"/>
    <w:qFormat/>
    <w:rsid w:val="00EA129F"/>
    <w:pPr>
      <w:ind w:left="720"/>
      <w:contextualSpacing/>
    </w:pPr>
  </w:style>
  <w:style w:type="character" w:customStyle="1" w:styleId="Zkladntext3">
    <w:name w:val="Základní text (3)_"/>
    <w:link w:val="Zkladntext30"/>
    <w:rsid w:val="000704E0"/>
    <w:rPr>
      <w:rFonts w:ascii="Times New Roman" w:eastAsia="Times New Roman" w:hAnsi="Times New Roman"/>
      <w:i/>
      <w:iCs/>
      <w:spacing w:val="-1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704E0"/>
    <w:pPr>
      <w:shd w:val="clear" w:color="auto" w:fill="FFFFFF"/>
      <w:spacing w:before="600" w:line="331" w:lineRule="exact"/>
      <w:jc w:val="center"/>
    </w:pPr>
    <w:rPr>
      <w:rFonts w:eastAsia="Times New Roman" w:cstheme="minorBidi"/>
      <w:i/>
      <w:iCs/>
      <w:color w:val="auto"/>
      <w:spacing w:val="-10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4E0"/>
    <w:pPr>
      <w:widowControl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4E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704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53D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2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53D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1"/>
    <w:qFormat/>
    <w:rsid w:val="00532DD9"/>
    <w:pPr>
      <w:ind w:left="968" w:hanging="425"/>
    </w:pPr>
    <w:rPr>
      <w:rFonts w:eastAsia="Times New Roman" w:cstheme="minorBidi"/>
      <w:color w:val="auto"/>
      <w:lang w:val="en-US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532DD9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34"/>
    <w:rPr>
      <w:rFonts w:ascii="Segoe UI" w:eastAsia="Courier New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2017-06-05T12:57:00Z</dcterms:created>
  <dcterms:modified xsi:type="dcterms:W3CDTF">2017-09-05T07:57:00Z</dcterms:modified>
</cp:coreProperties>
</file>