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9" w:rsidRPr="001B2756" w:rsidRDefault="00764E49" w:rsidP="001B2756">
      <w:pPr>
        <w:widowControl/>
        <w:spacing w:line="240" w:lineRule="auto"/>
        <w:contextualSpacing w:val="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Zápis ze zasedání Komise pro přidělování startovacích bytů</w:t>
      </w:r>
    </w:p>
    <w:p w:rsidR="00764E49" w:rsidRDefault="00764E49" w:rsidP="00AD0E72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764E49" w:rsidRDefault="00764E49" w:rsidP="00AD0E72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AD0E72" w:rsidRP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sz w:val="24"/>
          <w:szCs w:val="24"/>
          <w:lang w:val="cs-CZ"/>
        </w:rPr>
        <w:t>Přítomni:</w:t>
      </w:r>
    </w:p>
    <w:p w:rsidR="001B2756" w:rsidRPr="00AD0E72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Doc. RNDr. Markéta Lopatková, Ph.D</w:t>
      </w:r>
      <w:r>
        <w:rPr>
          <w:rFonts w:eastAsia="Times New Roman"/>
          <w:kern w:val="0"/>
          <w:sz w:val="24"/>
          <w:szCs w:val="24"/>
          <w:lang w:val="cs-CZ" w:eastAsia="en-US"/>
        </w:rPr>
        <w:t>.</w:t>
      </w:r>
    </w:p>
    <w:p w:rsidR="001B2756" w:rsidRPr="00AD0E72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prof. </w:t>
      </w:r>
      <w:r>
        <w:rPr>
          <w:rFonts w:eastAsia="Times New Roman"/>
          <w:kern w:val="0"/>
          <w:sz w:val="24"/>
          <w:szCs w:val="24"/>
          <w:lang w:val="cs-CZ" w:eastAsia="en-US"/>
        </w:rPr>
        <w:t>Ing. František Zahálka, Ph.D.</w:t>
      </w:r>
    </w:p>
    <w:p w:rsidR="00513E93" w:rsidRDefault="00513E93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513E93">
        <w:rPr>
          <w:rFonts w:eastAsia="Times New Roman"/>
          <w:kern w:val="0"/>
          <w:sz w:val="24"/>
          <w:szCs w:val="24"/>
          <w:lang w:val="cs-CZ" w:eastAsia="en-US"/>
        </w:rPr>
        <w:t xml:space="preserve">PhDr. David </w:t>
      </w:r>
      <w:proofErr w:type="spellStart"/>
      <w:r w:rsidRPr="00513E93">
        <w:rPr>
          <w:rFonts w:eastAsia="Times New Roman"/>
          <w:kern w:val="0"/>
          <w:sz w:val="24"/>
          <w:szCs w:val="24"/>
          <w:lang w:val="cs-CZ" w:eastAsia="en-US"/>
        </w:rPr>
        <w:t>Emler</w:t>
      </w:r>
      <w:proofErr w:type="spellEnd"/>
      <w:r w:rsidRPr="00513E93">
        <w:rPr>
          <w:rFonts w:eastAsia="Times New Roman"/>
          <w:kern w:val="0"/>
          <w:sz w:val="24"/>
          <w:szCs w:val="24"/>
          <w:lang w:val="cs-CZ" w:eastAsia="en-US"/>
        </w:rPr>
        <w:t>, Ph.D.</w:t>
      </w:r>
    </w:p>
    <w:p w:rsidR="00AD0E72" w:rsidRPr="00AD0E72" w:rsidRDefault="001B2756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Mgr.</w:t>
      </w:r>
      <w:r w:rsidR="00AD0E72"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 Bc. Eliška Klimentová</w:t>
      </w:r>
    </w:p>
    <w:p w:rsidR="006F098F" w:rsidRPr="00AD0E72" w:rsidRDefault="006F098F" w:rsidP="006F098F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RNDr. Aleš Soukup, Ph.D.</w:t>
      </w:r>
    </w:p>
    <w:p w:rsidR="001B2756" w:rsidRDefault="001B2756" w:rsidP="001B2756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6F098F">
        <w:rPr>
          <w:rFonts w:eastAsia="Times New Roman"/>
          <w:kern w:val="0"/>
          <w:sz w:val="24"/>
          <w:szCs w:val="24"/>
          <w:lang w:val="cs-CZ" w:eastAsia="en-US"/>
        </w:rPr>
        <w:t xml:space="preserve">JUDr. R. </w:t>
      </w:r>
      <w:proofErr w:type="spellStart"/>
      <w:r w:rsidRPr="006F098F">
        <w:rPr>
          <w:rFonts w:eastAsia="Times New Roman"/>
          <w:kern w:val="0"/>
          <w:sz w:val="24"/>
          <w:szCs w:val="24"/>
          <w:lang w:val="cs-CZ" w:eastAsia="en-US"/>
        </w:rPr>
        <w:t>Kralert</w:t>
      </w:r>
      <w:proofErr w:type="spellEnd"/>
      <w:r>
        <w:rPr>
          <w:rFonts w:eastAsia="Times New Roman"/>
          <w:kern w:val="0"/>
          <w:sz w:val="24"/>
          <w:szCs w:val="24"/>
          <w:lang w:val="cs-CZ" w:eastAsia="en-US"/>
        </w:rPr>
        <w:t xml:space="preserve"> (jako host)</w:t>
      </w:r>
    </w:p>
    <w:p w:rsidR="006F098F" w:rsidRPr="00AD0E72" w:rsidRDefault="006F098F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Zasedání dne: </w:t>
      </w:r>
      <w:r w:rsidR="00513E93">
        <w:rPr>
          <w:rFonts w:eastAsia="Times New Roman"/>
          <w:kern w:val="0"/>
          <w:sz w:val="24"/>
          <w:szCs w:val="24"/>
          <w:lang w:val="cs-CZ" w:eastAsia="en-US"/>
        </w:rPr>
        <w:t xml:space="preserve"> 21</w:t>
      </w:r>
      <w:r>
        <w:rPr>
          <w:rFonts w:eastAsia="Times New Roman"/>
          <w:kern w:val="0"/>
          <w:sz w:val="24"/>
          <w:szCs w:val="24"/>
          <w:lang w:val="cs-CZ" w:eastAsia="en-US"/>
        </w:rPr>
        <w:t>. 1</w:t>
      </w:r>
      <w:r w:rsidR="00513E93">
        <w:rPr>
          <w:rFonts w:eastAsia="Times New Roman"/>
          <w:kern w:val="0"/>
          <w:sz w:val="24"/>
          <w:szCs w:val="24"/>
          <w:lang w:val="cs-CZ" w:eastAsia="en-US"/>
        </w:rPr>
        <w:t>1</w:t>
      </w:r>
      <w:r>
        <w:rPr>
          <w:rFonts w:eastAsia="Times New Roman"/>
          <w:kern w:val="0"/>
          <w:sz w:val="24"/>
          <w:szCs w:val="24"/>
          <w:lang w:val="cs-CZ" w:eastAsia="en-US"/>
        </w:rPr>
        <w:t>. 2019</w:t>
      </w: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spacing w:line="240" w:lineRule="auto"/>
        <w:ind w:left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AD0E72" w:rsidRP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konstatovala svoji usnášeníschopnost. </w:t>
      </w:r>
    </w:p>
    <w:p w:rsidR="00513E93" w:rsidRDefault="00513E93" w:rsidP="00513E93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>Komise konstatovala, že ke stanovenému datu (</w:t>
      </w:r>
      <w:r>
        <w:rPr>
          <w:rFonts w:eastAsia="Times New Roman"/>
          <w:kern w:val="0"/>
          <w:sz w:val="24"/>
          <w:szCs w:val="24"/>
          <w:lang w:val="cs-CZ" w:eastAsia="en-US"/>
        </w:rPr>
        <w:t xml:space="preserve">15. 11. 2019) byla na </w:t>
      </w:r>
      <w:proofErr w:type="gramStart"/>
      <w:r>
        <w:rPr>
          <w:rFonts w:eastAsia="Times New Roman"/>
          <w:kern w:val="0"/>
          <w:sz w:val="24"/>
          <w:szCs w:val="24"/>
          <w:lang w:val="cs-CZ" w:eastAsia="en-US"/>
        </w:rPr>
        <w:t>RUK</w:t>
      </w:r>
      <w:proofErr w:type="gramEnd"/>
      <w:r>
        <w:rPr>
          <w:rFonts w:eastAsia="Times New Roman"/>
          <w:kern w:val="0"/>
          <w:sz w:val="24"/>
          <w:szCs w:val="24"/>
          <w:lang w:val="cs-CZ" w:eastAsia="en-US"/>
        </w:rPr>
        <w:t xml:space="preserve"> doručena</w:t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 a následně k projednání Komise předložen</w:t>
      </w:r>
      <w:r>
        <w:rPr>
          <w:rFonts w:eastAsia="Times New Roman"/>
          <w:kern w:val="0"/>
          <w:sz w:val="24"/>
          <w:szCs w:val="24"/>
          <w:lang w:val="cs-CZ" w:eastAsia="en-US"/>
        </w:rPr>
        <w:t>a</w:t>
      </w: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 následující žádost o přidělení startovacích bytů: </w:t>
      </w:r>
    </w:p>
    <w:p w:rsidR="00513E93" w:rsidRPr="003C3ABB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3C3ABB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Mgr. Šárka Stejskalová, Ph.D. </w:t>
      </w:r>
      <w:r w:rsidRPr="003C3ABB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ab/>
        <w:t>FF</w:t>
      </w:r>
    </w:p>
    <w:p w:rsidR="00513E93" w:rsidRPr="001B2756" w:rsidRDefault="00513E93" w:rsidP="00513E93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Dále do etapy postoupily žádosti z první etapy, </w:t>
      </w:r>
      <w:r w:rsidRPr="00493719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které splnily všechny podmínky vyžadované v čl. 2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Pravidel pro přidělování startovacích bytů na Univerzitě Karlově (opatření rektora č. 34/2018),</w:t>
      </w:r>
      <w:r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startovací byty jim však nebyly přiděleny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: </w:t>
      </w:r>
    </w:p>
    <w:p w:rsidR="00513E93" w:rsidRPr="0014783B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Mgr. </w:t>
      </w:r>
      <w:r>
        <w:rPr>
          <w:rFonts w:eastAsia="Times New Roman"/>
          <w:kern w:val="0"/>
          <w:sz w:val="24"/>
          <w:szCs w:val="24"/>
          <w:lang w:val="cs-CZ" w:eastAsia="en-US"/>
        </w:rPr>
        <w:t xml:space="preserve">Alena 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>Marková</w:t>
      </w:r>
      <w:r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</w:p>
    <w:p w:rsidR="00513E93" w:rsidRPr="0014783B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</w:p>
    <w:p w:rsidR="00513E93" w:rsidRPr="0014783B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513E93" w:rsidRPr="00BD293F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513E93" w:rsidRPr="002C5403" w:rsidRDefault="00513E93" w:rsidP="00513E93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4783B">
        <w:rPr>
          <w:rFonts w:eastAsia="Times New Roman"/>
          <w:kern w:val="0"/>
          <w:sz w:val="24"/>
          <w:szCs w:val="24"/>
          <w:lang w:val="cs-CZ" w:eastAsia="en-US"/>
        </w:rPr>
        <w:t xml:space="preserve">PhDr. Ivana </w:t>
      </w:r>
      <w:proofErr w:type="spellStart"/>
      <w:r w:rsidRPr="0014783B">
        <w:rPr>
          <w:rFonts w:eastAsia="Times New Roman"/>
          <w:kern w:val="0"/>
          <w:sz w:val="24"/>
          <w:szCs w:val="24"/>
          <w:lang w:val="cs-CZ" w:eastAsia="en-US"/>
        </w:rPr>
        <w:t>Harbichová</w:t>
      </w:r>
      <w:proofErr w:type="spellEnd"/>
      <w:r w:rsidRPr="0014783B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14783B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AD0E72" w:rsidRPr="001B2756" w:rsidRDefault="00AD0E72" w:rsidP="00BD293F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konstatovala, že ke </w:t>
      </w:r>
      <w:r w:rsidR="00764E49">
        <w:rPr>
          <w:rFonts w:eastAsia="Times New Roman"/>
          <w:kern w:val="0"/>
          <w:sz w:val="24"/>
          <w:szCs w:val="24"/>
          <w:lang w:val="cs-CZ" w:eastAsia="en-US"/>
        </w:rPr>
        <w:t>dni zasedání Komise j</w:t>
      </w:r>
      <w:r w:rsidR="00BD293F">
        <w:rPr>
          <w:rFonts w:eastAsia="Times New Roman"/>
          <w:kern w:val="0"/>
          <w:sz w:val="24"/>
          <w:szCs w:val="24"/>
          <w:lang w:val="cs-CZ" w:eastAsia="en-US"/>
        </w:rPr>
        <w:t>e</w:t>
      </w:r>
      <w:r w:rsidR="00764E49">
        <w:rPr>
          <w:rFonts w:eastAsia="Times New Roman"/>
          <w:kern w:val="0"/>
          <w:sz w:val="24"/>
          <w:szCs w:val="24"/>
          <w:lang w:val="cs-CZ" w:eastAsia="en-US"/>
        </w:rPr>
        <w:t xml:space="preserve"> uvolněn</w:t>
      </w:r>
      <w:r w:rsidR="00BD293F">
        <w:rPr>
          <w:rFonts w:eastAsia="Times New Roman"/>
          <w:kern w:val="0"/>
          <w:sz w:val="24"/>
          <w:szCs w:val="24"/>
          <w:lang w:val="cs-CZ" w:eastAsia="en-US"/>
        </w:rPr>
        <w:t>o</w:t>
      </w:r>
      <w:r w:rsidR="00764E49">
        <w:rPr>
          <w:rFonts w:eastAsia="Times New Roman"/>
          <w:kern w:val="0"/>
          <w:sz w:val="24"/>
          <w:szCs w:val="24"/>
          <w:lang w:val="cs-CZ" w:eastAsia="en-US"/>
        </w:rPr>
        <w:t xml:space="preserve"> </w:t>
      </w:r>
      <w:r w:rsidR="00BD293F" w:rsidRPr="00493719">
        <w:rPr>
          <w:rFonts w:eastAsia="Times New Roman"/>
          <w:kern w:val="0"/>
          <w:sz w:val="24"/>
          <w:szCs w:val="24"/>
          <w:lang w:val="cs-CZ" w:eastAsia="en-US"/>
        </w:rPr>
        <w:t>šest</w:t>
      </w:r>
      <w:r w:rsidRPr="00493719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startovací</w:t>
      </w:r>
      <w:r w:rsidR="00BD293F" w:rsidRPr="00493719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ch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byt</w:t>
      </w:r>
      <w:r w:rsidR="00BD293F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ů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, č.</w:t>
      </w:r>
      <w:r w:rsidR="00307BC9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 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označení: </w:t>
      </w:r>
      <w:r w:rsid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1239, 1241,</w:t>
      </w:r>
      <w:r w:rsidR="00513E93" w:rsidRP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</w:t>
      </w:r>
      <w:r w:rsidR="00BD293F" w:rsidRPr="00BD293F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1341</w:t>
      </w:r>
      <w:r w:rsidR="00BD293F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, </w:t>
      </w:r>
      <w:r w:rsid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1342,</w:t>
      </w:r>
      <w:r w:rsidR="00513E93" w:rsidRP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 </w:t>
      </w:r>
      <w:r w:rsid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1439 a </w:t>
      </w:r>
      <w:r w:rsidR="00BD2227"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14</w:t>
      </w:r>
      <w:r w:rsidR="00513E93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43</w:t>
      </w: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. </w:t>
      </w:r>
    </w:p>
    <w:p w:rsidR="00AD0E72" w:rsidRPr="00AD0E72" w:rsidRDefault="00AD0E72" w:rsidP="00AD0E72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AD0E72">
        <w:rPr>
          <w:rFonts w:eastAsia="Times New Roman"/>
          <w:kern w:val="0"/>
          <w:sz w:val="24"/>
          <w:szCs w:val="24"/>
          <w:lang w:val="cs-CZ" w:eastAsia="en-US"/>
        </w:rPr>
        <w:t xml:space="preserve">Komise přistoupila ke kontrole podmínek pro přidělení startovacího bytu u jednotlivých žádostí. </w:t>
      </w:r>
    </w:p>
    <w:p w:rsidR="00AA6619" w:rsidRDefault="00AA6619" w:rsidP="00AA6619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1B2756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Na podkladě provedených zjištění a s přihlédnutím ke zhodnocení úplného splnění všech podmínek vyžadovaných v čl. 2 Pravidel pro přidělování </w:t>
      </w:r>
      <w:r w:rsidRPr="00AA6619">
        <w:rPr>
          <w:rFonts w:eastAsia="Times New Roman"/>
          <w:kern w:val="0"/>
          <w:sz w:val="24"/>
          <w:szCs w:val="24"/>
          <w:lang w:val="cs-CZ" w:eastAsia="en-US"/>
        </w:rPr>
        <w:t xml:space="preserve">startovacích bytů na </w:t>
      </w:r>
      <w:r w:rsidRPr="00AB5010">
        <w:rPr>
          <w:rFonts w:eastAsia="Times New Roman"/>
          <w:kern w:val="0"/>
          <w:sz w:val="24"/>
          <w:szCs w:val="24"/>
          <w:lang w:val="cs-CZ" w:eastAsia="en-US"/>
        </w:rPr>
        <w:t xml:space="preserve">Univerzitě Karlově (opatření rektora č. 34/2018) </w:t>
      </w:r>
      <w:r w:rsidR="00BB2385">
        <w:rPr>
          <w:rFonts w:eastAsia="Times New Roman"/>
          <w:kern w:val="0"/>
          <w:sz w:val="24"/>
          <w:szCs w:val="24"/>
          <w:lang w:val="cs-CZ" w:eastAsia="en-US"/>
        </w:rPr>
        <w:t>K</w:t>
      </w:r>
      <w:r w:rsidRPr="00AB5010">
        <w:rPr>
          <w:rFonts w:eastAsia="Times New Roman"/>
          <w:kern w:val="0"/>
          <w:sz w:val="24"/>
          <w:szCs w:val="24"/>
          <w:lang w:val="cs-CZ" w:eastAsia="en-US"/>
        </w:rPr>
        <w:t>omise jednomyslně zkonstatovala, že by bylo možné vyhovět žádostem:</w:t>
      </w:r>
    </w:p>
    <w:p w:rsidR="00BD293F" w:rsidRP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>Mgr. Alena Marková, Ph.D.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</w:p>
    <w:p w:rsidR="00BD293F" w:rsidRP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BD293F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</w:p>
    <w:p w:rsidR="00BD293F" w:rsidRP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</w:p>
    <w:p w:rsidR="00BD293F" w:rsidRP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>Mgr. Lukáš Psohlavec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 xml:space="preserve">PhDr. Ivana </w:t>
      </w:r>
      <w:proofErr w:type="spellStart"/>
      <w:r w:rsidRPr="00BD293F">
        <w:rPr>
          <w:rFonts w:eastAsia="Times New Roman"/>
          <w:kern w:val="0"/>
          <w:sz w:val="24"/>
          <w:szCs w:val="24"/>
          <w:lang w:val="cs-CZ" w:eastAsia="en-US"/>
        </w:rPr>
        <w:t>Harbichová</w:t>
      </w:r>
      <w:proofErr w:type="spellEnd"/>
      <w:r w:rsidRPr="00BD293F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</w:p>
    <w:p w:rsidR="00BD293F" w:rsidRPr="00BD293F" w:rsidRDefault="00BD293F" w:rsidP="00BD293F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BD293F">
        <w:rPr>
          <w:rFonts w:eastAsia="Times New Roman"/>
          <w:kern w:val="0"/>
          <w:sz w:val="24"/>
          <w:szCs w:val="24"/>
          <w:lang w:val="cs-CZ" w:eastAsia="en-US"/>
        </w:rPr>
        <w:t xml:space="preserve">Mgr. Šárka Stejskalová, Ph.D. </w:t>
      </w:r>
      <w:r w:rsidRPr="00BD293F">
        <w:rPr>
          <w:rFonts w:eastAsia="Times New Roman"/>
          <w:kern w:val="0"/>
          <w:sz w:val="24"/>
          <w:szCs w:val="24"/>
          <w:lang w:val="cs-CZ" w:eastAsia="en-US"/>
        </w:rPr>
        <w:tab/>
        <w:t>FF</w:t>
      </w:r>
    </w:p>
    <w:p w:rsidR="00A6544F" w:rsidRDefault="00AA6619" w:rsidP="00A6544F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S přihlédnutím ke skutečnosti, že počet žadatelů, kterým by bylo možno vyhovět, </w:t>
      </w:r>
      <w:r w:rsidR="007C68F8" w:rsidRPr="007C68F8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>ne</w:t>
      </w:r>
      <w:r w:rsidRPr="007C68F8"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  <w:t xml:space="preserve">převýšil aktuální volnou kapacitu žádaných bytových jednotek, </w:t>
      </w:r>
      <w:r w:rsidR="00AD0E72" w:rsidRPr="007C68F8">
        <w:rPr>
          <w:rFonts w:eastAsia="Times New Roman"/>
          <w:kern w:val="0"/>
          <w:sz w:val="24"/>
          <w:szCs w:val="24"/>
          <w:lang w:val="cs-CZ" w:eastAsia="en-US"/>
        </w:rPr>
        <w:t xml:space="preserve">Komise </w:t>
      </w:r>
      <w:r w:rsidR="00AD0E72" w:rsidRPr="007C68F8">
        <w:rPr>
          <w:rFonts w:eastAsia="Times New Roman"/>
          <w:b/>
          <w:bCs/>
          <w:kern w:val="0"/>
          <w:sz w:val="24"/>
          <w:szCs w:val="24"/>
          <w:lang w:val="cs-CZ" w:eastAsia="en-US"/>
        </w:rPr>
        <w:t xml:space="preserve">jednomyslně doporučila vyhovět </w:t>
      </w:r>
      <w:r w:rsidR="007C68F8">
        <w:rPr>
          <w:rFonts w:eastAsia="Times New Roman"/>
          <w:b/>
          <w:bCs/>
          <w:kern w:val="0"/>
          <w:sz w:val="24"/>
          <w:szCs w:val="24"/>
          <w:lang w:val="cs-CZ" w:eastAsia="en-US"/>
        </w:rPr>
        <w:t>všem</w:t>
      </w:r>
      <w:r w:rsidR="004A4340">
        <w:rPr>
          <w:rFonts w:eastAsia="Times New Roman"/>
          <w:b/>
          <w:bCs/>
          <w:kern w:val="0"/>
          <w:sz w:val="24"/>
          <w:szCs w:val="24"/>
          <w:lang w:val="cs-CZ" w:eastAsia="en-US"/>
        </w:rPr>
        <w:t xml:space="preserve"> posuzovaným</w:t>
      </w:r>
      <w:r w:rsidR="007C68F8">
        <w:rPr>
          <w:rFonts w:eastAsia="Times New Roman"/>
          <w:b/>
          <w:bCs/>
          <w:kern w:val="0"/>
          <w:sz w:val="24"/>
          <w:szCs w:val="24"/>
          <w:lang w:val="cs-CZ" w:eastAsia="en-US"/>
        </w:rPr>
        <w:t xml:space="preserve"> </w:t>
      </w:r>
      <w:r w:rsidR="00AD0E72" w:rsidRPr="007C68F8">
        <w:rPr>
          <w:rFonts w:eastAsia="Times New Roman"/>
          <w:b/>
          <w:bCs/>
          <w:kern w:val="0"/>
          <w:sz w:val="24"/>
          <w:szCs w:val="24"/>
          <w:lang w:val="cs-CZ" w:eastAsia="en-US"/>
        </w:rPr>
        <w:t>žádostem</w:t>
      </w:r>
      <w:r w:rsidR="004A4340">
        <w:rPr>
          <w:rFonts w:eastAsia="Times New Roman"/>
          <w:b/>
          <w:bCs/>
          <w:kern w:val="0"/>
          <w:sz w:val="24"/>
          <w:szCs w:val="24"/>
          <w:lang w:val="cs-CZ" w:eastAsia="en-US"/>
        </w:rPr>
        <w:t>.</w:t>
      </w:r>
      <w:r w:rsidR="00AD0E72" w:rsidRPr="007C68F8">
        <w:rPr>
          <w:rFonts w:eastAsia="Times New Roman"/>
          <w:kern w:val="0"/>
          <w:sz w:val="24"/>
          <w:szCs w:val="24"/>
          <w:lang w:val="cs-CZ" w:eastAsia="en-US"/>
        </w:rPr>
        <w:t xml:space="preserve"> </w:t>
      </w:r>
    </w:p>
    <w:p w:rsidR="00AD0E72" w:rsidRPr="00A6544F" w:rsidRDefault="004A4340" w:rsidP="00A6544F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t>Z</w:t>
      </w:r>
      <w:r w:rsidR="00AD0E72" w:rsidRPr="00A6544F">
        <w:rPr>
          <w:rFonts w:eastAsia="Times New Roman"/>
          <w:kern w:val="0"/>
          <w:sz w:val="24"/>
          <w:szCs w:val="24"/>
          <w:lang w:val="cs-CZ" w:eastAsia="en-US"/>
        </w:rPr>
        <w:t xml:space="preserve">ároveň Komise </w:t>
      </w:r>
      <w:r w:rsidR="00AD0E72" w:rsidRPr="00A6544F">
        <w:rPr>
          <w:rFonts w:eastAsia="Times New Roman"/>
          <w:b/>
          <w:bCs/>
          <w:kern w:val="0"/>
          <w:sz w:val="24"/>
          <w:szCs w:val="24"/>
          <w:lang w:val="cs-CZ" w:eastAsia="en-US"/>
        </w:rPr>
        <w:t xml:space="preserve">doporučila přidělit </w:t>
      </w:r>
      <w:r w:rsidRPr="004A4340">
        <w:rPr>
          <w:rFonts w:eastAsia="Times New Roman"/>
          <w:bCs/>
          <w:kern w:val="0"/>
          <w:sz w:val="24"/>
          <w:szCs w:val="24"/>
          <w:lang w:val="cs-CZ" w:eastAsia="en-US"/>
        </w:rPr>
        <w:t>žadatelům</w:t>
      </w:r>
      <w:r>
        <w:rPr>
          <w:rFonts w:eastAsia="Times New Roman"/>
          <w:b/>
          <w:bCs/>
          <w:kern w:val="0"/>
          <w:sz w:val="24"/>
          <w:szCs w:val="24"/>
          <w:lang w:val="cs-CZ" w:eastAsia="en-US"/>
        </w:rPr>
        <w:t xml:space="preserve"> </w:t>
      </w:r>
      <w:r w:rsidR="00AD0E72" w:rsidRPr="00A6544F">
        <w:rPr>
          <w:rFonts w:eastAsia="Times New Roman"/>
          <w:b/>
          <w:bCs/>
          <w:kern w:val="0"/>
          <w:sz w:val="24"/>
          <w:szCs w:val="24"/>
          <w:lang w:val="cs-CZ" w:eastAsia="en-US"/>
        </w:rPr>
        <w:t>tyto startovací byty</w:t>
      </w:r>
      <w:r w:rsidR="00AD0E72" w:rsidRPr="00A6544F">
        <w:rPr>
          <w:rFonts w:eastAsia="Times New Roman"/>
          <w:kern w:val="0"/>
          <w:sz w:val="24"/>
          <w:szCs w:val="24"/>
          <w:lang w:val="cs-CZ" w:eastAsia="en-US"/>
        </w:rPr>
        <w:t>: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kern w:val="0"/>
          <w:sz w:val="24"/>
          <w:szCs w:val="24"/>
          <w:lang w:val="cs-CZ" w:eastAsia="en-US"/>
        </w:rPr>
        <w:t>Mgr. Alena Marková, Ph.D.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  <w:t>FHS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byt č. 1239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kern w:val="0"/>
          <w:sz w:val="24"/>
          <w:szCs w:val="24"/>
          <w:lang w:val="cs-CZ" w:eastAsia="en-US"/>
        </w:rPr>
        <w:t>Mgr. Jaroslav Pěnička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</w:r>
      <w:proofErr w:type="spellStart"/>
      <w:r w:rsidRPr="007C68F8">
        <w:rPr>
          <w:rFonts w:eastAsia="Times New Roman"/>
          <w:kern w:val="0"/>
          <w:sz w:val="24"/>
          <w:szCs w:val="24"/>
          <w:lang w:val="cs-CZ" w:eastAsia="en-US"/>
        </w:rPr>
        <w:t>PedF</w:t>
      </w:r>
      <w:proofErr w:type="spellEnd"/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byt č. 1439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kern w:val="0"/>
          <w:sz w:val="24"/>
          <w:szCs w:val="24"/>
          <w:lang w:val="cs-CZ" w:eastAsia="en-US"/>
        </w:rPr>
        <w:t>Mgr. Jana Hořínková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  <w:t>1. LF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byt č. 1342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>
        <w:rPr>
          <w:rFonts w:eastAsia="Times New Roman"/>
          <w:kern w:val="0"/>
          <w:sz w:val="24"/>
          <w:szCs w:val="24"/>
          <w:lang w:val="cs-CZ" w:eastAsia="en-US"/>
        </w:rPr>
        <w:lastRenderedPageBreak/>
        <w:t>Mgr. Lukáš Psohlavec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     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FTVS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byt č. 1241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kern w:val="0"/>
          <w:sz w:val="24"/>
          <w:szCs w:val="24"/>
          <w:lang w:val="cs-CZ" w:eastAsia="en-US"/>
        </w:rPr>
        <w:t xml:space="preserve">PhDr. Ivana </w:t>
      </w:r>
      <w:proofErr w:type="spellStart"/>
      <w:r w:rsidRPr="007C68F8">
        <w:rPr>
          <w:rFonts w:eastAsia="Times New Roman"/>
          <w:kern w:val="0"/>
          <w:sz w:val="24"/>
          <w:szCs w:val="24"/>
          <w:lang w:val="cs-CZ" w:eastAsia="en-US"/>
        </w:rPr>
        <w:t>Harbichová</w:t>
      </w:r>
      <w:proofErr w:type="spellEnd"/>
      <w:r w:rsidRPr="007C68F8">
        <w:rPr>
          <w:rFonts w:eastAsia="Times New Roman"/>
          <w:kern w:val="0"/>
          <w:sz w:val="24"/>
          <w:szCs w:val="24"/>
          <w:lang w:val="cs-CZ" w:eastAsia="en-US"/>
        </w:rPr>
        <w:t>, Ph.D.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  <w:t>FTVS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  <w:t xml:space="preserve">byt č. 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1341</w:t>
      </w:r>
    </w:p>
    <w:p w:rsidR="007C68F8" w:rsidRPr="007C68F8" w:rsidRDefault="007C68F8" w:rsidP="007C68F8">
      <w:pPr>
        <w:widowControl/>
        <w:spacing w:line="240" w:lineRule="auto"/>
        <w:ind w:left="720" w:firstLine="72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  <w:r w:rsidRPr="007C68F8">
        <w:rPr>
          <w:rFonts w:eastAsia="Times New Roman"/>
          <w:kern w:val="0"/>
          <w:sz w:val="24"/>
          <w:szCs w:val="24"/>
          <w:lang w:val="cs-CZ" w:eastAsia="en-US"/>
        </w:rPr>
        <w:t xml:space="preserve">Mgr. Šárka Stejskalová, Ph.D. </w:t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ab/>
        <w:t>FF</w:t>
      </w:r>
      <w:r>
        <w:rPr>
          <w:rFonts w:eastAsia="Times New Roman"/>
          <w:kern w:val="0"/>
          <w:sz w:val="24"/>
          <w:szCs w:val="24"/>
          <w:lang w:val="cs-CZ" w:eastAsia="en-US"/>
        </w:rPr>
        <w:tab/>
      </w:r>
      <w:r w:rsidRPr="007C68F8">
        <w:rPr>
          <w:rFonts w:eastAsia="Times New Roman"/>
          <w:kern w:val="0"/>
          <w:sz w:val="24"/>
          <w:szCs w:val="24"/>
          <w:lang w:val="cs-CZ" w:eastAsia="en-US"/>
        </w:rPr>
        <w:t>byt č. 1443</w:t>
      </w:r>
    </w:p>
    <w:p w:rsidR="006D70BE" w:rsidRPr="001B2756" w:rsidRDefault="006D70BE" w:rsidP="006D70BE">
      <w:pPr>
        <w:widowControl/>
        <w:numPr>
          <w:ilvl w:val="0"/>
          <w:numId w:val="25"/>
        </w:numPr>
        <w:spacing w:line="240" w:lineRule="auto"/>
        <w:contextualSpacing w:val="0"/>
        <w:jc w:val="left"/>
        <w:rPr>
          <w:rFonts w:eastAsia="Times New Roman"/>
          <w:color w:val="000000" w:themeColor="text1"/>
          <w:kern w:val="0"/>
          <w:sz w:val="24"/>
          <w:szCs w:val="24"/>
          <w:lang w:val="cs-CZ" w:eastAsia="en-US"/>
        </w:rPr>
      </w:pPr>
      <w:r w:rsidRPr="006D70BE">
        <w:rPr>
          <w:sz w:val="24"/>
          <w:szCs w:val="24"/>
          <w:lang w:val="cs-CZ"/>
        </w:rPr>
        <w:t xml:space="preserve">Termín dalšího zasedání Komise stanoví předseda </w:t>
      </w:r>
      <w:r w:rsidRPr="001B2756">
        <w:rPr>
          <w:color w:val="000000" w:themeColor="text1"/>
          <w:sz w:val="24"/>
          <w:szCs w:val="24"/>
          <w:lang w:val="cs-CZ"/>
        </w:rPr>
        <w:t>Komise v souladu s čl.</w:t>
      </w:r>
      <w:r w:rsidR="0022069E" w:rsidRPr="001B2756">
        <w:rPr>
          <w:color w:val="000000" w:themeColor="text1"/>
          <w:sz w:val="24"/>
          <w:szCs w:val="24"/>
          <w:lang w:val="cs-CZ"/>
        </w:rPr>
        <w:t xml:space="preserve"> </w:t>
      </w:r>
      <w:r w:rsidRPr="001B2756">
        <w:rPr>
          <w:color w:val="000000" w:themeColor="text1"/>
          <w:sz w:val="24"/>
          <w:szCs w:val="24"/>
          <w:lang w:val="cs-CZ"/>
        </w:rPr>
        <w:t>4 odst. 3 a čl. 5 odst. 1 a s ohledem na stanovený termín podávání ž</w:t>
      </w:r>
      <w:r w:rsidR="003C3ABB">
        <w:rPr>
          <w:color w:val="000000" w:themeColor="text1"/>
          <w:sz w:val="24"/>
          <w:szCs w:val="24"/>
          <w:lang w:val="cs-CZ"/>
        </w:rPr>
        <w:t>ádostí o přidělení startovacích</w:t>
      </w:r>
      <w:r w:rsidR="006258F1">
        <w:rPr>
          <w:color w:val="000000" w:themeColor="text1"/>
          <w:sz w:val="24"/>
          <w:szCs w:val="24"/>
          <w:lang w:val="cs-CZ"/>
        </w:rPr>
        <w:t xml:space="preserve"> bytů</w:t>
      </w:r>
      <w:bookmarkStart w:id="0" w:name="_GoBack"/>
      <w:bookmarkEnd w:id="0"/>
      <w:r w:rsidR="003C3ABB">
        <w:rPr>
          <w:color w:val="000000" w:themeColor="text1"/>
          <w:sz w:val="24"/>
          <w:szCs w:val="24"/>
          <w:lang w:val="cs-CZ"/>
        </w:rPr>
        <w:t>.</w:t>
      </w:r>
    </w:p>
    <w:p w:rsidR="006D70BE" w:rsidRDefault="006D70BE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161187" w:rsidRDefault="00161187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</w:p>
    <w:p w:rsidR="006D70BE" w:rsidRDefault="006D70BE" w:rsidP="006D70BE">
      <w:pPr>
        <w:widowControl/>
        <w:spacing w:line="240" w:lineRule="auto"/>
        <w:contextualSpacing w:val="0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Zapsala:</w:t>
      </w:r>
      <w:r w:rsidR="00772116" w:rsidRPr="00772116">
        <w:t xml:space="preserve"> </w:t>
      </w:r>
      <w:r w:rsidR="00772116" w:rsidRPr="00772116">
        <w:rPr>
          <w:sz w:val="24"/>
          <w:szCs w:val="24"/>
          <w:lang w:val="cs-CZ"/>
        </w:rPr>
        <w:t>Doc. RNDr. Markéta Lopatková, Ph.D.</w:t>
      </w:r>
      <w:r w:rsidR="00A07947">
        <w:rPr>
          <w:sz w:val="24"/>
          <w:szCs w:val="24"/>
          <w:lang w:val="cs-CZ"/>
        </w:rPr>
        <w:t xml:space="preserve"> (předsedkyně Komise)</w:t>
      </w:r>
    </w:p>
    <w:p w:rsidR="006D70BE" w:rsidRPr="00AD0E72" w:rsidRDefault="006D70BE" w:rsidP="006D70BE">
      <w:pPr>
        <w:widowControl/>
        <w:spacing w:line="240" w:lineRule="auto"/>
        <w:ind w:left="360"/>
        <w:contextualSpacing w:val="0"/>
        <w:jc w:val="left"/>
        <w:rPr>
          <w:rFonts w:eastAsia="Times New Roman"/>
          <w:kern w:val="0"/>
          <w:sz w:val="24"/>
          <w:szCs w:val="24"/>
          <w:lang w:val="cs-CZ" w:eastAsia="en-US"/>
        </w:rPr>
      </w:pPr>
    </w:p>
    <w:p w:rsidR="00940612" w:rsidRPr="00AD0E72" w:rsidRDefault="00940612" w:rsidP="00AD0E72">
      <w:pPr>
        <w:spacing w:line="240" w:lineRule="auto"/>
        <w:rPr>
          <w:lang w:val="cs-CZ"/>
        </w:rPr>
      </w:pPr>
    </w:p>
    <w:sectPr w:rsidR="00940612" w:rsidRPr="00AD0E72" w:rsidSect="00086C78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50"/>
    <w:multiLevelType w:val="multilevel"/>
    <w:tmpl w:val="1764C0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34641D1"/>
    <w:multiLevelType w:val="multilevel"/>
    <w:tmpl w:val="4000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1491"/>
    <w:multiLevelType w:val="hybridMultilevel"/>
    <w:tmpl w:val="AEB85D74"/>
    <w:lvl w:ilvl="0" w:tplc="9118DF3E">
      <w:start w:val="1"/>
      <w:numFmt w:val="bullet"/>
      <w:pStyle w:val="ListEURALE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B38E6"/>
    <w:multiLevelType w:val="multilevel"/>
    <w:tmpl w:val="1C40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ADD6F86"/>
    <w:multiLevelType w:val="multilevel"/>
    <w:tmpl w:val="C4544F2A"/>
    <w:lvl w:ilvl="0">
      <w:start w:val="1"/>
      <w:numFmt w:val="decimal"/>
      <w:pStyle w:val="XXHeading3EURAL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2D41A3C"/>
    <w:multiLevelType w:val="multilevel"/>
    <w:tmpl w:val="803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AD50127"/>
    <w:multiLevelType w:val="multilevel"/>
    <w:tmpl w:val="C0E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1"/>
  </w:num>
  <w:num w:numId="26">
    <w:abstractNumId w:val="6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2"/>
    <w:rsid w:val="00056327"/>
    <w:rsid w:val="00086C78"/>
    <w:rsid w:val="0014783B"/>
    <w:rsid w:val="00161187"/>
    <w:rsid w:val="001B2756"/>
    <w:rsid w:val="001B68C2"/>
    <w:rsid w:val="0022069E"/>
    <w:rsid w:val="00247462"/>
    <w:rsid w:val="00295CE8"/>
    <w:rsid w:val="002C23C7"/>
    <w:rsid w:val="002C5403"/>
    <w:rsid w:val="00307BC9"/>
    <w:rsid w:val="003C3ABB"/>
    <w:rsid w:val="00482EC8"/>
    <w:rsid w:val="00493719"/>
    <w:rsid w:val="004A4340"/>
    <w:rsid w:val="004B5638"/>
    <w:rsid w:val="00513E93"/>
    <w:rsid w:val="005C623E"/>
    <w:rsid w:val="006258F1"/>
    <w:rsid w:val="006A1CF4"/>
    <w:rsid w:val="006D70BE"/>
    <w:rsid w:val="006F098F"/>
    <w:rsid w:val="00764E49"/>
    <w:rsid w:val="00772116"/>
    <w:rsid w:val="007C68F8"/>
    <w:rsid w:val="00940612"/>
    <w:rsid w:val="00A07947"/>
    <w:rsid w:val="00A6544F"/>
    <w:rsid w:val="00A7375E"/>
    <w:rsid w:val="00A85564"/>
    <w:rsid w:val="00AA6619"/>
    <w:rsid w:val="00AB5010"/>
    <w:rsid w:val="00AD0E72"/>
    <w:rsid w:val="00B06394"/>
    <w:rsid w:val="00BB2385"/>
    <w:rsid w:val="00BD2227"/>
    <w:rsid w:val="00BD293F"/>
    <w:rsid w:val="00D514DE"/>
    <w:rsid w:val="00E432EE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Heading1">
    <w:name w:val="heading 1"/>
    <w:aliases w:val="Heading 1 EURALEX"/>
    <w:basedOn w:val="Normal"/>
    <w:next w:val="Normal"/>
    <w:link w:val="Heading1Char"/>
    <w:autoRedefine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aliases w:val="Heading 2 EURALEX"/>
    <w:basedOn w:val="Normal"/>
    <w:next w:val="Normal"/>
    <w:link w:val="Heading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Heading3">
    <w:name w:val="heading 3"/>
    <w:aliases w:val="Heading 3 EURALEX"/>
    <w:basedOn w:val="XXHeading3EURALEX"/>
    <w:next w:val="Normal"/>
    <w:link w:val="Heading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Heading3EURALEX">
    <w:name w:val="XX  Heading 3 EURALEX"/>
    <w:basedOn w:val="Normal"/>
    <w:next w:val="Normal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Heading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Heading1Char">
    <w:name w:val="Heading 1 Char"/>
    <w:aliases w:val="Heading 1 EURALEX Char"/>
    <w:basedOn w:val="DefaultParagraphFont"/>
    <w:link w:val="Heading1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al"/>
    <w:next w:val="Normal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al"/>
    <w:next w:val="Heading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al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al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al"/>
    <w:next w:val="Normal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al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al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FootnoteText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TableofFigures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Caption"/>
    <w:next w:val="Normal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al"/>
    <w:next w:val="Normal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al"/>
    <w:next w:val="Normal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al"/>
    <w:next w:val="Normal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al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Heading2Char">
    <w:name w:val="Heading 2 Char"/>
    <w:aliases w:val="Heading 2 EURALEX Char"/>
    <w:basedOn w:val="DefaultParagraphFont"/>
    <w:link w:val="Heading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Heading3Char">
    <w:name w:val="Heading 3 Char"/>
    <w:aliases w:val="Heading 3 EURALEX Char"/>
    <w:basedOn w:val="DefaultParagraphFont"/>
    <w:link w:val="Heading3"/>
    <w:rsid w:val="00056327"/>
    <w:rPr>
      <w:b/>
      <w:kern w:val="2"/>
      <w:lang w:val="en-GB" w:eastAsia="zh-CN"/>
    </w:rPr>
  </w:style>
  <w:style w:type="character" w:customStyle="1" w:styleId="Heading4Char">
    <w:name w:val="Heading 4 Char"/>
    <w:link w:val="Heading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D0E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661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D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BE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BE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E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7"/>
    <w:pPr>
      <w:widowControl w:val="0"/>
      <w:spacing w:line="220" w:lineRule="exact"/>
      <w:contextualSpacing/>
      <w:jc w:val="both"/>
    </w:pPr>
    <w:rPr>
      <w:kern w:val="2"/>
      <w:szCs w:val="21"/>
      <w:lang w:eastAsia="zh-CN"/>
    </w:rPr>
  </w:style>
  <w:style w:type="paragraph" w:styleId="Heading1">
    <w:name w:val="heading 1"/>
    <w:aliases w:val="Heading 1 EURALEX"/>
    <w:basedOn w:val="Normal"/>
    <w:next w:val="Normal"/>
    <w:link w:val="Heading1Char"/>
    <w:autoRedefine/>
    <w:qFormat/>
    <w:rsid w:val="00056327"/>
    <w:pPr>
      <w:numPr>
        <w:numId w:val="22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Heading2">
    <w:name w:val="heading 2"/>
    <w:aliases w:val="Heading 2 EURALEX"/>
    <w:basedOn w:val="Normal"/>
    <w:next w:val="Normal"/>
    <w:link w:val="Heading2Char"/>
    <w:autoRedefine/>
    <w:qFormat/>
    <w:rsid w:val="00056327"/>
    <w:pPr>
      <w:numPr>
        <w:ilvl w:val="1"/>
        <w:numId w:val="22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Heading3">
    <w:name w:val="heading 3"/>
    <w:aliases w:val="Heading 3 EURALEX"/>
    <w:basedOn w:val="XXHeading3EURALEX"/>
    <w:next w:val="Normal"/>
    <w:link w:val="Heading3Char"/>
    <w:autoRedefine/>
    <w:qFormat/>
    <w:rsid w:val="00056327"/>
    <w:pPr>
      <w:numPr>
        <w:ilvl w:val="2"/>
        <w:numId w:val="22"/>
      </w:numPr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327"/>
    <w:pPr>
      <w:keepNext/>
      <w:numPr>
        <w:ilvl w:val="3"/>
        <w:numId w:val="2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327"/>
    <w:pPr>
      <w:numPr>
        <w:ilvl w:val="4"/>
        <w:numId w:val="2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327"/>
    <w:pPr>
      <w:numPr>
        <w:ilvl w:val="5"/>
        <w:numId w:val="2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327"/>
    <w:pPr>
      <w:numPr>
        <w:ilvl w:val="6"/>
        <w:numId w:val="2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327"/>
    <w:pPr>
      <w:numPr>
        <w:ilvl w:val="7"/>
        <w:numId w:val="2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327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Heading3EURALEX">
    <w:name w:val="XX  Heading 3 EURALEX"/>
    <w:basedOn w:val="Normal"/>
    <w:next w:val="Normal"/>
    <w:autoRedefine/>
    <w:qFormat/>
    <w:rsid w:val="00056327"/>
    <w:pPr>
      <w:numPr>
        <w:numId w:val="23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Heading1"/>
    <w:next w:val="AuthorNamesEuralex"/>
    <w:autoRedefine/>
    <w:qFormat/>
    <w:rsid w:val="00056327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Heading1Char">
    <w:name w:val="Heading 1 Char"/>
    <w:aliases w:val="Heading 1 EURALEX Char"/>
    <w:basedOn w:val="DefaultParagraphFont"/>
    <w:link w:val="Heading1"/>
    <w:rsid w:val="00056327"/>
    <w:rPr>
      <w:rFonts w:cstheme="majorBidi"/>
      <w:b/>
      <w:kern w:val="2"/>
      <w:sz w:val="24"/>
      <w:szCs w:val="24"/>
      <w:lang w:eastAsia="zh-CN"/>
    </w:rPr>
  </w:style>
  <w:style w:type="paragraph" w:customStyle="1" w:styleId="AuthorNamesEuralex">
    <w:name w:val="Author Names Euralex"/>
    <w:basedOn w:val="Normal"/>
    <w:next w:val="Normal"/>
    <w:autoRedefine/>
    <w:qFormat/>
    <w:rsid w:val="00056327"/>
    <w:pPr>
      <w:spacing w:before="240" w:line="320" w:lineRule="atLeast"/>
      <w:jc w:val="right"/>
    </w:pPr>
    <w:rPr>
      <w:sz w:val="24"/>
      <w:szCs w:val="24"/>
    </w:rPr>
  </w:style>
  <w:style w:type="paragraph" w:customStyle="1" w:styleId="KeywordsEURALEX">
    <w:name w:val="Keywords EURALEX"/>
    <w:basedOn w:val="Normal"/>
    <w:next w:val="Heading1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Normal"/>
    <w:next w:val="CaptionTableFigureEURALEX"/>
    <w:autoRedefine/>
    <w:qFormat/>
    <w:rsid w:val="00056327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Normal"/>
    <w:next w:val="AbstractAcknowledgementTextEuralex"/>
    <w:autoRedefine/>
    <w:qFormat/>
    <w:rsid w:val="00056327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Normal"/>
    <w:next w:val="Normal"/>
    <w:qFormat/>
    <w:rsid w:val="00056327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Normal"/>
    <w:next w:val="KeywordsEURALEX10ptBold"/>
    <w:autoRedefine/>
    <w:qFormat/>
    <w:rsid w:val="00056327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Normal"/>
    <w:autoRedefine/>
    <w:qFormat/>
    <w:rsid w:val="00056327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FootnoteText"/>
    <w:autoRedefine/>
    <w:qFormat/>
    <w:rsid w:val="00056327"/>
    <w:pPr>
      <w:spacing w:line="200" w:lineRule="exact"/>
    </w:pPr>
    <w:rPr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3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327"/>
  </w:style>
  <w:style w:type="paragraph" w:customStyle="1" w:styleId="KeywordsEURALEX10ptBold">
    <w:name w:val="Keywords EURALEX + 10 pt Bold"/>
    <w:basedOn w:val="KeywordsEURALEX"/>
    <w:autoRedefine/>
    <w:qFormat/>
    <w:rsid w:val="00056327"/>
    <w:rPr>
      <w:b/>
      <w:bCs/>
      <w:sz w:val="20"/>
    </w:rPr>
  </w:style>
  <w:style w:type="paragraph" w:customStyle="1" w:styleId="TableEURALEX">
    <w:name w:val="Table EURALEX"/>
    <w:basedOn w:val="TableofFigures"/>
    <w:next w:val="CaptionTableFigureEURALEX"/>
    <w:autoRedefine/>
    <w:qFormat/>
    <w:rsid w:val="00056327"/>
    <w:pPr>
      <w:keepNext/>
      <w:spacing w:before="120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56327"/>
  </w:style>
  <w:style w:type="paragraph" w:customStyle="1" w:styleId="CaptionTableFigureEURALEX">
    <w:name w:val="Caption Table &amp; Figure EURALEX"/>
    <w:basedOn w:val="Caption"/>
    <w:next w:val="Normal"/>
    <w:autoRedefine/>
    <w:qFormat/>
    <w:rsid w:val="00056327"/>
    <w:pPr>
      <w:spacing w:before="120" w:after="120"/>
      <w:jc w:val="center"/>
    </w:pPr>
    <w:rPr>
      <w:b w:val="0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327"/>
    <w:rPr>
      <w:b/>
      <w:bCs/>
      <w:szCs w:val="20"/>
    </w:rPr>
  </w:style>
  <w:style w:type="paragraph" w:customStyle="1" w:styleId="CitationEURALEX">
    <w:name w:val="Citation EURALEX"/>
    <w:basedOn w:val="Normal"/>
    <w:next w:val="Normal"/>
    <w:autoRedefine/>
    <w:qFormat/>
    <w:rsid w:val="00056327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Normal"/>
    <w:next w:val="Normal"/>
    <w:autoRedefine/>
    <w:qFormat/>
    <w:rsid w:val="00056327"/>
    <w:pPr>
      <w:spacing w:before="120" w:after="120"/>
    </w:pPr>
    <w:rPr>
      <w:lang w:val="en-GB"/>
    </w:rPr>
  </w:style>
  <w:style w:type="paragraph" w:customStyle="1" w:styleId="ListEURALEX">
    <w:name w:val="List EURALEX"/>
    <w:basedOn w:val="Normal"/>
    <w:next w:val="Normal"/>
    <w:autoRedefine/>
    <w:qFormat/>
    <w:rsid w:val="00056327"/>
    <w:pPr>
      <w:numPr>
        <w:numId w:val="24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Normal"/>
    <w:autoRedefine/>
    <w:qFormat/>
    <w:rsid w:val="00056327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056327"/>
    <w:rPr>
      <w:i/>
      <w:iCs/>
    </w:rPr>
  </w:style>
  <w:style w:type="character" w:customStyle="1" w:styleId="Heading2Char">
    <w:name w:val="Heading 2 Char"/>
    <w:aliases w:val="Heading 2 EURALEX Char"/>
    <w:basedOn w:val="DefaultParagraphFont"/>
    <w:link w:val="Heading2"/>
    <w:rsid w:val="00056327"/>
    <w:rPr>
      <w:b/>
      <w:bCs/>
      <w:kern w:val="2"/>
      <w:sz w:val="24"/>
      <w:szCs w:val="22"/>
      <w:lang w:val="en-GB" w:eastAsia="zh-CN"/>
    </w:rPr>
  </w:style>
  <w:style w:type="character" w:customStyle="1" w:styleId="Heading3Char">
    <w:name w:val="Heading 3 Char"/>
    <w:aliases w:val="Heading 3 EURALEX Char"/>
    <w:basedOn w:val="DefaultParagraphFont"/>
    <w:link w:val="Heading3"/>
    <w:rsid w:val="00056327"/>
    <w:rPr>
      <w:b/>
      <w:kern w:val="2"/>
      <w:lang w:val="en-GB" w:eastAsia="zh-CN"/>
    </w:rPr>
  </w:style>
  <w:style w:type="character" w:customStyle="1" w:styleId="Heading4Char">
    <w:name w:val="Heading 4 Char"/>
    <w:link w:val="Heading4"/>
    <w:uiPriority w:val="9"/>
    <w:semiHidden/>
    <w:rsid w:val="00056327"/>
    <w:rPr>
      <w:rFonts w:ascii="Calibri" w:eastAsia="Times New Roman" w:hAnsi="Calibri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semiHidden/>
    <w:rsid w:val="00056327"/>
    <w:rPr>
      <w:rFonts w:ascii="Calibri" w:eastAsia="Times New Roman" w:hAnsi="Calibri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link w:val="Heading6"/>
    <w:uiPriority w:val="9"/>
    <w:semiHidden/>
    <w:rsid w:val="00056327"/>
    <w:rPr>
      <w:rFonts w:ascii="Calibri" w:eastAsia="Times New Roman" w:hAnsi="Calibri"/>
      <w:b/>
      <w:bCs/>
      <w:kern w:val="2"/>
      <w:sz w:val="22"/>
      <w:szCs w:val="22"/>
      <w:lang w:eastAsia="zh-CN"/>
    </w:rPr>
  </w:style>
  <w:style w:type="character" w:customStyle="1" w:styleId="Heading7Char">
    <w:name w:val="Heading 7 Char"/>
    <w:link w:val="Heading7"/>
    <w:uiPriority w:val="9"/>
    <w:semiHidden/>
    <w:rsid w:val="00056327"/>
    <w:rPr>
      <w:rFonts w:ascii="Calibri" w:eastAsia="Times New Roman" w:hAnsi="Calibri"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uiPriority w:val="9"/>
    <w:semiHidden/>
    <w:rsid w:val="00056327"/>
    <w:rPr>
      <w:rFonts w:ascii="Calibri" w:eastAsia="Times New Roman" w:hAnsi="Calibri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link w:val="Heading9"/>
    <w:uiPriority w:val="9"/>
    <w:semiHidden/>
    <w:rsid w:val="00056327"/>
    <w:rPr>
      <w:rFonts w:ascii="Calibri Light" w:eastAsia="Times New Roman" w:hAnsi="Calibri Light"/>
      <w:kern w:val="2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D0E72"/>
    <w:pPr>
      <w:widowControl/>
      <w:spacing w:before="100" w:beforeAutospacing="1" w:after="100" w:afterAutospacing="1" w:line="240" w:lineRule="auto"/>
      <w:contextualSpacing w:val="0"/>
      <w:jc w:val="left"/>
    </w:pPr>
    <w:rPr>
      <w:rFonts w:eastAsia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661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D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BE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BE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E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lopatkova</dc:creator>
  <cp:lastModifiedBy>marketa</cp:lastModifiedBy>
  <cp:revision>2</cp:revision>
  <dcterms:created xsi:type="dcterms:W3CDTF">2019-11-26T18:06:00Z</dcterms:created>
  <dcterms:modified xsi:type="dcterms:W3CDTF">2019-11-26T18:06:00Z</dcterms:modified>
</cp:coreProperties>
</file>