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78" w:rsidRDefault="00305878" w:rsidP="00305878">
      <w:pPr>
        <w:spacing w:after="200" w:line="276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Příloha č. 2 – Vzor</w:t>
      </w:r>
    </w:p>
    <w:p w:rsidR="00305878" w:rsidRDefault="00305878" w:rsidP="00305878">
      <w:pPr>
        <w:keepNext/>
        <w:tabs>
          <w:tab w:val="left" w:pos="708"/>
        </w:tabs>
        <w:spacing w:before="360" w:after="840" w:line="60" w:lineRule="atLeast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>
        <w:rPr>
          <w:rFonts w:ascii="Arial" w:eastAsia="Times New Roman" w:hAnsi="Arial" w:cs="Arial"/>
          <w:b/>
          <w:bCs/>
          <w:kern w:val="32"/>
          <w:lang w:eastAsia="cs-CZ"/>
        </w:rPr>
        <w:t>URČENÍ PŘÍSLUŠNÉ OSOBY</w:t>
      </w:r>
    </w:p>
    <w:p w:rsidR="00305878" w:rsidRDefault="00305878" w:rsidP="00305878">
      <w:pPr>
        <w:spacing w:after="120" w:line="60" w:lineRule="atLeast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Univerzita Karlova</w:t>
      </w:r>
    </w:p>
    <w:p w:rsidR="00305878" w:rsidRDefault="00305878" w:rsidP="00305878">
      <w:pPr>
        <w:spacing w:after="120" w:line="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Ovocný trh 560/5, 116 36 Praha 1</w:t>
      </w:r>
    </w:p>
    <w:p w:rsidR="00305878" w:rsidRDefault="00305878" w:rsidP="0030587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 kterou jedná rektor/rektorka</w:t>
      </w:r>
    </w:p>
    <w:p w:rsidR="00305878" w:rsidRDefault="00305878" w:rsidP="00305878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05878" w:rsidRDefault="00305878" w:rsidP="00305878">
      <w:pPr>
        <w:spacing w:after="120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jc w:val="both"/>
        <w:rPr>
          <w:rFonts w:ascii="Arial" w:hAnsi="Arial" w:cs="Arial"/>
        </w:rPr>
      </w:pPr>
    </w:p>
    <w:p w:rsidR="00305878" w:rsidRDefault="00305878" w:rsidP="00305878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určuje </w:t>
      </w:r>
    </w:p>
    <w:p w:rsidR="00305878" w:rsidRDefault="00305878" w:rsidP="00305878">
      <w:pPr>
        <w:rPr>
          <w:rFonts w:ascii="Arial" w:hAnsi="Arial" w:cs="Arial"/>
          <w:spacing w:val="20"/>
        </w:rPr>
      </w:pP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souladu se Směrnicí </w:t>
      </w:r>
      <w:r>
        <w:rPr>
          <w:rFonts w:ascii="Arial" w:hAnsi="Arial" w:cs="Arial"/>
        </w:rPr>
        <w:t xml:space="preserve">Evropského Parlamentu a Rady (EU) 2019/1937 ze dne 23. října 2019 o ochraně osob, které oznamují porušení práva Unie a </w:t>
      </w:r>
      <w:r>
        <w:rPr>
          <w:rFonts w:ascii="Arial" w:eastAsia="Times New Roman" w:hAnsi="Arial" w:cs="Arial"/>
          <w:lang w:eastAsia="cs-CZ"/>
        </w:rPr>
        <w:t>za účelem přijímání oznámení, posouzení jeho důvodnosti, prošetřování oznámení, navrhování opatření k nápravě, jakož i k dalšímu postupu souvisejícímu s podaným oznámením a předpokládanému touto evropskou směrnicí</w:t>
      </w:r>
    </w:p>
    <w:p w:rsidR="00305878" w:rsidRDefault="00305878" w:rsidP="00305878">
      <w:pPr>
        <w:spacing w:line="60" w:lineRule="atLeast"/>
        <w:jc w:val="both"/>
        <w:rPr>
          <w:rFonts w:ascii="Arial" w:hAnsi="Arial" w:cs="Arial"/>
        </w:rPr>
      </w:pPr>
    </w:p>
    <w:p w:rsidR="00305878" w:rsidRDefault="00305878" w:rsidP="00305878">
      <w:pPr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>jako příslušnou osobu</w:t>
      </w:r>
    </w:p>
    <w:p w:rsidR="00305878" w:rsidRDefault="00305878" w:rsidP="00305878">
      <w:pPr>
        <w:spacing w:line="60" w:lineRule="atLeast"/>
        <w:jc w:val="both"/>
        <w:rPr>
          <w:rFonts w:ascii="Arial" w:hAnsi="Arial" w:cs="Arial"/>
        </w:rPr>
      </w:pP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pStyle w:val="wText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pana/paní</w:t>
      </w:r>
    </w:p>
    <w:p w:rsidR="00305878" w:rsidRDefault="00305878" w:rsidP="00305878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 xml:space="preserve">Titul, jméno, příjmení: </w:t>
      </w:r>
      <w:r>
        <w:rPr>
          <w:rFonts w:ascii="Arial" w:hAnsi="Arial" w:cs="Arial"/>
          <w:i/>
          <w:iCs/>
        </w:rPr>
        <w:t>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05878" w:rsidRDefault="00305878" w:rsidP="00305878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cs-CZ"/>
        </w:rPr>
        <w:t>Osobní číslo:</w:t>
      </w:r>
      <w:r>
        <w:rPr>
          <w:rFonts w:ascii="Arial" w:hAnsi="Arial" w:cs="Arial"/>
          <w:i/>
          <w:iCs/>
        </w:rPr>
        <w:t xml:space="preserve"> […]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</w:p>
    <w:p w:rsidR="00305878" w:rsidRDefault="00305878" w:rsidP="00305878">
      <w:pPr>
        <w:spacing w:after="120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</w:t>
      </w:r>
    </w:p>
    <w:p w:rsidR="00305878" w:rsidRDefault="00305878" w:rsidP="00305878">
      <w:pPr>
        <w:spacing w:after="120" w:line="60" w:lineRule="atLeast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</w:t>
      </w: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tabs>
          <w:tab w:val="left" w:pos="4680"/>
        </w:tabs>
        <w:spacing w:line="6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</w:t>
      </w:r>
      <w:proofErr w:type="gramStart"/>
      <w:r>
        <w:rPr>
          <w:rFonts w:ascii="Arial" w:eastAsia="Times New Roman" w:hAnsi="Arial" w:cs="Arial"/>
          <w:lang w:eastAsia="cs-CZ"/>
        </w:rPr>
        <w:t>…................ dne</w:t>
      </w:r>
      <w:proofErr w:type="gramEnd"/>
      <w:r>
        <w:rPr>
          <w:rFonts w:ascii="Arial" w:eastAsia="Times New Roman" w:hAnsi="Arial" w:cs="Arial"/>
          <w:lang w:eastAsia="cs-CZ"/>
        </w:rPr>
        <w:t xml:space="preserve"> ………………..</w:t>
      </w:r>
      <w:r>
        <w:rPr>
          <w:rFonts w:ascii="Arial" w:eastAsia="Times New Roman" w:hAnsi="Arial" w:cs="Arial"/>
          <w:lang w:eastAsia="cs-CZ"/>
        </w:rPr>
        <w:tab/>
        <w:t>V ………................ dne ………………..</w:t>
      </w:r>
    </w:p>
    <w:p w:rsidR="00305878" w:rsidRDefault="00305878" w:rsidP="00305878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b/>
          <w:lang w:eastAsia="cs-CZ"/>
        </w:rPr>
      </w:pP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spacing w:line="60" w:lineRule="atLeast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spacing w:line="60" w:lineRule="atLeast"/>
        <w:ind w:left="426" w:hanging="284"/>
        <w:jc w:val="both"/>
        <w:rPr>
          <w:rFonts w:ascii="Arial" w:eastAsia="Times New Roman" w:hAnsi="Arial" w:cs="Arial"/>
          <w:lang w:eastAsia="cs-CZ"/>
        </w:rPr>
      </w:pPr>
    </w:p>
    <w:p w:rsidR="00305878" w:rsidRDefault="00305878" w:rsidP="00305878">
      <w:pPr>
        <w:tabs>
          <w:tab w:val="left" w:pos="4680"/>
        </w:tabs>
        <w:spacing w:line="60" w:lineRule="atLeast"/>
        <w:ind w:left="708" w:hanging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..............................................</w:t>
      </w:r>
      <w:r>
        <w:rPr>
          <w:rFonts w:ascii="Arial" w:eastAsia="Times New Roman" w:hAnsi="Arial" w:cs="Arial"/>
          <w:lang w:eastAsia="cs-CZ"/>
        </w:rPr>
        <w:tab/>
        <w:t>.....................................................</w:t>
      </w:r>
    </w:p>
    <w:p w:rsidR="00305878" w:rsidRDefault="00305878" w:rsidP="00305878">
      <w:pPr>
        <w:tabs>
          <w:tab w:val="left" w:pos="4680"/>
        </w:tabs>
        <w:spacing w:line="60" w:lineRule="atLeast"/>
        <w:ind w:left="4678" w:hanging="467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Za Univerzitu Karlovu</w:t>
      </w:r>
      <w:r>
        <w:rPr>
          <w:rFonts w:ascii="Arial" w:eastAsia="Times New Roman" w:hAnsi="Arial" w:cs="Arial"/>
          <w:lang w:eastAsia="cs-CZ"/>
        </w:rPr>
        <w:tab/>
        <w:t xml:space="preserve">             Příslušná osoba</w:t>
      </w:r>
    </w:p>
    <w:p w:rsidR="00553682" w:rsidRDefault="00553682">
      <w:bookmarkStart w:id="0" w:name="_GoBack"/>
      <w:bookmarkEnd w:id="0"/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78"/>
    <w:rsid w:val="00305878"/>
    <w:rsid w:val="005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4CF6-2233-4A5D-8EA3-6B25070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48"/>
    <w:qFormat/>
    <w:rsid w:val="00305878"/>
    <w:pPr>
      <w:spacing w:after="0" w:line="240" w:lineRule="auto"/>
    </w:pPr>
    <w:rPr>
      <w:rFonts w:ascii="Times New Roman" w:eastAsia="MS Mincho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Text">
    <w:name w:val="wText"/>
    <w:basedOn w:val="Normln"/>
    <w:link w:val="wTextChar"/>
    <w:uiPriority w:val="1"/>
    <w:qFormat/>
    <w:rsid w:val="00305878"/>
    <w:pPr>
      <w:spacing w:after="180"/>
      <w:jc w:val="both"/>
    </w:pPr>
  </w:style>
  <w:style w:type="character" w:customStyle="1" w:styleId="wTextChar">
    <w:name w:val="wText Char"/>
    <w:basedOn w:val="Standardnpsmoodstavce"/>
    <w:link w:val="wText"/>
    <w:uiPriority w:val="1"/>
    <w:locked/>
    <w:rsid w:val="00305878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 Marcela</dc:creator>
  <cp:keywords/>
  <dc:description/>
  <cp:lastModifiedBy>Hejhalová Marcela</cp:lastModifiedBy>
  <cp:revision>1</cp:revision>
  <dcterms:created xsi:type="dcterms:W3CDTF">2022-05-19T14:32:00Z</dcterms:created>
  <dcterms:modified xsi:type="dcterms:W3CDTF">2022-05-19T14:32:00Z</dcterms:modified>
</cp:coreProperties>
</file>