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6AEC9" w14:textId="77777777" w:rsidR="001F6258" w:rsidRDefault="001F6258">
      <w:pPr>
        <w:spacing w:after="27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2EA9C9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D851C1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693D87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E4A1A7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1A5BA2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43A3922" w14:textId="42132DDE" w:rsidR="001F6258" w:rsidRDefault="00050A12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                                                                                                       Č.j.: </w:t>
      </w:r>
      <w:r w:rsidR="00080CD8">
        <w:rPr>
          <w:rFonts w:ascii="Times New Roman" w:hAnsi="Times New Roman"/>
          <w:color w:val="000000" w:themeColor="text1"/>
          <w:sz w:val="24"/>
          <w:szCs w:val="24"/>
          <w:lang w:val="cs-CZ"/>
        </w:rPr>
        <w:t>UKRUK/21058/2026-46</w:t>
      </w:r>
    </w:p>
    <w:p w14:paraId="18AE9AAE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70CA11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B04EB9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6CF75D9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FE8C5E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FFCC7A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83DC89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0B0343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2CFB73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5B36F6C" w14:textId="77777777" w:rsidR="001F6258" w:rsidRDefault="001F6258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FC66AEA" w14:textId="16A75705" w:rsidR="001F6258" w:rsidRPr="00F80E06" w:rsidRDefault="008C67F5">
      <w:pPr>
        <w:spacing w:line="491" w:lineRule="exact"/>
        <w:ind w:left="614"/>
        <w:rPr>
          <w:rFonts w:ascii="Times New Roman" w:hAnsi="Times New Roman" w:cs="Times New Roman"/>
          <w:color w:val="010302"/>
          <w:lang w:val="pl-PL"/>
        </w:rPr>
      </w:pPr>
      <w:r>
        <w:rPr>
          <w:rFonts w:ascii="Arial" w:hAnsi="Arial" w:cs="Arial"/>
          <w:b/>
          <w:bCs/>
          <w:color w:val="003657"/>
          <w:sz w:val="44"/>
          <w:szCs w:val="44"/>
          <w:lang w:val="cs-CZ"/>
        </w:rPr>
        <w:t xml:space="preserve">Opatření rektora č. </w:t>
      </w:r>
      <w:r w:rsidR="00050A12">
        <w:rPr>
          <w:rFonts w:ascii="Arial" w:hAnsi="Arial" w:cs="Arial"/>
          <w:b/>
          <w:bCs/>
          <w:color w:val="003657"/>
          <w:sz w:val="44"/>
          <w:szCs w:val="44"/>
          <w:lang w:val="cs-CZ"/>
        </w:rPr>
        <w:t>46</w:t>
      </w:r>
      <w:r>
        <w:rPr>
          <w:rFonts w:ascii="Arial" w:hAnsi="Arial" w:cs="Arial"/>
          <w:b/>
          <w:bCs/>
          <w:color w:val="003657"/>
          <w:sz w:val="44"/>
          <w:szCs w:val="44"/>
          <w:lang w:val="cs-CZ"/>
        </w:rPr>
        <w:t xml:space="preserve">/2026  </w:t>
      </w:r>
    </w:p>
    <w:p w14:paraId="4A003CF8" w14:textId="14A1F451" w:rsidR="001F6258" w:rsidRPr="00F80E06" w:rsidRDefault="008C67F5">
      <w:pPr>
        <w:spacing w:before="131" w:line="322" w:lineRule="exact"/>
        <w:ind w:left="614" w:right="2144"/>
        <w:jc w:val="both"/>
        <w:rPr>
          <w:rFonts w:ascii="Times New Roman" w:hAnsi="Times New Roman" w:cs="Times New Roman"/>
          <w:color w:val="010302"/>
          <w:lang w:val="pl-PL"/>
        </w:rPr>
        <w:sectPr w:rsidR="001F6258" w:rsidRPr="00F80E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hAnsi="Arial" w:cs="Arial"/>
          <w:color w:val="D22D40"/>
          <w:spacing w:val="-2"/>
          <w:sz w:val="28"/>
          <w:szCs w:val="28"/>
          <w:lang w:val="cs-CZ"/>
        </w:rPr>
        <w:t xml:space="preserve">Změna opatření rektora č. </w:t>
      </w:r>
      <w:r w:rsidR="00721BAB">
        <w:rPr>
          <w:rFonts w:ascii="Arial" w:hAnsi="Arial" w:cs="Arial"/>
          <w:color w:val="D22D40"/>
          <w:spacing w:val="-2"/>
          <w:sz w:val="28"/>
          <w:szCs w:val="28"/>
          <w:lang w:val="cs-CZ"/>
        </w:rPr>
        <w:t>37</w:t>
      </w:r>
      <w:r>
        <w:rPr>
          <w:rFonts w:ascii="Arial" w:hAnsi="Arial" w:cs="Arial"/>
          <w:color w:val="D22D40"/>
          <w:spacing w:val="-2"/>
          <w:sz w:val="28"/>
          <w:szCs w:val="28"/>
          <w:lang w:val="cs-CZ"/>
        </w:rPr>
        <w:t>/</w:t>
      </w:r>
      <w:r w:rsidR="00721BAB">
        <w:rPr>
          <w:rFonts w:ascii="Arial" w:hAnsi="Arial" w:cs="Arial"/>
          <w:color w:val="D22D40"/>
          <w:spacing w:val="-2"/>
          <w:sz w:val="28"/>
          <w:szCs w:val="28"/>
          <w:lang w:val="cs-CZ"/>
        </w:rPr>
        <w:t>2023 Základní kurzy pedagogických kompetencí</w:t>
      </w:r>
      <w:r w:rsidR="00593D55">
        <w:rPr>
          <w:rFonts w:ascii="Arial" w:hAnsi="Arial" w:cs="Arial"/>
          <w:color w:val="D22D40"/>
          <w:spacing w:val="-2"/>
          <w:sz w:val="28"/>
          <w:szCs w:val="28"/>
          <w:lang w:val="cs-CZ"/>
        </w:rPr>
        <w:t xml:space="preserve"> </w:t>
      </w:r>
    </w:p>
    <w:p w14:paraId="062FC526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1AAE81E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97B24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A9EE626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CEFF48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85C0A1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3BC08B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9568F9B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8CFF17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7053D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C4DAD62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B01649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F7DB6F8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4E1436D" w14:textId="77777777" w:rsidR="001F6258" w:rsidRDefault="001F6258">
      <w:pPr>
        <w:spacing w:after="18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0E485D7" w14:textId="77777777" w:rsidR="001F6258" w:rsidRPr="00F80E06" w:rsidRDefault="008C67F5">
      <w:pPr>
        <w:spacing w:line="244" w:lineRule="exact"/>
        <w:ind w:left="614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b/>
          <w:bCs/>
          <w:color w:val="000000"/>
          <w:spacing w:val="-4"/>
          <w:lang w:val="cs-CZ"/>
        </w:rPr>
        <w:t>Garant:</w:t>
      </w:r>
      <w:r w:rsidRPr="00F80E06">
        <w:rPr>
          <w:rFonts w:ascii="Times New Roman" w:hAnsi="Times New Roman" w:cs="Times New Roman"/>
          <w:lang w:val="cs-CZ"/>
        </w:rPr>
        <w:t xml:space="preserve"> </w:t>
      </w:r>
    </w:p>
    <w:p w14:paraId="29EF4965" w14:textId="77777777" w:rsidR="001F6258" w:rsidRPr="00F80E06" w:rsidRDefault="008C67F5">
      <w:pPr>
        <w:spacing w:before="261" w:line="244" w:lineRule="exact"/>
        <w:ind w:left="614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b/>
          <w:bCs/>
          <w:color w:val="000000"/>
          <w:spacing w:val="-2"/>
          <w:lang w:val="cs-CZ"/>
        </w:rPr>
        <w:t>Odpovědný gestor:</w:t>
      </w:r>
      <w:r w:rsidRPr="00F80E06">
        <w:rPr>
          <w:rFonts w:ascii="Times New Roman" w:hAnsi="Times New Roman" w:cs="Times New Roman"/>
          <w:lang w:val="cs-CZ"/>
        </w:rPr>
        <w:t xml:space="preserve"> </w:t>
      </w:r>
    </w:p>
    <w:p w14:paraId="5BDF7BAF" w14:textId="77777777" w:rsidR="001F6258" w:rsidRPr="00F80E06" w:rsidRDefault="008C67F5">
      <w:pPr>
        <w:spacing w:before="262" w:line="244" w:lineRule="exact"/>
        <w:ind w:left="614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b/>
          <w:bCs/>
          <w:color w:val="000000"/>
          <w:spacing w:val="-3"/>
          <w:lang w:val="cs-CZ"/>
        </w:rPr>
        <w:t>Platnost:</w:t>
      </w:r>
      <w:r w:rsidRPr="00F80E06">
        <w:rPr>
          <w:rFonts w:ascii="Times New Roman" w:hAnsi="Times New Roman" w:cs="Times New Roman"/>
          <w:lang w:val="cs-CZ"/>
        </w:rPr>
        <w:t xml:space="preserve"> </w:t>
      </w:r>
    </w:p>
    <w:p w14:paraId="2798DA2B" w14:textId="77777777" w:rsidR="001F6258" w:rsidRPr="00F80E06" w:rsidRDefault="008C67F5">
      <w:pPr>
        <w:spacing w:before="260" w:line="244" w:lineRule="exact"/>
        <w:ind w:left="614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b/>
          <w:bCs/>
          <w:color w:val="000000"/>
          <w:spacing w:val="-3"/>
          <w:lang w:val="cs-CZ"/>
        </w:rPr>
        <w:t>Účinnost:</w:t>
      </w:r>
      <w:r w:rsidRPr="00F80E06">
        <w:rPr>
          <w:rFonts w:ascii="Times New Roman" w:hAnsi="Times New Roman" w:cs="Times New Roman"/>
          <w:lang w:val="cs-CZ"/>
        </w:rPr>
        <w:t xml:space="preserve"> </w:t>
      </w:r>
    </w:p>
    <w:p w14:paraId="2DF6652F" w14:textId="77777777" w:rsidR="001F6258" w:rsidRDefault="008C67F5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F80E06">
        <w:rPr>
          <w:rFonts w:ascii="Times New Roman" w:hAnsi="Times New Roman" w:cs="Times New Roman"/>
          <w:sz w:val="1"/>
          <w:szCs w:val="1"/>
          <w:lang w:val="cs-CZ"/>
        </w:rPr>
        <w:br w:type="column"/>
      </w:r>
    </w:p>
    <w:p w14:paraId="6094937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EE927F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1AE5D36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93AA27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978159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DFF6B9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109070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25E652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A5ADD42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E71C3E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336C9C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2DA80B4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3883FA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CFF91DD" w14:textId="77777777" w:rsidR="001F6258" w:rsidRDefault="001F6258">
      <w:pPr>
        <w:spacing w:after="18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38B7FBD" w14:textId="3AE7A213" w:rsidR="001F6258" w:rsidRPr="00F80E06" w:rsidRDefault="00050A12">
      <w:pPr>
        <w:spacing w:line="244" w:lineRule="exact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color w:val="000000"/>
          <w:spacing w:val="-2"/>
          <w:lang w:val="cs-CZ"/>
        </w:rPr>
        <w:t>p</w:t>
      </w:r>
      <w:r w:rsidR="00593D55">
        <w:rPr>
          <w:rFonts w:ascii="Arial" w:hAnsi="Arial" w:cs="Arial"/>
          <w:color w:val="000000"/>
          <w:spacing w:val="-2"/>
          <w:lang w:val="cs-CZ"/>
        </w:rPr>
        <w:t>rof. PaedDr. Michal Nedělka, Dr.</w:t>
      </w:r>
    </w:p>
    <w:p w14:paraId="69B02ED4" w14:textId="75CBD6C7" w:rsidR="001F6258" w:rsidRPr="00F80E06" w:rsidRDefault="00593D55">
      <w:pPr>
        <w:spacing w:before="261" w:line="244" w:lineRule="exact"/>
        <w:rPr>
          <w:rFonts w:ascii="Times New Roman" w:hAnsi="Times New Roman" w:cs="Times New Roman"/>
          <w:color w:val="010302"/>
          <w:lang w:val="cs-CZ"/>
        </w:rPr>
      </w:pPr>
      <w:r>
        <w:rPr>
          <w:rFonts w:ascii="Arial" w:hAnsi="Arial" w:cs="Arial"/>
          <w:color w:val="000000"/>
          <w:spacing w:val="-1"/>
          <w:lang w:val="cs-CZ"/>
        </w:rPr>
        <w:t>Centrum celoživotního vzdělávání</w:t>
      </w:r>
    </w:p>
    <w:p w14:paraId="27016B8F" w14:textId="55ADE4B6" w:rsidR="001F6258" w:rsidRPr="00F80E06" w:rsidRDefault="00080CD8">
      <w:pPr>
        <w:spacing w:before="262" w:line="244" w:lineRule="exact"/>
        <w:rPr>
          <w:rFonts w:ascii="Times New Roman" w:hAnsi="Times New Roman" w:cs="Times New Roman"/>
          <w:color w:val="010302"/>
          <w:lang w:val="cs-CZ"/>
        </w:rPr>
      </w:pPr>
      <w:r>
        <w:rPr>
          <w:rFonts w:ascii="Times New Roman" w:hAnsi="Times New Roman" w:cs="Times New Roman"/>
          <w:lang w:val="cs-CZ"/>
        </w:rPr>
        <w:t>19</w:t>
      </w:r>
      <w:r w:rsidR="00050A12">
        <w:rPr>
          <w:rFonts w:ascii="Times New Roman" w:hAnsi="Times New Roman" w:cs="Times New Roman"/>
          <w:lang w:val="cs-CZ"/>
        </w:rPr>
        <w:t>. října 2026</w:t>
      </w:r>
      <w:r w:rsidR="008C67F5" w:rsidRPr="00F80E06">
        <w:rPr>
          <w:rFonts w:ascii="Times New Roman" w:hAnsi="Times New Roman" w:cs="Times New Roman"/>
          <w:lang w:val="cs-CZ"/>
        </w:rPr>
        <w:t xml:space="preserve"> </w:t>
      </w:r>
    </w:p>
    <w:p w14:paraId="7C88200B" w14:textId="52C19AFB" w:rsidR="001F6258" w:rsidRPr="00F80E06" w:rsidRDefault="00721BAB">
      <w:pPr>
        <w:spacing w:before="260" w:line="244" w:lineRule="exact"/>
        <w:rPr>
          <w:rFonts w:ascii="Times New Roman" w:hAnsi="Times New Roman" w:cs="Times New Roman"/>
          <w:color w:val="010302"/>
          <w:lang w:val="pl-PL"/>
        </w:rPr>
      </w:pPr>
      <w:r>
        <w:rPr>
          <w:rFonts w:ascii="Arial" w:hAnsi="Arial" w:cs="Arial"/>
          <w:color w:val="000000"/>
          <w:spacing w:val="-2"/>
          <w:lang w:val="cs-CZ"/>
        </w:rPr>
        <w:t>1. ledna 2027</w:t>
      </w:r>
    </w:p>
    <w:p w14:paraId="0D4230B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3F52E951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ACD9B4B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CCB8866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73CB082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E4C4404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EDA30A8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38989C0" w14:textId="77777777" w:rsidR="001F6258" w:rsidRDefault="001F6258">
      <w:pPr>
        <w:spacing w:after="191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36C190" w14:textId="77777777" w:rsidR="001F6258" w:rsidRDefault="008C67F5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 w:rsidRPr="00F80E06">
        <w:rPr>
          <w:rFonts w:ascii="Times New Roman" w:hAnsi="Times New Roman" w:cs="Times New Roman"/>
          <w:sz w:val="1"/>
          <w:szCs w:val="1"/>
          <w:lang w:val="pl-PL"/>
        </w:rPr>
        <w:br w:type="column"/>
      </w:r>
    </w:p>
    <w:p w14:paraId="29AC78D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8A5C86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B05AC2C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AAF9E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141548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53A6F1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E38295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B97CF5E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9FB2949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36B8AB8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FB58D5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FBE39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456553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F11195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E070FE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FFADCB4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5F1A48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242BA2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4EC004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CD3474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637F48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416E856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5DDC1CC2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0481F6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9EAC0D0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DF3BD15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AA9C073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D48ABE1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7F6C81A" w14:textId="77777777" w:rsidR="001F6258" w:rsidRDefault="001F6258">
      <w:pPr>
        <w:spacing w:after="210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16786E9" w14:textId="3E2E2B60" w:rsidR="001F6258" w:rsidRPr="00F80E06" w:rsidRDefault="008C67F5">
      <w:pPr>
        <w:spacing w:line="200" w:lineRule="exact"/>
        <w:rPr>
          <w:rFonts w:ascii="Times New Roman" w:hAnsi="Times New Roman" w:cs="Times New Roman"/>
          <w:color w:val="010302"/>
          <w:lang w:val="pl-PL"/>
        </w:rPr>
        <w:sectPr w:rsidR="001F6258" w:rsidRPr="00F80E06">
          <w:type w:val="continuous"/>
          <w:pgSz w:w="11906" w:h="16838"/>
          <w:pgMar w:top="343" w:right="500" w:bottom="275" w:left="500" w:header="708" w:footer="708" w:gutter="0"/>
          <w:cols w:num="3" w:space="0" w:equalWidth="0">
            <w:col w:w="2690" w:space="212"/>
            <w:col w:w="6275" w:space="744"/>
            <w:col w:w="390"/>
          </w:cols>
          <w:docGrid w:linePitch="360"/>
        </w:sectPr>
      </w:pPr>
      <w:r w:rsidRPr="2F35FA46">
        <w:rPr>
          <w:rFonts w:ascii="Arial" w:hAnsi="Arial" w:cs="Arial"/>
          <w:color w:val="003657"/>
          <w:sz w:val="18"/>
          <w:szCs w:val="18"/>
          <w:lang w:val="cs-CZ"/>
        </w:rPr>
        <w:t xml:space="preserve"> </w:t>
      </w:r>
      <w:r w:rsidRPr="00F80E06">
        <w:rPr>
          <w:rFonts w:ascii="Times New Roman" w:hAnsi="Times New Roman" w:cs="Times New Roman"/>
          <w:sz w:val="18"/>
          <w:szCs w:val="18"/>
          <w:lang w:val="pl-PL"/>
        </w:rPr>
        <w:br w:type="page"/>
      </w:r>
    </w:p>
    <w:p w14:paraId="7BAF369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BCF180E" w14:textId="77777777" w:rsidR="001F6258" w:rsidRDefault="001F6258">
      <w:pPr>
        <w:spacing w:after="225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2DA8936" w14:textId="2C33A83C" w:rsidR="001F6258" w:rsidRPr="00F80E06" w:rsidRDefault="008C67F5" w:rsidP="00915B19">
      <w:pPr>
        <w:spacing w:line="369" w:lineRule="exact"/>
        <w:ind w:left="614" w:right="555"/>
        <w:jc w:val="center"/>
        <w:rPr>
          <w:rFonts w:ascii="Arial" w:hAnsi="Arial" w:cs="Arial"/>
          <w:color w:val="010302"/>
          <w:sz w:val="24"/>
          <w:szCs w:val="24"/>
          <w:lang w:val="pl-PL"/>
        </w:rPr>
      </w:pPr>
      <w:r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 xml:space="preserve">Změna opatření rektora č. </w:t>
      </w:r>
      <w:r w:rsidR="00721BAB"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>37</w:t>
      </w:r>
      <w:r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>/20</w:t>
      </w:r>
      <w:r w:rsidR="00721BAB"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>23</w:t>
      </w:r>
      <w:r w:rsidR="00593D55"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 xml:space="preserve"> </w:t>
      </w:r>
      <w:r w:rsidR="00721BAB" w:rsidRPr="001323B2">
        <w:rPr>
          <w:rFonts w:ascii="Arial" w:hAnsi="Arial" w:cs="Arial"/>
          <w:b/>
          <w:bCs/>
          <w:color w:val="000000"/>
          <w:sz w:val="24"/>
          <w:szCs w:val="24"/>
          <w:lang w:val="cs-CZ"/>
        </w:rPr>
        <w:t>Základní kurzy pedagogických kompetencí</w:t>
      </w:r>
    </w:p>
    <w:p w14:paraId="34CE91F8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7504A149" w14:textId="77777777" w:rsidR="001F6258" w:rsidRPr="00915B19" w:rsidRDefault="001F6258">
      <w:pPr>
        <w:spacing w:after="106"/>
        <w:rPr>
          <w:rFonts w:ascii="Arial" w:hAnsi="Arial" w:cs="Arial"/>
          <w:color w:val="000000" w:themeColor="text1"/>
          <w:lang w:val="cs-CZ"/>
        </w:rPr>
      </w:pPr>
    </w:p>
    <w:p w14:paraId="4DAC6242" w14:textId="4DF6559D" w:rsidR="001F6258" w:rsidRPr="00F80E06" w:rsidRDefault="008C67F5">
      <w:pPr>
        <w:spacing w:line="317" w:lineRule="exact"/>
        <w:ind w:left="614" w:right="553"/>
        <w:jc w:val="both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00000"/>
          <w:lang w:val="cs-CZ"/>
        </w:rPr>
        <w:t xml:space="preserve">Opatření rektora č. </w:t>
      </w:r>
      <w:r w:rsidR="00721BAB" w:rsidRPr="00915B19">
        <w:rPr>
          <w:rFonts w:ascii="Arial" w:hAnsi="Arial" w:cs="Arial"/>
          <w:color w:val="000000"/>
          <w:lang w:val="cs-CZ"/>
        </w:rPr>
        <w:t>37</w:t>
      </w:r>
      <w:r w:rsidRPr="00915B19">
        <w:rPr>
          <w:rFonts w:ascii="Arial" w:hAnsi="Arial" w:cs="Arial"/>
          <w:color w:val="000000"/>
          <w:lang w:val="cs-CZ"/>
        </w:rPr>
        <w:t>/20</w:t>
      </w:r>
      <w:r w:rsidR="00721BAB" w:rsidRPr="00915B19">
        <w:rPr>
          <w:rFonts w:ascii="Arial" w:hAnsi="Arial" w:cs="Arial"/>
          <w:color w:val="000000"/>
          <w:lang w:val="cs-CZ"/>
        </w:rPr>
        <w:t>23</w:t>
      </w:r>
      <w:r w:rsidRPr="00915B19">
        <w:rPr>
          <w:rFonts w:ascii="Arial" w:hAnsi="Arial" w:cs="Arial"/>
          <w:color w:val="000000"/>
          <w:lang w:val="cs-CZ"/>
        </w:rPr>
        <w:t xml:space="preserve">, </w:t>
      </w:r>
      <w:r w:rsidR="00721BAB" w:rsidRPr="00915B19">
        <w:rPr>
          <w:rFonts w:ascii="Arial" w:hAnsi="Arial" w:cs="Arial"/>
          <w:color w:val="000000"/>
          <w:lang w:val="cs-CZ"/>
        </w:rPr>
        <w:t xml:space="preserve">Základní kurzy pedagogických kompetencí, </w:t>
      </w:r>
      <w:r w:rsidRPr="00915B19">
        <w:rPr>
          <w:rFonts w:ascii="Arial" w:hAnsi="Arial" w:cs="Arial"/>
          <w:color w:val="000000"/>
          <w:spacing w:val="-3"/>
          <w:lang w:val="cs-CZ"/>
        </w:rPr>
        <w:t>se</w:t>
      </w:r>
      <w:r w:rsidRPr="00F80E06">
        <w:rPr>
          <w:rFonts w:ascii="Arial" w:hAnsi="Arial" w:cs="Arial"/>
          <w:lang w:val="cs-CZ"/>
        </w:rPr>
        <w:t xml:space="preserve"> </w:t>
      </w:r>
      <w:r w:rsidRPr="00915B19">
        <w:rPr>
          <w:rFonts w:ascii="Arial" w:hAnsi="Arial" w:cs="Arial"/>
          <w:color w:val="000000"/>
          <w:lang w:val="cs-CZ"/>
        </w:rPr>
        <w:t xml:space="preserve">mění takto:  </w:t>
      </w:r>
    </w:p>
    <w:p w14:paraId="694257D0" w14:textId="77777777" w:rsidR="001F6258" w:rsidRPr="00915B19" w:rsidRDefault="001F6258">
      <w:pPr>
        <w:spacing w:after="267"/>
        <w:rPr>
          <w:rFonts w:ascii="Arial" w:hAnsi="Arial" w:cs="Arial"/>
          <w:color w:val="000000" w:themeColor="text1"/>
          <w:lang w:val="cs-CZ"/>
        </w:rPr>
      </w:pPr>
    </w:p>
    <w:p w14:paraId="312FBE99" w14:textId="77777777" w:rsidR="001F6258" w:rsidRPr="00915B19" w:rsidRDefault="008C67F5">
      <w:pPr>
        <w:spacing w:line="265" w:lineRule="exact"/>
        <w:ind w:left="5356"/>
        <w:rPr>
          <w:rFonts w:ascii="Arial" w:hAnsi="Arial" w:cs="Arial"/>
          <w:color w:val="010302"/>
        </w:rPr>
      </w:pPr>
      <w:r w:rsidRPr="00915B19">
        <w:rPr>
          <w:rFonts w:ascii="Arial" w:hAnsi="Arial" w:cs="Arial"/>
          <w:b/>
          <w:bCs/>
          <w:color w:val="303030"/>
          <w:lang w:val="cs-CZ"/>
        </w:rPr>
        <w:t xml:space="preserve">I.  </w:t>
      </w:r>
    </w:p>
    <w:p w14:paraId="0FAFCCFA" w14:textId="77777777" w:rsidR="001F6258" w:rsidRPr="00915B19" w:rsidRDefault="008C67F5">
      <w:pPr>
        <w:spacing w:line="265" w:lineRule="exact"/>
        <w:ind w:left="4196"/>
        <w:rPr>
          <w:rFonts w:ascii="Arial" w:hAnsi="Arial" w:cs="Arial"/>
          <w:color w:val="010302"/>
        </w:rPr>
      </w:pPr>
      <w:r w:rsidRPr="00915B19">
        <w:rPr>
          <w:rFonts w:ascii="Arial" w:hAnsi="Arial" w:cs="Arial"/>
          <w:b/>
          <w:bCs/>
          <w:color w:val="303030"/>
          <w:spacing w:val="-2"/>
          <w:lang w:val="cs-CZ"/>
        </w:rPr>
        <w:t>Změna opatření rektora</w:t>
      </w:r>
      <w:r w:rsidRPr="00915B19">
        <w:rPr>
          <w:rFonts w:ascii="Arial" w:hAnsi="Arial" w:cs="Arial"/>
        </w:rPr>
        <w:t xml:space="preserve"> </w:t>
      </w:r>
    </w:p>
    <w:p w14:paraId="66573AAE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3B731754" w14:textId="77777777" w:rsidR="001F6258" w:rsidRPr="00915B19" w:rsidRDefault="001F6258">
      <w:pPr>
        <w:spacing w:after="93"/>
        <w:rPr>
          <w:rFonts w:ascii="Arial" w:hAnsi="Arial" w:cs="Arial"/>
          <w:color w:val="000000" w:themeColor="text1"/>
          <w:lang w:val="cs-CZ"/>
        </w:rPr>
      </w:pPr>
    </w:p>
    <w:p w14:paraId="73D0A273" w14:textId="67DEB8E2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>V čl. 2 odst. 2 se slova „vzdělávacího portálu“ nahrazují slovy „Vzdělávacího portálu“ a slova „vzdělávací portál“ slovy „Vzdělávací portál“.</w:t>
      </w:r>
    </w:p>
    <w:p w14:paraId="48EB369E" w14:textId="5938D1AC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F80E06">
        <w:rPr>
          <w:rFonts w:ascii="Arial" w:hAnsi="Arial" w:cs="Arial"/>
          <w:color w:val="010302"/>
          <w:lang w:val="cs-CZ"/>
        </w:rPr>
        <w:t xml:space="preserve">V čl. 3 </w:t>
      </w:r>
      <w:r w:rsidRPr="00915B19">
        <w:rPr>
          <w:rFonts w:ascii="Arial" w:hAnsi="Arial" w:cs="Arial"/>
          <w:color w:val="010302"/>
          <w:lang w:val="cs-CZ"/>
        </w:rPr>
        <w:t xml:space="preserve">odstavec 1 zní: </w:t>
      </w:r>
      <w:r w:rsidRPr="00915B19">
        <w:rPr>
          <w:rFonts w:ascii="Arial" w:hAnsi="Arial" w:cs="Arial"/>
          <w:color w:val="010302"/>
          <w:lang w:val="cs-CZ"/>
        </w:rPr>
        <w:br/>
        <w:t xml:space="preserve">„1. </w:t>
      </w:r>
      <w:r w:rsidRPr="00915B19">
        <w:rPr>
          <w:rFonts w:ascii="Arial" w:hAnsi="Arial" w:cs="Arial"/>
          <w:lang w:val="cs-CZ"/>
        </w:rPr>
        <w:t>Povinnost absolvovat Základní kurz pedagogických kompetencí mají všichni noví zaměstnanci zařazení do mzdových tříd AP1, AP2, L1 a L2, jejichž výše úvazku činí alespoň 0,5 (tj. 20 hodin týdně), jakož i stávající zaměstnanci, kteří jsou nově přeřazeni do mzdových tříd AP1, AP2, L1 a L2, výše jejich úvazku činí alespoň 0,5 (tj. 20 hodin týdně) a vysokoškolská výuka je poprvé součástí náplně jejich práce.”.</w:t>
      </w:r>
    </w:p>
    <w:p w14:paraId="70CB9A2F" w14:textId="77777777" w:rsidR="00721BAB" w:rsidRPr="00915B19" w:rsidRDefault="00721BAB" w:rsidP="00721BAB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>V čl. 3 odstavce a 3, 4 a 5 zní:</w:t>
      </w:r>
      <w:r w:rsidRPr="00915B19">
        <w:rPr>
          <w:rFonts w:ascii="Arial" w:hAnsi="Arial" w:cs="Arial"/>
          <w:color w:val="010302"/>
          <w:lang w:val="cs-CZ"/>
        </w:rPr>
        <w:br/>
        <w:t>„3. Garant či garantka kurzu může zčásti či zcela uznat absolvování Základního kurzu pedagogických kompetencí v případech, kdy zaměstnanec doloží absolvování programu, kurzu či jiné obdobné aktivity se srovnatelnými výsledky učení, rozsahem a mírou aktivního zapojení účastníka. I v takovém případě je zaměstnanec povinen se do Základního kurzu pedagogických kompetencí přihlásit prostřednictvím Vzdělávacího portálu Univerzity Karlovy, aby bylo splnění této povinnosti evidováno v univerzitním systému a zaměstnanci mohlo být vydáno příslušné potvrzení.</w:t>
      </w:r>
    </w:p>
    <w:p w14:paraId="70FE6271" w14:textId="4DE6F376" w:rsidR="00721BAB" w:rsidRPr="00915B19" w:rsidRDefault="00721BAB" w:rsidP="00721BAB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F80E06">
        <w:rPr>
          <w:rFonts w:ascii="Arial" w:hAnsi="Arial" w:cs="Arial"/>
          <w:color w:val="010302"/>
          <w:lang w:val="cs-CZ"/>
        </w:rPr>
        <w:t xml:space="preserve">4. </w:t>
      </w:r>
      <w:r w:rsidRPr="00915B19">
        <w:rPr>
          <w:rFonts w:ascii="Arial" w:hAnsi="Arial" w:cs="Arial"/>
          <w:color w:val="010302"/>
          <w:lang w:val="cs"/>
        </w:rPr>
        <w:t xml:space="preserve">Absolvování Základního kurzu pedagogických kompetencí nelze uznat na základě předchozí pedagogické praxe. </w:t>
      </w:r>
    </w:p>
    <w:p w14:paraId="6D826C89" w14:textId="213B2D44" w:rsidR="00721BAB" w:rsidRPr="00915B19" w:rsidRDefault="00721BAB" w:rsidP="00721BAB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"/>
        </w:rPr>
        <w:t>5. Další případné výjimky z této povinnosti musí být uvedeny ve formuláři podle přílohy č. 2 tohoto opatření jako součást návrhu Základního kurzu pedagogických kompetencí a podléhají schválení rektorem.“.</w:t>
      </w:r>
    </w:p>
    <w:p w14:paraId="177169FF" w14:textId="60F3ADDF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 xml:space="preserve">V čl. 4 odst. 2 se druhá věta zrušuje. </w:t>
      </w:r>
    </w:p>
    <w:p w14:paraId="050D9204" w14:textId="3FBABE64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 xml:space="preserve">V čl. 4 odstavec 5 zní: </w:t>
      </w:r>
      <w:r w:rsidRPr="00915B19">
        <w:rPr>
          <w:rFonts w:ascii="Arial" w:hAnsi="Arial" w:cs="Arial"/>
          <w:color w:val="010302"/>
          <w:lang w:val="cs-CZ"/>
        </w:rPr>
        <w:br/>
        <w:t xml:space="preserve">„5. </w:t>
      </w:r>
      <w:r w:rsidRPr="00915B19">
        <w:rPr>
          <w:rFonts w:ascii="Arial" w:eastAsia="Times New Roman" w:hAnsi="Arial" w:cs="Arial"/>
          <w:lang w:val="cs-CZ"/>
        </w:rPr>
        <w:t xml:space="preserve">Rektor rozhodne o schválení Základního kurzu pedagogických kompetencí zpravidla do 90 dnů ode dne předložení návrhu. Kurz se </w:t>
      </w:r>
      <w:r w:rsidR="00CD223B" w:rsidRPr="00915B19">
        <w:rPr>
          <w:rFonts w:ascii="Arial" w:eastAsia="Times New Roman" w:hAnsi="Arial" w:cs="Arial"/>
          <w:lang w:val="cs-CZ"/>
        </w:rPr>
        <w:t>s</w:t>
      </w:r>
      <w:r w:rsidRPr="00915B19">
        <w:rPr>
          <w:rFonts w:ascii="Arial" w:eastAsia="Times New Roman" w:hAnsi="Arial" w:cs="Arial"/>
          <w:lang w:val="cs-CZ"/>
        </w:rPr>
        <w:t>chvaluje na dobu pěti let.”.</w:t>
      </w:r>
    </w:p>
    <w:p w14:paraId="3D23AAA6" w14:textId="6D06FA3C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>V čl. 4 o</w:t>
      </w:r>
      <w:r w:rsidR="00CD223B" w:rsidRPr="00915B19">
        <w:rPr>
          <w:rFonts w:ascii="Arial" w:hAnsi="Arial" w:cs="Arial"/>
          <w:color w:val="010302"/>
          <w:lang w:val="cs-CZ"/>
        </w:rPr>
        <w:t>d</w:t>
      </w:r>
      <w:r w:rsidRPr="00915B19">
        <w:rPr>
          <w:rFonts w:ascii="Arial" w:hAnsi="Arial" w:cs="Arial"/>
          <w:color w:val="010302"/>
          <w:lang w:val="cs-CZ"/>
        </w:rPr>
        <w:t>st. 6 se slova „vzdělávacím portále“ nahrazují slovy „Vzdělávacím portálu“.</w:t>
      </w:r>
    </w:p>
    <w:p w14:paraId="52314FD4" w14:textId="6CF01CF2" w:rsidR="00721BAB" w:rsidRPr="00915B19" w:rsidRDefault="00721BAB" w:rsidP="00593D55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>V čl. 4 odst. 7 se slova „Kurz základních“ nahrazují slovy „Základní kurz“.</w:t>
      </w:r>
    </w:p>
    <w:p w14:paraId="79248626" w14:textId="4DA44A41" w:rsidR="00721BAB" w:rsidRDefault="00721BAB" w:rsidP="00721BAB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915B19">
        <w:rPr>
          <w:rFonts w:ascii="Arial" w:hAnsi="Arial" w:cs="Arial"/>
          <w:color w:val="010302"/>
          <w:lang w:val="cs-CZ"/>
        </w:rPr>
        <w:t xml:space="preserve">V čl. </w:t>
      </w:r>
      <w:r w:rsidR="00915B19">
        <w:rPr>
          <w:rFonts w:ascii="Arial" w:hAnsi="Arial" w:cs="Arial"/>
          <w:color w:val="010302"/>
          <w:lang w:val="cs-CZ"/>
        </w:rPr>
        <w:t>4</w:t>
      </w:r>
      <w:r w:rsidRPr="00915B19">
        <w:rPr>
          <w:rFonts w:ascii="Arial" w:hAnsi="Arial" w:cs="Arial"/>
          <w:color w:val="010302"/>
          <w:lang w:val="cs-CZ"/>
        </w:rPr>
        <w:t xml:space="preserve"> odst</w:t>
      </w:r>
      <w:r w:rsidR="00915B19">
        <w:rPr>
          <w:rFonts w:ascii="Arial" w:hAnsi="Arial" w:cs="Arial"/>
          <w:color w:val="010302"/>
          <w:lang w:val="cs-CZ"/>
        </w:rPr>
        <w:t>.</w:t>
      </w:r>
      <w:r w:rsidRPr="00915B19">
        <w:rPr>
          <w:rFonts w:ascii="Arial" w:hAnsi="Arial" w:cs="Arial"/>
          <w:color w:val="010302"/>
          <w:lang w:val="cs-CZ"/>
        </w:rPr>
        <w:t xml:space="preserve"> 8 zní: </w:t>
      </w:r>
      <w:r w:rsidRPr="00915B19">
        <w:rPr>
          <w:rFonts w:ascii="Arial" w:hAnsi="Arial" w:cs="Arial"/>
          <w:color w:val="010302"/>
          <w:lang w:val="cs-CZ"/>
        </w:rPr>
        <w:br/>
        <w:t xml:space="preserve">„8. Předkladatel je povinen předem předložit rektorovi ke schválení každou závažnou změnu obsahu kurzu, výsledků učení, profilu absolventa nebo personálního zabezpečení. Rektor návrh změny postoupí </w:t>
      </w:r>
      <w:proofErr w:type="spellStart"/>
      <w:r w:rsidRPr="00915B19">
        <w:rPr>
          <w:rFonts w:ascii="Arial" w:hAnsi="Arial" w:cs="Arial"/>
          <w:color w:val="010302"/>
          <w:lang w:val="cs-CZ"/>
        </w:rPr>
        <w:t>Paedagogiu</w:t>
      </w:r>
      <w:proofErr w:type="spellEnd"/>
      <w:r w:rsidRPr="00915B19">
        <w:rPr>
          <w:rFonts w:ascii="Arial" w:hAnsi="Arial" w:cs="Arial"/>
          <w:color w:val="010302"/>
          <w:lang w:val="cs-CZ"/>
        </w:rPr>
        <w:t xml:space="preserve"> k vyjádření. Závaznou změnu lze uskutečnit až po jejím schválení rektorem. Pokud je významně narušena kvalita Základního kurzu pedagogických kompetencí, rozhodne rektor na základě vyjádření </w:t>
      </w:r>
      <w:proofErr w:type="spellStart"/>
      <w:r w:rsidRPr="00915B19">
        <w:rPr>
          <w:rFonts w:ascii="Arial" w:hAnsi="Arial" w:cs="Arial"/>
          <w:color w:val="010302"/>
          <w:lang w:val="cs-CZ"/>
        </w:rPr>
        <w:t>Paedagogia</w:t>
      </w:r>
      <w:proofErr w:type="spellEnd"/>
      <w:r w:rsidRPr="00915B19">
        <w:rPr>
          <w:rFonts w:ascii="Arial" w:hAnsi="Arial" w:cs="Arial"/>
          <w:color w:val="010302"/>
          <w:lang w:val="cs-CZ"/>
        </w:rPr>
        <w:t xml:space="preserve"> o pozastavení uskutečňování Základního kurzu pedagogických kompetencí a vyzve předkladatele k odstranění nedostatků. Následně postupuje přiměřeně podle tohoto odstavce.“.</w:t>
      </w:r>
    </w:p>
    <w:p w14:paraId="6C9912E8" w14:textId="77777777" w:rsidR="001323B2" w:rsidRPr="001323B2" w:rsidRDefault="001323B2" w:rsidP="001323B2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color w:val="010302"/>
          <w:lang w:val="cs-CZ"/>
        </w:rPr>
      </w:pPr>
      <w:r w:rsidRPr="001323B2">
        <w:rPr>
          <w:rFonts w:ascii="Arial" w:hAnsi="Arial" w:cs="Arial"/>
          <w:bCs/>
          <w:color w:val="010302"/>
          <w:lang w:val="cs"/>
        </w:rPr>
        <w:t>Čl. 9 včetně nadpisu zní:</w:t>
      </w:r>
    </w:p>
    <w:p w14:paraId="53CF927F" w14:textId="3D40736E" w:rsidR="001323B2" w:rsidRPr="001323B2" w:rsidRDefault="001323B2" w:rsidP="001323B2">
      <w:pPr>
        <w:pStyle w:val="Odstavecseseznamem"/>
        <w:spacing w:line="269" w:lineRule="exact"/>
        <w:ind w:left="974"/>
        <w:jc w:val="center"/>
        <w:rPr>
          <w:rFonts w:ascii="Arial" w:hAnsi="Arial" w:cs="Arial"/>
          <w:color w:val="010302"/>
          <w:lang w:val="cs-CZ"/>
        </w:rPr>
      </w:pPr>
      <w:r w:rsidRPr="001323B2">
        <w:rPr>
          <w:rFonts w:ascii="Arial" w:hAnsi="Arial" w:cs="Arial"/>
          <w:bCs/>
          <w:color w:val="010302"/>
          <w:lang w:val="cs"/>
        </w:rPr>
        <w:br/>
        <w:t>„</w:t>
      </w:r>
      <w:r w:rsidRPr="001323B2">
        <w:rPr>
          <w:rFonts w:ascii="Arial" w:hAnsi="Arial" w:cs="Arial"/>
          <w:b/>
          <w:color w:val="010302"/>
          <w:lang w:val="cs"/>
        </w:rPr>
        <w:t>Čl. 5</w:t>
      </w:r>
      <w:r w:rsidRPr="001323B2">
        <w:rPr>
          <w:rFonts w:ascii="Arial" w:hAnsi="Arial" w:cs="Arial"/>
          <w:b/>
          <w:color w:val="010302"/>
          <w:lang w:val="cs"/>
        </w:rPr>
        <w:br/>
        <w:t>Přechodná a závěrečná ustanovení</w:t>
      </w:r>
    </w:p>
    <w:p w14:paraId="5D33EC80" w14:textId="77777777" w:rsidR="001323B2" w:rsidRPr="001323B2" w:rsidRDefault="001323B2" w:rsidP="001323B2">
      <w:pPr>
        <w:widowControl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 w:hanging="283"/>
        <w:rPr>
          <w:rFonts w:ascii="Arial" w:eastAsia="Times New Roman" w:hAnsi="Arial" w:cs="Arial"/>
          <w:color w:val="000000"/>
          <w:lang w:val="cs-CZ"/>
        </w:rPr>
      </w:pPr>
      <w:r w:rsidRPr="001323B2">
        <w:rPr>
          <w:rFonts w:ascii="Arial" w:eastAsia="Times New Roman" w:hAnsi="Arial" w:cs="Arial"/>
          <w:color w:val="000000"/>
          <w:lang w:val="cs-CZ"/>
        </w:rPr>
        <w:t>Fakulty předloží návrh Základního kurzu pedagogických kompetencí rektorovi nejpozději do konce roku 2025.</w:t>
      </w:r>
    </w:p>
    <w:p w14:paraId="6DCEC041" w14:textId="77777777" w:rsidR="00F80E06" w:rsidRDefault="001323B2" w:rsidP="001323B2">
      <w:pPr>
        <w:widowControl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 w:hanging="283"/>
        <w:rPr>
          <w:rFonts w:ascii="Arial" w:eastAsia="Times New Roman" w:hAnsi="Arial" w:cs="Arial"/>
          <w:color w:val="000000"/>
          <w:lang w:val="cs-CZ"/>
        </w:rPr>
      </w:pPr>
      <w:r w:rsidRPr="00F80E06">
        <w:rPr>
          <w:rFonts w:ascii="Arial" w:eastAsia="Times New Roman" w:hAnsi="Arial" w:cs="Arial"/>
          <w:color w:val="000000"/>
          <w:lang w:val="cs-CZ"/>
        </w:rPr>
        <w:t xml:space="preserve">Povinnost </w:t>
      </w:r>
      <w:r w:rsidR="00F80E06" w:rsidRPr="00F80E06">
        <w:rPr>
          <w:rFonts w:ascii="Arial" w:eastAsia="Times New Roman" w:hAnsi="Arial" w:cs="Arial"/>
          <w:color w:val="000000"/>
          <w:lang w:val="cs-CZ"/>
        </w:rPr>
        <w:t>podle čl. 3 se týká zaměstnanců, jejichž pracovní poměr vznikl 1. 1. 2026 a později, a na zaměstnance stávající, kteří do mzdových tříd AP1, AP2, L1, L2 byli od tohoto data přeřazeni.</w:t>
      </w:r>
    </w:p>
    <w:p w14:paraId="4E434B66" w14:textId="2FB25F52" w:rsidR="001323B2" w:rsidRPr="00F80E06" w:rsidRDefault="001323B2" w:rsidP="001323B2">
      <w:pPr>
        <w:widowControl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 w:hanging="283"/>
        <w:rPr>
          <w:rFonts w:ascii="Arial" w:eastAsia="Times New Roman" w:hAnsi="Arial" w:cs="Arial"/>
          <w:color w:val="000000"/>
          <w:lang w:val="cs-CZ"/>
        </w:rPr>
      </w:pPr>
      <w:r w:rsidRPr="00F80E06">
        <w:rPr>
          <w:rFonts w:ascii="Arial" w:eastAsia="Times New Roman" w:hAnsi="Arial" w:cs="Arial"/>
          <w:color w:val="000000"/>
          <w:lang w:val="cs-CZ"/>
        </w:rPr>
        <w:t>Toto opatření nabývá účinnosti dne 15. července 2023.“</w:t>
      </w:r>
    </w:p>
    <w:p w14:paraId="18EC2455" w14:textId="77777777" w:rsidR="001323B2" w:rsidRDefault="001323B2" w:rsidP="001323B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/>
        <w:rPr>
          <w:rFonts w:ascii="Arial" w:eastAsia="Times New Roman" w:hAnsi="Arial" w:cs="Arial"/>
          <w:color w:val="000000"/>
          <w:lang w:val="cs-CZ"/>
        </w:rPr>
      </w:pPr>
    </w:p>
    <w:p w14:paraId="2800B042" w14:textId="77777777" w:rsidR="001323B2" w:rsidRDefault="001323B2" w:rsidP="001323B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/>
        <w:rPr>
          <w:rFonts w:ascii="Arial" w:eastAsia="Times New Roman" w:hAnsi="Arial" w:cs="Arial"/>
          <w:color w:val="000000"/>
          <w:lang w:val="cs-CZ"/>
        </w:rPr>
      </w:pPr>
    </w:p>
    <w:p w14:paraId="081494DC" w14:textId="77777777" w:rsidR="001323B2" w:rsidRDefault="001323B2" w:rsidP="001323B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/>
        <w:rPr>
          <w:rFonts w:ascii="Arial" w:eastAsia="Times New Roman" w:hAnsi="Arial" w:cs="Arial"/>
          <w:color w:val="000000"/>
          <w:lang w:val="cs-CZ"/>
        </w:rPr>
      </w:pPr>
    </w:p>
    <w:p w14:paraId="35E0A07B" w14:textId="77777777" w:rsidR="001323B2" w:rsidRDefault="001323B2" w:rsidP="001323B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/>
        <w:rPr>
          <w:rFonts w:ascii="Arial" w:eastAsia="Times New Roman" w:hAnsi="Arial" w:cs="Arial"/>
          <w:color w:val="000000"/>
          <w:lang w:val="cs-CZ"/>
        </w:rPr>
      </w:pPr>
    </w:p>
    <w:p w14:paraId="1B2AAB32" w14:textId="77777777" w:rsidR="001323B2" w:rsidRPr="001323B2" w:rsidRDefault="001323B2" w:rsidP="001323B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276"/>
        <w:rPr>
          <w:rFonts w:ascii="Arial" w:eastAsia="Times New Roman" w:hAnsi="Arial" w:cs="Arial"/>
          <w:color w:val="000000"/>
          <w:lang w:val="cs-CZ"/>
        </w:rPr>
      </w:pPr>
    </w:p>
    <w:p w14:paraId="14FE0036" w14:textId="77777777" w:rsidR="00443BE7" w:rsidRPr="00915B19" w:rsidRDefault="00443BE7" w:rsidP="00443BE7">
      <w:pPr>
        <w:pStyle w:val="Odstavecseseznamem"/>
        <w:numPr>
          <w:ilvl w:val="0"/>
          <w:numId w:val="1"/>
        </w:numPr>
        <w:spacing w:line="269" w:lineRule="exact"/>
        <w:rPr>
          <w:rFonts w:ascii="Arial" w:hAnsi="Arial" w:cs="Arial"/>
          <w:b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-CZ"/>
        </w:rPr>
        <w:t>Příloha č. 1 zní:</w:t>
      </w:r>
      <w:r w:rsidRPr="00915B19">
        <w:rPr>
          <w:rFonts w:ascii="Arial" w:hAnsi="Arial" w:cs="Arial"/>
          <w:color w:val="010302"/>
          <w:lang w:val="cs-CZ"/>
        </w:rPr>
        <w:br/>
        <w:t>„</w:t>
      </w:r>
      <w:r w:rsidRPr="00915B19">
        <w:rPr>
          <w:rFonts w:ascii="Arial" w:hAnsi="Arial" w:cs="Arial"/>
          <w:b/>
          <w:color w:val="010302"/>
          <w:lang w:val="cs"/>
        </w:rPr>
        <w:t xml:space="preserve">Minimální požadavky pro Základní kurz pedagogických kompetencí </w:t>
      </w:r>
    </w:p>
    <w:p w14:paraId="6F5AC818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</w:p>
    <w:p w14:paraId="08BB2E91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b/>
          <w:color w:val="010302"/>
          <w:lang w:val="cs"/>
        </w:rPr>
      </w:pPr>
      <w:r w:rsidRPr="00915B19">
        <w:rPr>
          <w:rFonts w:ascii="Arial" w:hAnsi="Arial" w:cs="Arial"/>
          <w:b/>
          <w:color w:val="010302"/>
          <w:lang w:val="cs"/>
        </w:rPr>
        <w:t xml:space="preserve">Forma kurzu: </w:t>
      </w:r>
    </w:p>
    <w:p w14:paraId="0FF62F3F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>Základní kurz se bude skládat ze tří částí:</w:t>
      </w:r>
    </w:p>
    <w:p w14:paraId="727F2AB2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 xml:space="preserve">• samostudium (teorie, např. formou videí na </w:t>
      </w:r>
      <w:proofErr w:type="spellStart"/>
      <w:r w:rsidRPr="00915B19">
        <w:rPr>
          <w:rFonts w:ascii="Arial" w:hAnsi="Arial" w:cs="Arial"/>
          <w:color w:val="010302"/>
          <w:lang w:val="cs"/>
        </w:rPr>
        <w:t>Moodle</w:t>
      </w:r>
      <w:proofErr w:type="spellEnd"/>
      <w:r w:rsidRPr="00915B19">
        <w:rPr>
          <w:rFonts w:ascii="Arial" w:hAnsi="Arial" w:cs="Arial"/>
          <w:color w:val="010302"/>
          <w:lang w:val="cs"/>
        </w:rPr>
        <w:t>)</w:t>
      </w:r>
    </w:p>
    <w:p w14:paraId="1395F251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 xml:space="preserve">• přímá výuka (využití teorie v praxi): min. 12 h </w:t>
      </w:r>
    </w:p>
    <w:p w14:paraId="7A7DC671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>• aktivní zapojení účastníků během kurzu nebo v rámci přípravy či závěrečného úkolu</w:t>
      </w:r>
    </w:p>
    <w:p w14:paraId="4632E605" w14:textId="1CE2A1CD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</w:p>
    <w:p w14:paraId="610CD167" w14:textId="77777777" w:rsidR="00443BE7" w:rsidRPr="001323B2" w:rsidRDefault="00443BE7" w:rsidP="001323B2">
      <w:pPr>
        <w:spacing w:line="269" w:lineRule="exact"/>
        <w:rPr>
          <w:rFonts w:ascii="Arial" w:hAnsi="Arial" w:cs="Arial"/>
          <w:color w:val="010302"/>
          <w:lang w:val="cs"/>
        </w:rPr>
      </w:pPr>
    </w:p>
    <w:p w14:paraId="29AF2928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b/>
          <w:color w:val="010302"/>
          <w:lang w:val="cs"/>
        </w:rPr>
      </w:pPr>
      <w:r w:rsidRPr="00915B19">
        <w:rPr>
          <w:rFonts w:ascii="Arial" w:hAnsi="Arial" w:cs="Arial"/>
          <w:b/>
          <w:color w:val="010302"/>
          <w:lang w:val="cs"/>
        </w:rPr>
        <w:t xml:space="preserve">Povinná témata: </w:t>
      </w:r>
    </w:p>
    <w:p w14:paraId="3FCAA71E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bookmarkStart w:id="0" w:name="_heading=h.gjdgxs" w:colFirst="0" w:colLast="0"/>
      <w:bookmarkEnd w:id="0"/>
      <w:r w:rsidRPr="00915B19">
        <w:rPr>
          <w:rFonts w:ascii="Arial" w:hAnsi="Arial" w:cs="Arial"/>
          <w:color w:val="010302"/>
          <w:lang w:val="cs"/>
        </w:rPr>
        <w:t xml:space="preserve">• plánování a příprava výuky (příprava cílů, výsledků učení, obsahu, metod a hodnocení) a její reflexe </w:t>
      </w:r>
    </w:p>
    <w:p w14:paraId="5C79FD98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 xml:space="preserve">• vedení výuky (vytváření podmínek pro vyučování a učení, zajišťování bezpečného prostředí, facilitace procesu učení) </w:t>
      </w:r>
    </w:p>
    <w:p w14:paraId="4F0285F0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>• strategie a přístupy k učení na VŠ (s důrazem na edukaci založenou na důkazech)</w:t>
      </w:r>
    </w:p>
    <w:p w14:paraId="2ED91A3C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>• aktivizace studujících</w:t>
      </w:r>
    </w:p>
    <w:p w14:paraId="59D045AA" w14:textId="77777777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 xml:space="preserve">• práce s motivací </w:t>
      </w:r>
    </w:p>
    <w:p w14:paraId="260D6ABE" w14:textId="6B46F99B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"/>
        </w:rPr>
      </w:pPr>
      <w:r w:rsidRPr="00915B19">
        <w:rPr>
          <w:rFonts w:ascii="Arial" w:hAnsi="Arial" w:cs="Arial"/>
          <w:color w:val="010302"/>
          <w:lang w:val="cs"/>
        </w:rPr>
        <w:t>• práce s formativním hodnocením a zpětnou vazbou“.</w:t>
      </w:r>
    </w:p>
    <w:p w14:paraId="48A35418" w14:textId="6BC4C8A6" w:rsidR="00443BE7" w:rsidRPr="00915B19" w:rsidRDefault="00443BE7" w:rsidP="00443BE7">
      <w:pPr>
        <w:pStyle w:val="Odstavecseseznamem"/>
        <w:spacing w:line="269" w:lineRule="exact"/>
        <w:ind w:left="974"/>
        <w:rPr>
          <w:rFonts w:ascii="Arial" w:hAnsi="Arial" w:cs="Arial"/>
          <w:color w:val="010302"/>
          <w:lang w:val="cs-CZ"/>
        </w:rPr>
      </w:pPr>
    </w:p>
    <w:p w14:paraId="4934CDE1" w14:textId="77777777" w:rsidR="001F6258" w:rsidRPr="00915B19" w:rsidRDefault="001F6258">
      <w:pPr>
        <w:spacing w:after="16"/>
        <w:rPr>
          <w:rFonts w:ascii="Arial" w:hAnsi="Arial" w:cs="Arial"/>
          <w:color w:val="000000" w:themeColor="text1"/>
          <w:lang w:val="cs-CZ"/>
        </w:rPr>
      </w:pPr>
    </w:p>
    <w:p w14:paraId="09CB0077" w14:textId="77777777" w:rsidR="001F6258" w:rsidRPr="00F80E06" w:rsidRDefault="008C67F5">
      <w:pPr>
        <w:spacing w:line="265" w:lineRule="exact"/>
        <w:ind w:left="5309"/>
        <w:rPr>
          <w:rFonts w:ascii="Arial" w:hAnsi="Arial" w:cs="Arial"/>
          <w:color w:val="010302"/>
          <w:lang w:val="pl-PL"/>
        </w:rPr>
      </w:pPr>
      <w:r w:rsidRPr="00915B19">
        <w:rPr>
          <w:rFonts w:ascii="Arial" w:hAnsi="Arial" w:cs="Arial"/>
          <w:b/>
          <w:bCs/>
          <w:color w:val="000000"/>
          <w:lang w:val="cs-CZ"/>
        </w:rPr>
        <w:t xml:space="preserve">II.  </w:t>
      </w:r>
    </w:p>
    <w:p w14:paraId="4BDD92E5" w14:textId="77777777" w:rsidR="001F6258" w:rsidRPr="00F80E06" w:rsidRDefault="008C67F5">
      <w:pPr>
        <w:spacing w:before="40" w:line="265" w:lineRule="exact"/>
        <w:ind w:left="4460"/>
        <w:rPr>
          <w:rFonts w:ascii="Arial" w:hAnsi="Arial" w:cs="Arial"/>
          <w:color w:val="010302"/>
          <w:lang w:val="pl-PL"/>
        </w:rPr>
      </w:pPr>
      <w:r w:rsidRPr="00915B19">
        <w:rPr>
          <w:rFonts w:ascii="Arial" w:hAnsi="Arial" w:cs="Arial"/>
          <w:b/>
          <w:bCs/>
          <w:color w:val="000000"/>
          <w:spacing w:val="-2"/>
          <w:lang w:val="cs-CZ"/>
        </w:rPr>
        <w:t>Platnost a účinnost</w:t>
      </w:r>
      <w:r w:rsidRPr="00F80E06">
        <w:rPr>
          <w:rFonts w:ascii="Arial" w:hAnsi="Arial" w:cs="Arial"/>
          <w:lang w:val="pl-PL"/>
        </w:rPr>
        <w:t xml:space="preserve"> </w:t>
      </w:r>
    </w:p>
    <w:p w14:paraId="0E5947D7" w14:textId="77777777" w:rsidR="001F6258" w:rsidRPr="00915B19" w:rsidRDefault="001F6258">
      <w:pPr>
        <w:spacing w:after="93"/>
        <w:rPr>
          <w:rFonts w:ascii="Arial" w:hAnsi="Arial" w:cs="Arial"/>
          <w:color w:val="000000" w:themeColor="text1"/>
          <w:lang w:val="cs-CZ"/>
        </w:rPr>
      </w:pPr>
    </w:p>
    <w:p w14:paraId="1225C51F" w14:textId="0B2BF635" w:rsidR="001F6258" w:rsidRPr="00F80E06" w:rsidRDefault="008C67F5">
      <w:pPr>
        <w:spacing w:line="265" w:lineRule="exact"/>
        <w:ind w:left="614"/>
        <w:rPr>
          <w:rFonts w:ascii="Arial" w:hAnsi="Arial" w:cs="Arial"/>
          <w:color w:val="010302"/>
          <w:lang w:val="pl-PL"/>
        </w:rPr>
      </w:pPr>
      <w:r w:rsidRPr="00050A12">
        <w:rPr>
          <w:rFonts w:ascii="Arial" w:hAnsi="Arial" w:cs="Arial"/>
          <w:color w:val="000000"/>
          <w:spacing w:val="-1"/>
          <w:lang w:val="cs-CZ"/>
        </w:rPr>
        <w:t>Toto opatření nabývá platnosti dne</w:t>
      </w:r>
      <w:r w:rsidR="00677212" w:rsidRPr="00050A12">
        <w:rPr>
          <w:rFonts w:ascii="Arial" w:hAnsi="Arial" w:cs="Arial"/>
          <w:color w:val="000000"/>
          <w:spacing w:val="-1"/>
          <w:lang w:val="cs-CZ"/>
        </w:rPr>
        <w:t xml:space="preserve"> </w:t>
      </w:r>
      <w:r w:rsidR="00080CD8">
        <w:rPr>
          <w:rFonts w:ascii="Arial" w:hAnsi="Arial" w:cs="Arial"/>
          <w:color w:val="000000"/>
          <w:spacing w:val="-1"/>
          <w:lang w:val="cs-CZ"/>
        </w:rPr>
        <w:t>1</w:t>
      </w:r>
      <w:r w:rsidR="00050A12">
        <w:rPr>
          <w:rFonts w:ascii="Arial" w:hAnsi="Arial" w:cs="Arial"/>
          <w:color w:val="000000"/>
          <w:spacing w:val="-1"/>
          <w:lang w:val="cs-CZ"/>
        </w:rPr>
        <w:t>9. října 2026</w:t>
      </w:r>
      <w:r w:rsidRPr="00915B19">
        <w:rPr>
          <w:rFonts w:ascii="Arial" w:hAnsi="Arial" w:cs="Arial"/>
          <w:color w:val="000000"/>
          <w:spacing w:val="-1"/>
          <w:lang w:val="cs-CZ"/>
        </w:rPr>
        <w:t xml:space="preserve"> a účinnosti dne </w:t>
      </w:r>
      <w:r w:rsidR="00CD223B" w:rsidRPr="00915B19">
        <w:rPr>
          <w:rFonts w:ascii="Arial" w:hAnsi="Arial" w:cs="Arial"/>
          <w:color w:val="000000"/>
          <w:spacing w:val="-1"/>
          <w:lang w:val="cs-CZ"/>
        </w:rPr>
        <w:t>1. ledna 2027.</w:t>
      </w:r>
      <w:r w:rsidRPr="00F80E06">
        <w:rPr>
          <w:rFonts w:ascii="Arial" w:hAnsi="Arial" w:cs="Arial"/>
          <w:lang w:val="pl-PL"/>
        </w:rPr>
        <w:t xml:space="preserve"> </w:t>
      </w:r>
    </w:p>
    <w:p w14:paraId="4E07EAB6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20C427A7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2031FBD9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389786EE" w14:textId="77777777" w:rsidR="001F6258" w:rsidRPr="00915B19" w:rsidRDefault="001F6258">
      <w:pPr>
        <w:rPr>
          <w:rFonts w:ascii="Arial" w:hAnsi="Arial" w:cs="Arial"/>
          <w:color w:val="000000" w:themeColor="text1"/>
          <w:lang w:val="cs-CZ"/>
        </w:rPr>
      </w:pPr>
    </w:p>
    <w:p w14:paraId="28201CCC" w14:textId="77777777" w:rsidR="001F6258" w:rsidRPr="00915B19" w:rsidRDefault="001F6258">
      <w:pPr>
        <w:spacing w:after="141"/>
        <w:rPr>
          <w:rFonts w:ascii="Arial" w:hAnsi="Arial" w:cs="Arial"/>
          <w:color w:val="000000" w:themeColor="text1"/>
          <w:lang w:val="cs-CZ"/>
        </w:rPr>
      </w:pPr>
    </w:p>
    <w:p w14:paraId="72FD8AC2" w14:textId="30910BCC" w:rsidR="001F6258" w:rsidRPr="00F80E06" w:rsidRDefault="008C67F5">
      <w:pPr>
        <w:spacing w:line="265" w:lineRule="exact"/>
        <w:ind w:left="614"/>
        <w:rPr>
          <w:rFonts w:ascii="Arial" w:hAnsi="Arial" w:cs="Arial"/>
          <w:color w:val="010302"/>
          <w:lang w:val="pl-PL"/>
        </w:rPr>
      </w:pPr>
      <w:r w:rsidRPr="00050A12">
        <w:rPr>
          <w:rFonts w:ascii="Arial" w:hAnsi="Arial" w:cs="Arial"/>
          <w:color w:val="000000"/>
          <w:lang w:val="cs-CZ"/>
        </w:rPr>
        <w:t xml:space="preserve">V Praze dne </w:t>
      </w:r>
      <w:r w:rsidR="00080CD8">
        <w:rPr>
          <w:rFonts w:ascii="Arial" w:hAnsi="Arial" w:cs="Arial"/>
          <w:color w:val="000000"/>
          <w:lang w:val="cs-CZ"/>
        </w:rPr>
        <w:t>1</w:t>
      </w:r>
      <w:r w:rsidR="00050A12" w:rsidRPr="00050A12">
        <w:rPr>
          <w:rFonts w:ascii="Arial" w:hAnsi="Arial" w:cs="Arial"/>
          <w:color w:val="000000"/>
          <w:lang w:val="cs-CZ"/>
        </w:rPr>
        <w:t>9.</w:t>
      </w:r>
      <w:r w:rsidRPr="00050A12">
        <w:rPr>
          <w:rFonts w:ascii="Arial" w:hAnsi="Arial" w:cs="Arial"/>
          <w:color w:val="000000"/>
          <w:lang w:val="cs-CZ"/>
        </w:rPr>
        <w:t xml:space="preserve"> října</w:t>
      </w:r>
      <w:r w:rsidRPr="00050A12">
        <w:rPr>
          <w:rFonts w:ascii="Arial" w:hAnsi="Arial" w:cs="Arial"/>
          <w:color w:val="000000"/>
          <w:spacing w:val="-5"/>
          <w:lang w:val="cs-CZ"/>
        </w:rPr>
        <w:t xml:space="preserve"> 2026</w:t>
      </w:r>
      <w:r w:rsidRPr="00F80E06">
        <w:rPr>
          <w:rFonts w:ascii="Arial" w:hAnsi="Arial" w:cs="Arial"/>
          <w:lang w:val="pl-PL"/>
        </w:rPr>
        <w:t xml:space="preserve"> </w:t>
      </w:r>
    </w:p>
    <w:p w14:paraId="03C12DB7" w14:textId="77777777" w:rsidR="001F6258" w:rsidRPr="00915B19" w:rsidRDefault="008C67F5">
      <w:pPr>
        <w:spacing w:before="96" w:line="265" w:lineRule="exact"/>
        <w:ind w:left="6282" w:right="1864"/>
        <w:jc w:val="right"/>
        <w:rPr>
          <w:rFonts w:ascii="Arial" w:hAnsi="Arial" w:cs="Arial"/>
          <w:color w:val="010302"/>
        </w:rPr>
      </w:pPr>
      <w:r w:rsidRPr="00915B19">
        <w:rPr>
          <w:rFonts w:ascii="Arial" w:hAnsi="Arial" w:cs="Arial"/>
          <w:color w:val="000000"/>
          <w:lang w:val="cs-CZ"/>
        </w:rPr>
        <w:t xml:space="preserve">prof. RNDr. </w:t>
      </w:r>
      <w:r w:rsidRPr="00915B19">
        <w:rPr>
          <w:rFonts w:ascii="Arial" w:hAnsi="Arial" w:cs="Arial"/>
          <w:color w:val="000000"/>
          <w:spacing w:val="-2"/>
          <w:lang w:val="cs-CZ"/>
        </w:rPr>
        <w:t>Jiří Zima, CSc.</w:t>
      </w:r>
      <w:r w:rsidRPr="00915B19">
        <w:rPr>
          <w:rFonts w:ascii="Arial" w:hAnsi="Arial" w:cs="Arial"/>
        </w:rPr>
        <w:t xml:space="preserve"> </w:t>
      </w:r>
    </w:p>
    <w:p w14:paraId="25037510" w14:textId="77777777" w:rsidR="001F6258" w:rsidRPr="00915B19" w:rsidRDefault="008C67F5">
      <w:pPr>
        <w:spacing w:before="140" w:line="265" w:lineRule="exact"/>
        <w:ind w:left="7334" w:right="2856"/>
        <w:jc w:val="right"/>
        <w:rPr>
          <w:rFonts w:ascii="Arial" w:hAnsi="Arial" w:cs="Arial"/>
          <w:color w:val="010302"/>
        </w:rPr>
      </w:pPr>
      <w:r w:rsidRPr="00915B19">
        <w:rPr>
          <w:rFonts w:ascii="Arial" w:hAnsi="Arial" w:cs="Arial"/>
          <w:color w:val="000000"/>
          <w:lang w:val="cs-CZ"/>
        </w:rPr>
        <w:t xml:space="preserve">rektor  </w:t>
      </w:r>
    </w:p>
    <w:p w14:paraId="10AEA767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1758E3E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82CB5D7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7648E287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52744AF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E82E04A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6DE3543E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4523B4CD" w14:textId="77777777" w:rsidR="001F6258" w:rsidRDefault="001F625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05DBF411" w14:textId="77777777" w:rsidR="001F6258" w:rsidRDefault="001F6258">
      <w:pPr>
        <w:spacing w:after="27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14:paraId="2D96E066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6DB71A7A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50C4F3A3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22F07570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1560E5CE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1E112D7F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0AA0C000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1813D7AF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37255B95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754D4636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71DEEEF3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5FE7135D" w14:textId="77777777" w:rsidR="00080CD8" w:rsidRDefault="00080CD8">
      <w:pPr>
        <w:tabs>
          <w:tab w:val="left" w:pos="1748"/>
        </w:tabs>
        <w:spacing w:line="200" w:lineRule="exact"/>
        <w:ind w:left="614"/>
        <w:rPr>
          <w:rFonts w:ascii="Arial" w:hAnsi="Arial" w:cs="Arial"/>
          <w:b/>
          <w:bCs/>
          <w:color w:val="003657"/>
          <w:sz w:val="18"/>
          <w:szCs w:val="18"/>
          <w:lang w:val="cs-CZ"/>
        </w:rPr>
      </w:pPr>
    </w:p>
    <w:p w14:paraId="622EF09D" w14:textId="3EDECE85" w:rsidR="001F6258" w:rsidRDefault="008C67F5">
      <w:pPr>
        <w:tabs>
          <w:tab w:val="left" w:pos="1748"/>
        </w:tabs>
        <w:spacing w:line="200" w:lineRule="exact"/>
        <w:ind w:left="614"/>
        <w:rPr>
          <w:rFonts w:ascii="Times New Roman" w:hAnsi="Times New Roman" w:cs="Times New Roman"/>
          <w:color w:val="010302"/>
        </w:rPr>
        <w:sectPr w:rsidR="001F6258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/>
          <w:sz w:val="18"/>
          <w:szCs w:val="18"/>
          <w:lang w:val="cs-CZ"/>
        </w:rPr>
        <w:tab/>
      </w:r>
    </w:p>
    <w:p w14:paraId="2CE62515" w14:textId="77777777" w:rsidR="001F6258" w:rsidRDefault="001F6258">
      <w:pPr>
        <w:spacing w:after="27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sectPr w:rsidR="001F6258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1A56"/>
    <w:multiLevelType w:val="hybridMultilevel"/>
    <w:tmpl w:val="4E72C8CE"/>
    <w:lvl w:ilvl="0" w:tplc="39108D86">
      <w:start w:val="1"/>
      <w:numFmt w:val="decimal"/>
      <w:lvlText w:val="%1."/>
      <w:lvlJc w:val="left"/>
      <w:pPr>
        <w:ind w:left="974" w:hanging="360"/>
      </w:pPr>
      <w:rPr>
        <w:rFonts w:hint="default"/>
        <w:b w:val="0"/>
        <w:bCs/>
        <w:color w:val="30303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694" w:hanging="360"/>
      </w:pPr>
    </w:lvl>
    <w:lvl w:ilvl="2" w:tplc="0405001B" w:tentative="1">
      <w:start w:val="1"/>
      <w:numFmt w:val="lowerRoman"/>
      <w:lvlText w:val="%3."/>
      <w:lvlJc w:val="right"/>
      <w:pPr>
        <w:ind w:left="2414" w:hanging="180"/>
      </w:pPr>
    </w:lvl>
    <w:lvl w:ilvl="3" w:tplc="0405000F" w:tentative="1">
      <w:start w:val="1"/>
      <w:numFmt w:val="decimal"/>
      <w:lvlText w:val="%4."/>
      <w:lvlJc w:val="left"/>
      <w:pPr>
        <w:ind w:left="3134" w:hanging="360"/>
      </w:pPr>
    </w:lvl>
    <w:lvl w:ilvl="4" w:tplc="04050019" w:tentative="1">
      <w:start w:val="1"/>
      <w:numFmt w:val="lowerLetter"/>
      <w:lvlText w:val="%5."/>
      <w:lvlJc w:val="left"/>
      <w:pPr>
        <w:ind w:left="3854" w:hanging="360"/>
      </w:pPr>
    </w:lvl>
    <w:lvl w:ilvl="5" w:tplc="0405001B" w:tentative="1">
      <w:start w:val="1"/>
      <w:numFmt w:val="lowerRoman"/>
      <w:lvlText w:val="%6."/>
      <w:lvlJc w:val="right"/>
      <w:pPr>
        <w:ind w:left="4574" w:hanging="180"/>
      </w:pPr>
    </w:lvl>
    <w:lvl w:ilvl="6" w:tplc="0405000F" w:tentative="1">
      <w:start w:val="1"/>
      <w:numFmt w:val="decimal"/>
      <w:lvlText w:val="%7."/>
      <w:lvlJc w:val="left"/>
      <w:pPr>
        <w:ind w:left="5294" w:hanging="360"/>
      </w:pPr>
    </w:lvl>
    <w:lvl w:ilvl="7" w:tplc="04050019" w:tentative="1">
      <w:start w:val="1"/>
      <w:numFmt w:val="lowerLetter"/>
      <w:lvlText w:val="%8."/>
      <w:lvlJc w:val="left"/>
      <w:pPr>
        <w:ind w:left="6014" w:hanging="360"/>
      </w:pPr>
    </w:lvl>
    <w:lvl w:ilvl="8" w:tplc="0405001B" w:tentative="1">
      <w:start w:val="1"/>
      <w:numFmt w:val="lowerRoman"/>
      <w:lvlText w:val="%9."/>
      <w:lvlJc w:val="right"/>
      <w:pPr>
        <w:ind w:left="6734" w:hanging="180"/>
      </w:pPr>
    </w:lvl>
  </w:abstractNum>
  <w:abstractNum w:abstractNumId="1" w15:restartNumberingAfterBreak="0">
    <w:nsid w:val="280D2739"/>
    <w:multiLevelType w:val="hybridMultilevel"/>
    <w:tmpl w:val="E64461C0"/>
    <w:lvl w:ilvl="0" w:tplc="0E9E4160">
      <w:start w:val="1"/>
      <w:numFmt w:val="decimal"/>
      <w:lvlText w:val="%1."/>
      <w:lvlJc w:val="left"/>
      <w:pPr>
        <w:ind w:left="974" w:hanging="360"/>
      </w:pPr>
      <w:rPr>
        <w:rFonts w:hint="default"/>
        <w:color w:val="30303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D07D6"/>
    <w:multiLevelType w:val="multilevel"/>
    <w:tmpl w:val="579668D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1658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378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left"/>
      <w:pPr>
        <w:ind w:left="3818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4538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left"/>
      <w:pPr>
        <w:ind w:left="5978" w:hanging="360"/>
      </w:pPr>
      <w:rPr>
        <w:rFonts w:hint="default"/>
        <w:u w:val="none"/>
      </w:rPr>
    </w:lvl>
  </w:abstractNum>
  <w:abstractNum w:abstractNumId="3" w15:restartNumberingAfterBreak="0">
    <w:nsid w:val="38A6081F"/>
    <w:multiLevelType w:val="multilevel"/>
    <w:tmpl w:val="8F24E1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10971"/>
    <w:multiLevelType w:val="multilevel"/>
    <w:tmpl w:val="F2F2DCB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0197ADD"/>
    <w:multiLevelType w:val="multilevel"/>
    <w:tmpl w:val="854063E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942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262" w:hanging="360"/>
      </w:pPr>
      <w:rPr>
        <w:u w:val="none"/>
      </w:rPr>
    </w:lvl>
  </w:abstractNum>
  <w:num w:numId="1" w16cid:durableId="329136076">
    <w:abstractNumId w:val="0"/>
  </w:num>
  <w:num w:numId="2" w16cid:durableId="233929156">
    <w:abstractNumId w:val="1"/>
  </w:num>
  <w:num w:numId="3" w16cid:durableId="1779981999">
    <w:abstractNumId w:val="4"/>
  </w:num>
  <w:num w:numId="4" w16cid:durableId="1087769752">
    <w:abstractNumId w:val="2"/>
  </w:num>
  <w:num w:numId="5" w16cid:durableId="825513800">
    <w:abstractNumId w:val="5"/>
  </w:num>
  <w:num w:numId="6" w16cid:durableId="135101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58"/>
    <w:rsid w:val="00050A12"/>
    <w:rsid w:val="000778CF"/>
    <w:rsid w:val="00080CD8"/>
    <w:rsid w:val="001323B2"/>
    <w:rsid w:val="001F6258"/>
    <w:rsid w:val="002307E1"/>
    <w:rsid w:val="00313B71"/>
    <w:rsid w:val="00443BE7"/>
    <w:rsid w:val="00523615"/>
    <w:rsid w:val="00593D55"/>
    <w:rsid w:val="005A008E"/>
    <w:rsid w:val="00636029"/>
    <w:rsid w:val="006361E8"/>
    <w:rsid w:val="00677212"/>
    <w:rsid w:val="00721BAB"/>
    <w:rsid w:val="0073181E"/>
    <w:rsid w:val="007E3B75"/>
    <w:rsid w:val="008C67F5"/>
    <w:rsid w:val="008E7860"/>
    <w:rsid w:val="00906463"/>
    <w:rsid w:val="00915B19"/>
    <w:rsid w:val="009F5AD1"/>
    <w:rsid w:val="00A30CAE"/>
    <w:rsid w:val="00BA4D4A"/>
    <w:rsid w:val="00CD223B"/>
    <w:rsid w:val="00D20E31"/>
    <w:rsid w:val="00F57902"/>
    <w:rsid w:val="00F80E06"/>
    <w:rsid w:val="06E7B81D"/>
    <w:rsid w:val="2F35FA46"/>
    <w:rsid w:val="3258F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A2A6"/>
  <w15:docId w15:val="{7839F2A5-969E-4F33-B849-3CB21F0E1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34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F579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79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579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79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790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323B2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655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 Syk</dc:creator>
  <cp:lastModifiedBy>Katrin Tarkhounová</cp:lastModifiedBy>
  <cp:revision>6</cp:revision>
  <cp:lastPrinted>2026-09-21T07:15:00Z</cp:lastPrinted>
  <dcterms:created xsi:type="dcterms:W3CDTF">2026-09-21T07:16:00Z</dcterms:created>
  <dcterms:modified xsi:type="dcterms:W3CDTF">2026-10-19T10:39:00Z</dcterms:modified>
</cp:coreProperties>
</file>