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C2" w:rsidRDefault="00A85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Metodická informace</w:t>
      </w:r>
      <w:r w:rsidR="001103C2">
        <w:rPr>
          <w:b/>
          <w:sz w:val="28"/>
          <w:szCs w:val="28"/>
        </w:rPr>
        <w:t xml:space="preserve"> k provádění evidence osob zúčastněných na Programech rozvoje vědních oblastí na Univerzitě Karlově (PRVOUK)</w:t>
      </w:r>
    </w:p>
    <w:p w:rsidR="00710025" w:rsidRPr="00710025" w:rsidRDefault="00710025" w:rsidP="00710025">
      <w:pPr>
        <w:spacing w:before="120"/>
        <w:jc w:val="center"/>
      </w:pPr>
      <w:r>
        <w:t xml:space="preserve">verze </w:t>
      </w:r>
      <w:r w:rsidR="00995A82">
        <w:t>2</w:t>
      </w:r>
      <w:r w:rsidR="009E351E">
        <w:t>.</w:t>
      </w:r>
      <w:r w:rsidR="00995A82">
        <w:t>0</w:t>
      </w:r>
    </w:p>
    <w:p w:rsidR="001103C2" w:rsidRDefault="001103C2"/>
    <w:p w:rsidR="00710025" w:rsidRDefault="00710025"/>
    <w:p w:rsidR="001103C2" w:rsidRDefault="001103C2">
      <w:pPr>
        <w:jc w:val="both"/>
        <w:rPr>
          <w:b/>
        </w:rPr>
      </w:pPr>
      <w:r>
        <w:rPr>
          <w:b/>
        </w:rPr>
        <w:t>Obecné informace</w:t>
      </w:r>
    </w:p>
    <w:p w:rsidR="001103C2" w:rsidRDefault="001103C2">
      <w:pPr>
        <w:jc w:val="both"/>
      </w:pPr>
    </w:p>
    <w:p w:rsidR="001103C2" w:rsidRDefault="001103C2">
      <w:pPr>
        <w:jc w:val="both"/>
      </w:pPr>
      <w:r>
        <w:tab/>
        <w:t>Opatřením rektora č. 20/2011 – Zásady PRVOUK, čl. 4 odst. 6 je stanovena povinnost vést evidenci osob účast</w:t>
      </w:r>
      <w:r w:rsidR="00A850EC">
        <w:t>nících se programů PRVOUK. V části</w:t>
      </w:r>
      <w:r>
        <w:t xml:space="preserve"> VI přílohy přihlášky programu je upřesněno, že pro evidenci osob účastnících se programu a dalších nezbytných údajů použije fakulta (jiná součást) systém personální agendy </w:t>
      </w:r>
      <w:proofErr w:type="spellStart"/>
      <w:r>
        <w:t>WhoIs</w:t>
      </w:r>
      <w:proofErr w:type="spellEnd"/>
      <w:r>
        <w:t xml:space="preserve"> NT. </w:t>
      </w:r>
      <w:r w:rsidR="00A850EC">
        <w:t>Tato metodická informace je vydávána</w:t>
      </w:r>
      <w:r>
        <w:t xml:space="preserve"> na základě poznámky č. 11 </w:t>
      </w:r>
      <w:r w:rsidR="00A850EC">
        <w:t xml:space="preserve">formuláře </w:t>
      </w:r>
      <w:r>
        <w:t>přílohy přihlášky.</w:t>
      </w:r>
    </w:p>
    <w:p w:rsidR="001103C2" w:rsidRDefault="001103C2">
      <w:pPr>
        <w:ind w:firstLine="708"/>
        <w:jc w:val="both"/>
      </w:pPr>
    </w:p>
    <w:p w:rsidR="001103C2" w:rsidRPr="001A4948" w:rsidRDefault="001103C2">
      <w:pPr>
        <w:ind w:firstLine="708"/>
        <w:jc w:val="both"/>
      </w:pPr>
      <w:r>
        <w:t>Podle čl. 2 odst. 1 Zásad PRVOUK se programů mohou účastnit akademičtí, vědečtí a další pracovníci UK a studenti doktorských</w:t>
      </w:r>
      <w:r w:rsidR="00E74A49">
        <w:t>,</w:t>
      </w:r>
      <w:r>
        <w:t xml:space="preserve"> magisterských </w:t>
      </w:r>
      <w:r w:rsidR="00E74A49">
        <w:t xml:space="preserve">a bakalářských </w:t>
      </w:r>
      <w:r>
        <w:t xml:space="preserve">studijních programů. </w:t>
      </w:r>
      <w:r w:rsidR="00E74A49">
        <w:t>U</w:t>
      </w:r>
      <w:r>
        <w:t xml:space="preserve"> těchto osob mohou být osobní náklady hrazeny z prostředků určených na uskutečňování programů</w:t>
      </w:r>
      <w:r>
        <w:rPr>
          <w:rStyle w:val="Znakapoznpodarou2"/>
        </w:rPr>
        <w:footnoteReference w:id="1"/>
      </w:r>
      <w:r>
        <w:t xml:space="preserve">. Všechny osoby, které se programů účastní, musí být evidovány v systému </w:t>
      </w:r>
      <w:proofErr w:type="spellStart"/>
      <w:r>
        <w:t>WhoIs</w:t>
      </w:r>
      <w:proofErr w:type="spellEnd"/>
      <w:r>
        <w:t xml:space="preserve"> NT; u každé osoby bude zachycena účast na konkrétních programech. </w:t>
      </w:r>
      <w:r w:rsidR="001A4948">
        <w:t xml:space="preserve">Výjimkou jsou </w:t>
      </w:r>
      <w:r w:rsidR="001A4948" w:rsidRPr="005509AF">
        <w:t>dohody o provedení práce, dohody o pracovní činnosti a stipendia</w:t>
      </w:r>
      <w:r w:rsidR="005509AF" w:rsidRPr="005509AF">
        <w:t xml:space="preserve">, </w:t>
      </w:r>
      <w:r w:rsidR="005509AF" w:rsidRPr="00F53866">
        <w:t>to vše</w:t>
      </w:r>
      <w:r w:rsidR="001A4948" w:rsidRPr="005509AF">
        <w:t xml:space="preserve"> do výše 10 000 Kč ročně</w:t>
      </w:r>
      <w:r w:rsidR="001A4948">
        <w:t>; v těchto případech není evidence nutná.</w:t>
      </w:r>
      <w:r w:rsidR="007F524B">
        <w:t xml:space="preserve"> Tato výjimka nabývá účinnosti dne 1. 7. 2014.</w:t>
      </w:r>
    </w:p>
    <w:p w:rsidR="001103C2" w:rsidRDefault="001103C2">
      <w:pPr>
        <w:jc w:val="both"/>
      </w:pPr>
      <w:r>
        <w:tab/>
      </w:r>
    </w:p>
    <w:p w:rsidR="001103C2" w:rsidRDefault="001103C2">
      <w:pPr>
        <w:ind w:firstLine="708"/>
        <w:jc w:val="both"/>
      </w:pPr>
      <w:r>
        <w:t xml:space="preserve">Účelem evidence je zajistit přehled o tom, které osoby se programů účastní; údaje </w:t>
      </w:r>
      <w:r w:rsidR="00682C32">
        <w:t xml:space="preserve">jsou </w:t>
      </w:r>
      <w:r>
        <w:t xml:space="preserve">veřejně přístupné. V systému </w:t>
      </w:r>
      <w:r w:rsidR="00682C32">
        <w:t xml:space="preserve">je </w:t>
      </w:r>
      <w:r>
        <w:t xml:space="preserve">možné snadno zjistit, které osoby se podílejí na určitém programu a naopak na kterých programech se podílí určitá osoba. Pro oprávněné uživatele </w:t>
      </w:r>
      <w:r w:rsidR="00682C32">
        <w:t xml:space="preserve">jsou </w:t>
      </w:r>
      <w:r>
        <w:t>k dispozici doplňující přehledy o počtech účastníků, jejich členění, změnách v čase apod.</w:t>
      </w:r>
    </w:p>
    <w:p w:rsidR="001103C2" w:rsidRDefault="001103C2">
      <w:pPr>
        <w:jc w:val="both"/>
      </w:pPr>
    </w:p>
    <w:p w:rsidR="001103C2" w:rsidRDefault="001103C2">
      <w:pPr>
        <w:jc w:val="both"/>
      </w:pPr>
    </w:p>
    <w:p w:rsidR="001103C2" w:rsidRDefault="001103C2">
      <w:pPr>
        <w:jc w:val="both"/>
        <w:rPr>
          <w:b/>
        </w:rPr>
      </w:pPr>
      <w:r>
        <w:rPr>
          <w:b/>
        </w:rPr>
        <w:t>Postup</w:t>
      </w:r>
    </w:p>
    <w:p w:rsidR="001103C2" w:rsidRDefault="001103C2">
      <w:pPr>
        <w:jc w:val="both"/>
      </w:pPr>
    </w:p>
    <w:p w:rsidR="001103C2" w:rsidRDefault="001103C2">
      <w:pPr>
        <w:jc w:val="both"/>
      </w:pPr>
      <w:r>
        <w:tab/>
        <w:t xml:space="preserve">Fakulta (jiná součást) zajišťuje evidenci pouze „svých“ osob, tj. osob z dané fakulty či součásti. Totéž platí i u společných programů, tj. programů, na nichž se podílí více fakult či součástí. Výjimkou je evidence koordinátorů a členů rad programů, kterou </w:t>
      </w:r>
      <w:r w:rsidR="00682C32">
        <w:t>provádí</w:t>
      </w:r>
      <w:r>
        <w:t xml:space="preserve"> RUK.</w:t>
      </w:r>
    </w:p>
    <w:p w:rsidR="001103C2" w:rsidRDefault="001103C2">
      <w:pPr>
        <w:ind w:firstLine="708"/>
        <w:jc w:val="both"/>
      </w:pPr>
    </w:p>
    <w:p w:rsidR="001103C2" w:rsidRDefault="00A850EC">
      <w:pPr>
        <w:ind w:firstLine="708"/>
        <w:jc w:val="both"/>
      </w:pPr>
      <w:r>
        <w:t>Evidenci je nutné provádět tak, aby v</w:t>
      </w:r>
      <w:r w:rsidR="001103C2">
        <w:t xml:space="preserve">eškeré změny (zanesení/ukončení účasti na programu) </w:t>
      </w:r>
      <w:r>
        <w:t>byly vkládány</w:t>
      </w:r>
      <w:r w:rsidR="001103C2">
        <w:t xml:space="preserve"> do systému nejpozději do 20. dne měsíce následujícího po měsíci, v němž došlo ke změně (příklad: zaměstnanec se přestane podílet na uskutečňování programu k 30. 4., změnu je nutné zaevidovat do 20. 5.). Některé změny účasti na programu </w:t>
      </w:r>
      <w:r w:rsidR="00682C32">
        <w:t>probíhají</w:t>
      </w:r>
      <w:r w:rsidR="001103C2">
        <w:t xml:space="preserve"> automaticky. </w:t>
      </w:r>
      <w:r>
        <w:t>Jde o</w:t>
      </w:r>
      <w:r w:rsidR="001103C2">
        <w:t xml:space="preserve"> tyto případy: ukončení pracovního vztahu, přerušení studia, ukončení studia. Příklad: student účastnící se programu přeruší studium – informace o jeho účasti na programu bude automaticky pozastavena, po opětovném obnovení studia znovu aktivována. </w:t>
      </w:r>
    </w:p>
    <w:p w:rsidR="001103C2" w:rsidRDefault="001103C2">
      <w:pPr>
        <w:ind w:firstLine="708"/>
        <w:jc w:val="both"/>
      </w:pPr>
    </w:p>
    <w:p w:rsidR="001103C2" w:rsidRDefault="001103C2">
      <w:pPr>
        <w:ind w:firstLine="708"/>
        <w:jc w:val="both"/>
      </w:pPr>
      <w:r>
        <w:t xml:space="preserve">Na základě vzájemné dohody děkana (ředitele) a koordinátora programu </w:t>
      </w:r>
      <w:r w:rsidR="00C32D8A">
        <w:t xml:space="preserve">zaslaly </w:t>
      </w:r>
      <w:r>
        <w:t>fakult</w:t>
      </w:r>
      <w:r w:rsidR="00C32D8A">
        <w:t>y</w:t>
      </w:r>
      <w:r>
        <w:t xml:space="preserve"> (jin</w:t>
      </w:r>
      <w:r w:rsidR="00C32D8A">
        <w:t>é</w:t>
      </w:r>
      <w:r>
        <w:t xml:space="preserve"> součást</w:t>
      </w:r>
      <w:r w:rsidR="00C32D8A">
        <w:t>i</w:t>
      </w:r>
      <w:r>
        <w:t xml:space="preserve">) do 15. 6. 2012 na adresu </w:t>
      </w:r>
      <w:hyperlink r:id="rId7" w:history="1">
        <w:r>
          <w:rPr>
            <w:rStyle w:val="Hypertextovodkaz"/>
          </w:rPr>
          <w:t>prvouk@ruk.cuni.cz</w:t>
        </w:r>
      </w:hyperlink>
      <w:r>
        <w:t xml:space="preserve"> seznam jmen a čísel UK svých zaměstnanců</w:t>
      </w:r>
      <w:r>
        <w:rPr>
          <w:rStyle w:val="Znakapoznpodarou1"/>
        </w:rPr>
        <w:footnoteReference w:id="2"/>
      </w:r>
      <w:r>
        <w:t xml:space="preserve">, kteří </w:t>
      </w:r>
      <w:r w:rsidR="00C32D8A">
        <w:t>byli pověřeni prováděním evidence</w:t>
      </w:r>
      <w:r w:rsidR="00A850EC">
        <w:t>, tj. vklád</w:t>
      </w:r>
      <w:r w:rsidR="00C32D8A">
        <w:t>áním</w:t>
      </w:r>
      <w:r w:rsidR="00A850EC">
        <w:t xml:space="preserve"> dat do systému a </w:t>
      </w:r>
      <w:r w:rsidR="00C32D8A" w:rsidRPr="003A1BED">
        <w:lastRenderedPageBreak/>
        <w:t>jejich průběžnou aktualizací</w:t>
      </w:r>
      <w:r>
        <w:rPr>
          <w:rStyle w:val="Znakypropoznmkupodarou"/>
        </w:rPr>
        <w:footnoteReference w:id="3"/>
      </w:r>
      <w:r>
        <w:t xml:space="preserve">. ÚVT těmto </w:t>
      </w:r>
      <w:r w:rsidR="00A850EC">
        <w:t xml:space="preserve">pověřeným </w:t>
      </w:r>
      <w:r>
        <w:t>osobám zajist</w:t>
      </w:r>
      <w:r w:rsidR="00C32D8A">
        <w:t>il</w:t>
      </w:r>
      <w:r>
        <w:t xml:space="preserve"> přístup do systému a za</w:t>
      </w:r>
      <w:r w:rsidR="00C32D8A">
        <w:t>s</w:t>
      </w:r>
      <w:r>
        <w:t>l</w:t>
      </w:r>
      <w:r w:rsidR="00C32D8A">
        <w:t>al</w:t>
      </w:r>
      <w:r>
        <w:t xml:space="preserve"> uživatelský manuál. </w:t>
      </w:r>
      <w:r w:rsidR="00C32D8A">
        <w:t xml:space="preserve">V případě zájmu fakulty o rozšíření seznamu zaměstnanců, kteří na fakultě provádějí evidenci, zašle fakulta jména a čísla UK nových osob opět na adresu </w:t>
      </w:r>
      <w:hyperlink r:id="rId8" w:history="1">
        <w:r w:rsidR="00C32D8A" w:rsidRPr="00D16DED">
          <w:rPr>
            <w:rStyle w:val="Hypertextovodkaz"/>
          </w:rPr>
          <w:t>prvouk@ruk.cuni.cz</w:t>
        </w:r>
      </w:hyperlink>
      <w:r w:rsidR="00C32D8A">
        <w:t xml:space="preserve">.  </w:t>
      </w:r>
    </w:p>
    <w:p w:rsidR="001103C2" w:rsidRDefault="001103C2">
      <w:pPr>
        <w:ind w:firstLine="708"/>
        <w:jc w:val="both"/>
      </w:pPr>
    </w:p>
    <w:p w:rsidR="001103C2" w:rsidRDefault="001103C2">
      <w:pPr>
        <w:jc w:val="both"/>
      </w:pPr>
    </w:p>
    <w:p w:rsidR="001103C2" w:rsidRDefault="001103C2">
      <w:pPr>
        <w:keepNext/>
        <w:jc w:val="both"/>
        <w:rPr>
          <w:b/>
        </w:rPr>
      </w:pPr>
      <w:r>
        <w:rPr>
          <w:b/>
        </w:rPr>
        <w:t>Kontakt</w:t>
      </w:r>
    </w:p>
    <w:p w:rsidR="001103C2" w:rsidRDefault="001103C2">
      <w:pPr>
        <w:keepNext/>
        <w:jc w:val="both"/>
        <w:rPr>
          <w:b/>
        </w:rPr>
      </w:pPr>
    </w:p>
    <w:p w:rsidR="001103C2" w:rsidRDefault="001103C2">
      <w:pPr>
        <w:jc w:val="both"/>
      </w:pPr>
      <w:r>
        <w:tab/>
        <w:t xml:space="preserve">S dotazy k programům PRVOUK se lze obracet na A. Zichovou (odbor pro vědu a výzkum RUK), tel. 224 491 135, e-mail: </w:t>
      </w:r>
      <w:hyperlink r:id="rId9" w:history="1">
        <w:r>
          <w:rPr>
            <w:rStyle w:val="Hypertextovodkaz"/>
          </w:rPr>
          <w:t>adela.zichova@ruk.cuni.cz</w:t>
        </w:r>
      </w:hyperlink>
      <w:r>
        <w:t xml:space="preserve">. Technické dotazy k aplikaci </w:t>
      </w:r>
      <w:proofErr w:type="spellStart"/>
      <w:r>
        <w:t>WhoIs</w:t>
      </w:r>
      <w:proofErr w:type="spellEnd"/>
      <w:r>
        <w:t xml:space="preserve"> NT mohou zaměstnanci fakult (jiných součástí) pověření evidencí směřovat na Poradnu aplikace. Popis postupu pro vložení dotazu a dalšího průběhu </w:t>
      </w:r>
      <w:r w:rsidR="00682C32">
        <w:t xml:space="preserve">je </w:t>
      </w:r>
      <w:r>
        <w:t>součástí poskytnuté uživatelské dokumentace.</w:t>
      </w:r>
    </w:p>
    <w:p w:rsidR="001103C2" w:rsidRDefault="001103C2">
      <w:pPr>
        <w:jc w:val="both"/>
      </w:pPr>
    </w:p>
    <w:p w:rsidR="00A850EC" w:rsidRDefault="00A850EC">
      <w:pPr>
        <w:jc w:val="both"/>
      </w:pPr>
    </w:p>
    <w:p w:rsidR="001103C2" w:rsidRDefault="00A850EC">
      <w:pPr>
        <w:jc w:val="both"/>
      </w:pPr>
      <w:r>
        <w:t xml:space="preserve">V Praze dne </w:t>
      </w:r>
      <w:r w:rsidR="003A1BED" w:rsidRPr="003A1BED">
        <w:t>30</w:t>
      </w:r>
      <w:r w:rsidR="001A4948">
        <w:t>. 6. 2014</w:t>
      </w:r>
    </w:p>
    <w:p w:rsidR="001103C2" w:rsidRDefault="001103C2">
      <w:pPr>
        <w:jc w:val="both"/>
      </w:pPr>
    </w:p>
    <w:p w:rsidR="00A850EC" w:rsidRDefault="00A850EC">
      <w:pPr>
        <w:jc w:val="both"/>
      </w:pPr>
    </w:p>
    <w:p w:rsidR="001103C2" w:rsidRDefault="001103C2">
      <w:r>
        <w:t xml:space="preserve">Za správnost: Odbor </w:t>
      </w:r>
      <w:r w:rsidR="005509AF">
        <w:t>pro vědu a výzkum</w:t>
      </w:r>
      <w:r>
        <w:t xml:space="preserve"> RUK a Ústav výpočetní techniky</w:t>
      </w:r>
      <w:r w:rsidR="00A850EC">
        <w:t xml:space="preserve"> UK</w:t>
      </w:r>
    </w:p>
    <w:sectPr w:rsidR="001103C2" w:rsidSect="0043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D1" w:rsidRDefault="009E3BD1">
      <w:r>
        <w:separator/>
      </w:r>
    </w:p>
  </w:endnote>
  <w:endnote w:type="continuationSeparator" w:id="0">
    <w:p w:rsidR="009E3BD1" w:rsidRDefault="009E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D1" w:rsidRDefault="009E3BD1">
      <w:r>
        <w:separator/>
      </w:r>
    </w:p>
  </w:footnote>
  <w:footnote w:type="continuationSeparator" w:id="0">
    <w:p w:rsidR="009E3BD1" w:rsidRDefault="009E3BD1">
      <w:r>
        <w:continuationSeparator/>
      </w:r>
    </w:p>
  </w:footnote>
  <w:footnote w:id="1">
    <w:p w:rsidR="002E10AD" w:rsidRDefault="002E10AD" w:rsidP="00B04CCD">
      <w:pPr>
        <w:pStyle w:val="Textpoznpodarou"/>
        <w:jc w:val="both"/>
      </w:pPr>
      <w:r>
        <w:rPr>
          <w:rStyle w:val="Znakypropoznmkupodarou"/>
        </w:rPr>
        <w:footnoteRef/>
      </w:r>
      <w:r w:rsidR="005509AF">
        <w:t xml:space="preserve"> </w:t>
      </w:r>
      <w:r>
        <w:t>Není žádoucí, aby za účelem vyplácení mezd z prostředků PRVOUK byly se stávajícími zaměstnanci uzavírány zvláštní pracovní smlouvy, dohody o pracovní činnosti či dohody o provedení práce.</w:t>
      </w:r>
    </w:p>
  </w:footnote>
  <w:footnote w:id="2">
    <w:p w:rsidR="002E10AD" w:rsidRDefault="002E10AD" w:rsidP="00B04CCD">
      <w:pPr>
        <w:pStyle w:val="Textpoznpodarou"/>
        <w:jc w:val="both"/>
      </w:pPr>
      <w:r>
        <w:rPr>
          <w:rStyle w:val="Znakypropoznmkupodarou"/>
        </w:rPr>
        <w:footnoteRef/>
      </w:r>
      <w:r w:rsidR="005509AF">
        <w:t xml:space="preserve"> </w:t>
      </w:r>
      <w:r>
        <w:t>Pokud bude fakulta pro různé programy jmenovat různé osoby, je potřeba uvést vždy i kódy programů, jejichž údaje bude daná osoba udržovat.</w:t>
      </w:r>
    </w:p>
  </w:footnote>
  <w:footnote w:id="3">
    <w:p w:rsidR="002E10AD" w:rsidRDefault="002E10AD" w:rsidP="00B04CCD">
      <w:pPr>
        <w:pStyle w:val="Textpoznpodarou"/>
        <w:jc w:val="both"/>
      </w:pPr>
      <w:r>
        <w:rPr>
          <w:rStyle w:val="Znakypropoznmkupodarou"/>
        </w:rPr>
        <w:footnoteRef/>
      </w:r>
      <w:r>
        <w:t xml:space="preserve"> Osobou provádějící evidenci </w:t>
      </w:r>
      <w:r w:rsidR="003A1BED">
        <w:t>bývá nejčastěji</w:t>
      </w:r>
      <w:r>
        <w:t xml:space="preserve"> referent personálního oddělení, referent oddělení vědy nebo tajemník katedry.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55"/>
    <w:rsid w:val="00000D6E"/>
    <w:rsid w:val="00002BE0"/>
    <w:rsid w:val="001103C2"/>
    <w:rsid w:val="00127555"/>
    <w:rsid w:val="00166E77"/>
    <w:rsid w:val="001738EF"/>
    <w:rsid w:val="001A4948"/>
    <w:rsid w:val="001B5EB3"/>
    <w:rsid w:val="001E5C80"/>
    <w:rsid w:val="002D7364"/>
    <w:rsid w:val="002E10AD"/>
    <w:rsid w:val="00303C0C"/>
    <w:rsid w:val="00334C70"/>
    <w:rsid w:val="003A1BED"/>
    <w:rsid w:val="003F6BA8"/>
    <w:rsid w:val="00434D00"/>
    <w:rsid w:val="00467334"/>
    <w:rsid w:val="004B2B11"/>
    <w:rsid w:val="005509AF"/>
    <w:rsid w:val="00580FE3"/>
    <w:rsid w:val="00682C32"/>
    <w:rsid w:val="006B0FB5"/>
    <w:rsid w:val="006D2470"/>
    <w:rsid w:val="00710025"/>
    <w:rsid w:val="0078031C"/>
    <w:rsid w:val="007B4181"/>
    <w:rsid w:val="007E4ACC"/>
    <w:rsid w:val="007F524B"/>
    <w:rsid w:val="00830B73"/>
    <w:rsid w:val="00995A82"/>
    <w:rsid w:val="009E351E"/>
    <w:rsid w:val="009E3BD1"/>
    <w:rsid w:val="00A850EC"/>
    <w:rsid w:val="00AC18D3"/>
    <w:rsid w:val="00AD57BF"/>
    <w:rsid w:val="00B04CCD"/>
    <w:rsid w:val="00BE3EEC"/>
    <w:rsid w:val="00C32D8A"/>
    <w:rsid w:val="00C5108D"/>
    <w:rsid w:val="00CB572B"/>
    <w:rsid w:val="00DB3CE8"/>
    <w:rsid w:val="00E5250B"/>
    <w:rsid w:val="00E74A49"/>
    <w:rsid w:val="00EA2ED9"/>
    <w:rsid w:val="00F35FBC"/>
    <w:rsid w:val="00F53866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4D00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adpis"/>
    <w:next w:val="Zkladntext"/>
    <w:qFormat/>
    <w:rsid w:val="00434D00"/>
    <w:pPr>
      <w:numPr>
        <w:ilvl w:val="1"/>
        <w:numId w:val="1"/>
      </w:numPr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434D00"/>
  </w:style>
  <w:style w:type="character" w:customStyle="1" w:styleId="Standardnpsmoodstavce2">
    <w:name w:val="Standardní písmo odstavce2"/>
    <w:rsid w:val="00434D00"/>
  </w:style>
  <w:style w:type="character" w:customStyle="1" w:styleId="WW8Num1z0">
    <w:name w:val="WW8Num1z0"/>
    <w:rsid w:val="00434D0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34D00"/>
    <w:rPr>
      <w:rFonts w:ascii="Courier New" w:hAnsi="Courier New" w:cs="Courier New"/>
    </w:rPr>
  </w:style>
  <w:style w:type="character" w:customStyle="1" w:styleId="WW8Num1z2">
    <w:name w:val="WW8Num1z2"/>
    <w:rsid w:val="00434D00"/>
    <w:rPr>
      <w:rFonts w:ascii="Wingdings" w:hAnsi="Wingdings" w:cs="Wingdings"/>
    </w:rPr>
  </w:style>
  <w:style w:type="character" w:customStyle="1" w:styleId="WW8Num1z3">
    <w:name w:val="WW8Num1z3"/>
    <w:rsid w:val="00434D00"/>
    <w:rPr>
      <w:rFonts w:ascii="Symbol" w:hAnsi="Symbol" w:cs="Symbol"/>
    </w:rPr>
  </w:style>
  <w:style w:type="character" w:customStyle="1" w:styleId="Standardnpsmoodstavce1">
    <w:name w:val="Standardní písmo odstavce1"/>
    <w:rsid w:val="00434D00"/>
  </w:style>
  <w:style w:type="character" w:styleId="Hypertextovodkaz">
    <w:name w:val="Hyperlink"/>
    <w:basedOn w:val="Standardnpsmoodstavce1"/>
    <w:rsid w:val="00434D00"/>
    <w:rPr>
      <w:color w:val="0000FF"/>
      <w:u w:val="single"/>
    </w:rPr>
  </w:style>
  <w:style w:type="character" w:customStyle="1" w:styleId="Znakypropoznmkupodarou">
    <w:name w:val="Znaky pro poznámku pod čarou"/>
    <w:basedOn w:val="Standardnpsmoodstavce1"/>
    <w:rsid w:val="00434D00"/>
    <w:rPr>
      <w:vertAlign w:val="superscript"/>
    </w:rPr>
  </w:style>
  <w:style w:type="character" w:customStyle="1" w:styleId="Znakapoznpodarou1">
    <w:name w:val="Značka pozn. pod čarou1"/>
    <w:rsid w:val="00434D00"/>
    <w:rPr>
      <w:vertAlign w:val="superscript"/>
    </w:rPr>
  </w:style>
  <w:style w:type="character" w:customStyle="1" w:styleId="Znakyprovysvtlivky">
    <w:name w:val="Znaky pro vysvětlivky"/>
    <w:rsid w:val="00434D00"/>
    <w:rPr>
      <w:vertAlign w:val="superscript"/>
    </w:rPr>
  </w:style>
  <w:style w:type="character" w:customStyle="1" w:styleId="WW-Znakyprovysvtlivky">
    <w:name w:val="WW-Znaky pro vysvětlivky"/>
    <w:rsid w:val="00434D00"/>
  </w:style>
  <w:style w:type="character" w:customStyle="1" w:styleId="RozvrendokumentuChar">
    <w:name w:val="Rozvržení dokumentu Char"/>
    <w:basedOn w:val="Standardnpsmoodstavce2"/>
    <w:rsid w:val="00434D00"/>
    <w:rPr>
      <w:rFonts w:ascii="Tahoma" w:hAnsi="Tahoma" w:cs="Tahoma"/>
      <w:sz w:val="16"/>
      <w:szCs w:val="16"/>
      <w:lang w:eastAsia="zh-CN"/>
    </w:rPr>
  </w:style>
  <w:style w:type="character" w:customStyle="1" w:styleId="Znakapoznpodarou2">
    <w:name w:val="Značka pozn. pod čarou2"/>
    <w:rsid w:val="00434D00"/>
    <w:rPr>
      <w:vertAlign w:val="superscript"/>
    </w:rPr>
  </w:style>
  <w:style w:type="character" w:customStyle="1" w:styleId="Odkaznavysvtlivky1">
    <w:name w:val="Odkaz na vysvětlivky1"/>
    <w:rsid w:val="00434D00"/>
    <w:rPr>
      <w:vertAlign w:val="superscript"/>
    </w:rPr>
  </w:style>
  <w:style w:type="character" w:styleId="Znakapoznpodarou">
    <w:name w:val="footnote reference"/>
    <w:rsid w:val="00434D00"/>
    <w:rPr>
      <w:vertAlign w:val="superscript"/>
    </w:rPr>
  </w:style>
  <w:style w:type="character" w:styleId="Odkaznavysvtlivky">
    <w:name w:val="endnote reference"/>
    <w:rsid w:val="00434D00"/>
    <w:rPr>
      <w:vertAlign w:val="superscript"/>
    </w:rPr>
  </w:style>
  <w:style w:type="paragraph" w:customStyle="1" w:styleId="Nadpis">
    <w:name w:val="Nadpis"/>
    <w:basedOn w:val="Normln"/>
    <w:next w:val="Zkladntext"/>
    <w:rsid w:val="00434D0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Zkladntext">
    <w:name w:val="Body Text"/>
    <w:basedOn w:val="Normln"/>
    <w:rsid w:val="00434D00"/>
    <w:pPr>
      <w:spacing w:after="120"/>
    </w:pPr>
  </w:style>
  <w:style w:type="paragraph" w:styleId="Seznam">
    <w:name w:val="List"/>
    <w:basedOn w:val="Zkladntext"/>
    <w:rsid w:val="00434D00"/>
    <w:rPr>
      <w:rFonts w:cs="Lohit Hindi"/>
    </w:rPr>
  </w:style>
  <w:style w:type="paragraph" w:styleId="Titulek">
    <w:name w:val="caption"/>
    <w:basedOn w:val="Normln"/>
    <w:qFormat/>
    <w:rsid w:val="00434D00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rsid w:val="00434D00"/>
    <w:pPr>
      <w:suppressLineNumbers/>
    </w:pPr>
    <w:rPr>
      <w:rFonts w:cs="Lohit Hindi"/>
    </w:rPr>
  </w:style>
  <w:style w:type="paragraph" w:customStyle="1" w:styleId="Titulek2">
    <w:name w:val="Titulek2"/>
    <w:basedOn w:val="Normln"/>
    <w:rsid w:val="00434D00"/>
    <w:pPr>
      <w:suppressLineNumbers/>
      <w:spacing w:before="120" w:after="120"/>
    </w:pPr>
    <w:rPr>
      <w:rFonts w:cs="Lohit Hindi"/>
      <w:i/>
      <w:iCs/>
    </w:rPr>
  </w:style>
  <w:style w:type="paragraph" w:customStyle="1" w:styleId="Titulek1">
    <w:name w:val="Titulek1"/>
    <w:basedOn w:val="Normln"/>
    <w:rsid w:val="00434D00"/>
    <w:pPr>
      <w:suppressLineNumbers/>
      <w:spacing w:before="120" w:after="120"/>
    </w:pPr>
    <w:rPr>
      <w:rFonts w:cs="Lohit Hindi"/>
      <w:i/>
      <w:iCs/>
    </w:rPr>
  </w:style>
  <w:style w:type="paragraph" w:styleId="Textpoznpodarou">
    <w:name w:val="footnote text"/>
    <w:basedOn w:val="Normln"/>
    <w:rsid w:val="00434D00"/>
    <w:rPr>
      <w:sz w:val="20"/>
      <w:szCs w:val="20"/>
    </w:rPr>
  </w:style>
  <w:style w:type="paragraph" w:styleId="Textbubliny">
    <w:name w:val="Balloon Text"/>
    <w:basedOn w:val="Normln"/>
    <w:rsid w:val="00434D0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434D0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34D00"/>
    <w:pPr>
      <w:suppressLineNumbers/>
    </w:pPr>
  </w:style>
  <w:style w:type="paragraph" w:customStyle="1" w:styleId="Nadpistabulky">
    <w:name w:val="Nadpis tabulky"/>
    <w:basedOn w:val="Obsahtabulky"/>
    <w:rsid w:val="00434D00"/>
    <w:pPr>
      <w:jc w:val="center"/>
    </w:pPr>
    <w:rPr>
      <w:b/>
      <w:bCs/>
    </w:rPr>
  </w:style>
  <w:style w:type="paragraph" w:styleId="Zhlav">
    <w:name w:val="header"/>
    <w:basedOn w:val="Normln"/>
    <w:rsid w:val="00C510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108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ouk@ruk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vouk@ruk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ela.zichova@ruk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návod k provádění evidence osob zúčastněných na Programech rozvoje vědních oblastí na Univerzitě Karlově (PRVOUK)</vt:lpstr>
    </vt:vector>
  </TitlesOfParts>
  <Company>Univerzita Karlova v Praze</Company>
  <LinksUpToDate>false</LinksUpToDate>
  <CharactersWithSpaces>3602</CharactersWithSpaces>
  <SharedDoc>false</SharedDoc>
  <HLinks>
    <vt:vector size="18" baseType="variant">
      <vt:variant>
        <vt:i4>5243007</vt:i4>
      </vt:variant>
      <vt:variant>
        <vt:i4>6</vt:i4>
      </vt:variant>
      <vt:variant>
        <vt:i4>0</vt:i4>
      </vt:variant>
      <vt:variant>
        <vt:i4>5</vt:i4>
      </vt:variant>
      <vt:variant>
        <vt:lpwstr>mailto:adela.zichova@ruk.cuni.cz</vt:lpwstr>
      </vt:variant>
      <vt:variant>
        <vt:lpwstr/>
      </vt:variant>
      <vt:variant>
        <vt:i4>7667718</vt:i4>
      </vt:variant>
      <vt:variant>
        <vt:i4>3</vt:i4>
      </vt:variant>
      <vt:variant>
        <vt:i4>0</vt:i4>
      </vt:variant>
      <vt:variant>
        <vt:i4>5</vt:i4>
      </vt:variant>
      <vt:variant>
        <vt:lpwstr>mailto:prvouk@ruk.cuni.cz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mailto:prvouk@ruk.cuni.cz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návod k provádění evidence osob zúčastněných na Programech rozvoje vědních oblastí na Univerzitě Karlově (PRVOUK)</dc:title>
  <dc:creator>zichova</dc:creator>
  <cp:lastModifiedBy>langaskova</cp:lastModifiedBy>
  <cp:revision>4</cp:revision>
  <cp:lastPrinted>2014-06-02T10:34:00Z</cp:lastPrinted>
  <dcterms:created xsi:type="dcterms:W3CDTF">2014-06-27T15:48:00Z</dcterms:created>
  <dcterms:modified xsi:type="dcterms:W3CDTF">2014-06-27T15:51:00Z</dcterms:modified>
</cp:coreProperties>
</file>