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11" w:rsidRPr="00EB73C2" w:rsidRDefault="00EB73C2">
      <w:pPr>
        <w:rPr>
          <w:b/>
          <w:sz w:val="28"/>
        </w:rPr>
      </w:pPr>
      <w:r w:rsidRPr="00EB73C2">
        <w:rPr>
          <w:b/>
          <w:sz w:val="28"/>
        </w:rPr>
        <w:t xml:space="preserve">STANOVISKO ETICKÉ KOMISE UNIVERZITY KARLOVY K PODNĚTU Č. </w:t>
      </w:r>
      <w:r w:rsidR="00AB327F">
        <w:rPr>
          <w:b/>
          <w:sz w:val="28"/>
        </w:rPr>
        <w:t>3</w:t>
      </w:r>
      <w:r w:rsidRPr="00EB73C2">
        <w:rPr>
          <w:b/>
          <w:sz w:val="28"/>
        </w:rPr>
        <w:t>/2014.</w:t>
      </w:r>
    </w:p>
    <w:p w:rsidR="000B2E37" w:rsidRPr="00EB73C2" w:rsidRDefault="00B24011">
      <w:pPr>
        <w:rPr>
          <w:b/>
          <w:u w:val="single"/>
        </w:rPr>
      </w:pPr>
      <w:r w:rsidRPr="00EB73C2">
        <w:rPr>
          <w:b/>
          <w:u w:val="single"/>
        </w:rPr>
        <w:t xml:space="preserve">Předkladatel podnětu: </w:t>
      </w:r>
    </w:p>
    <w:p w:rsidR="00B24011" w:rsidRPr="00EB73C2" w:rsidRDefault="00AB327F">
      <w:pPr>
        <w:rPr>
          <w:b/>
        </w:rPr>
      </w:pPr>
      <w:r>
        <w:rPr>
          <w:b/>
        </w:rPr>
        <w:t>J</w:t>
      </w:r>
      <w:r w:rsidR="00063732">
        <w:rPr>
          <w:b/>
        </w:rPr>
        <w:t>.</w:t>
      </w:r>
      <w:r>
        <w:rPr>
          <w:b/>
        </w:rPr>
        <w:t>B</w:t>
      </w:r>
      <w:r w:rsidR="00063732">
        <w:rPr>
          <w:b/>
        </w:rPr>
        <w:t>.</w:t>
      </w:r>
    </w:p>
    <w:p w:rsidR="000B2E37" w:rsidRPr="00EB73C2" w:rsidRDefault="000B2E37">
      <w:pPr>
        <w:rPr>
          <w:b/>
          <w:u w:val="single"/>
        </w:rPr>
      </w:pPr>
      <w:r w:rsidRPr="00EB73C2">
        <w:rPr>
          <w:b/>
          <w:u w:val="single"/>
        </w:rPr>
        <w:t>Dotčený:</w:t>
      </w:r>
    </w:p>
    <w:p w:rsidR="00BF6C76" w:rsidRDefault="00AB327F">
      <w:pPr>
        <w:rPr>
          <w:b/>
        </w:rPr>
      </w:pPr>
      <w:r>
        <w:rPr>
          <w:b/>
        </w:rPr>
        <w:t>FSV UK</w:t>
      </w:r>
    </w:p>
    <w:p w:rsidR="000B2E37" w:rsidRPr="00EB73C2" w:rsidRDefault="000B2E37">
      <w:pPr>
        <w:rPr>
          <w:b/>
          <w:u w:val="single"/>
        </w:rPr>
      </w:pPr>
      <w:r w:rsidRPr="00EB73C2">
        <w:rPr>
          <w:b/>
          <w:u w:val="single"/>
        </w:rPr>
        <w:t>Předmět pod</w:t>
      </w:r>
      <w:r w:rsidR="00BA1999">
        <w:rPr>
          <w:b/>
          <w:u w:val="single"/>
        </w:rPr>
        <w:t>ání</w:t>
      </w:r>
      <w:r w:rsidRPr="00EB73C2">
        <w:rPr>
          <w:b/>
          <w:u w:val="single"/>
        </w:rPr>
        <w:t>:</w:t>
      </w:r>
    </w:p>
    <w:p w:rsidR="000B2E37" w:rsidRPr="00EB73C2" w:rsidRDefault="000B2E37" w:rsidP="001C3927">
      <w:pPr>
        <w:rPr>
          <w:b/>
        </w:rPr>
      </w:pPr>
      <w:r w:rsidRPr="00EB73C2">
        <w:rPr>
          <w:b/>
        </w:rPr>
        <w:t>Posoudit</w:t>
      </w:r>
      <w:r w:rsidR="00AB327F">
        <w:rPr>
          <w:b/>
        </w:rPr>
        <w:t xml:space="preserve">, zda se představitelné dotčené katedry ve vztahu k předkladatelce </w:t>
      </w:r>
      <w:r w:rsidRPr="00EB73C2">
        <w:rPr>
          <w:b/>
        </w:rPr>
        <w:t xml:space="preserve"> </w:t>
      </w:r>
      <w:r w:rsidR="00AB327F">
        <w:rPr>
          <w:b/>
        </w:rPr>
        <w:t>dopustili porušení Etického kodexu UK</w:t>
      </w:r>
      <w:r w:rsidRPr="00EB73C2">
        <w:rPr>
          <w:b/>
        </w:rPr>
        <w:t>.</w:t>
      </w:r>
    </w:p>
    <w:p w:rsidR="00EB73C2" w:rsidRPr="00EB73C2" w:rsidRDefault="00BF6C76" w:rsidP="00EB73C2">
      <w:pPr>
        <w:rPr>
          <w:b/>
          <w:u w:val="single"/>
        </w:rPr>
      </w:pPr>
      <w:r>
        <w:rPr>
          <w:b/>
          <w:u w:val="single"/>
        </w:rPr>
        <w:t>Stanovisko komise</w:t>
      </w:r>
      <w:r w:rsidR="00EB73C2" w:rsidRPr="00EB73C2">
        <w:rPr>
          <w:b/>
          <w:u w:val="single"/>
        </w:rPr>
        <w:t>:</w:t>
      </w:r>
    </w:p>
    <w:p w:rsidR="00BF6C76" w:rsidRDefault="00D16215" w:rsidP="00D16215">
      <w:pPr>
        <w:pStyle w:val="Odstavecseseznamem"/>
        <w:ind w:left="0"/>
        <w:jc w:val="both"/>
        <w:rPr>
          <w:b/>
        </w:rPr>
      </w:pPr>
      <w:r w:rsidRPr="002515FE">
        <w:rPr>
          <w:b/>
        </w:rPr>
        <w:t xml:space="preserve">Otázka </w:t>
      </w:r>
      <w:r>
        <w:rPr>
          <w:b/>
        </w:rPr>
        <w:t xml:space="preserve">přiznání odpovídajícího </w:t>
      </w:r>
      <w:r w:rsidRPr="002515FE">
        <w:rPr>
          <w:b/>
        </w:rPr>
        <w:t>kreditu za vykonanou práci je velice závažná</w:t>
      </w:r>
      <w:r>
        <w:rPr>
          <w:b/>
        </w:rPr>
        <w:t xml:space="preserve"> a neměla by být na akademické půdě opomíjena. V daném případě však </w:t>
      </w:r>
      <w:r w:rsidRPr="002515FE">
        <w:rPr>
          <w:b/>
          <w:shd w:val="clear" w:color="auto" w:fill="FFFFFF"/>
        </w:rPr>
        <w:t>komise nezji</w:t>
      </w:r>
      <w:r>
        <w:rPr>
          <w:b/>
          <w:shd w:val="clear" w:color="auto" w:fill="FFFFFF"/>
        </w:rPr>
        <w:t>s</w:t>
      </w:r>
      <w:r w:rsidRPr="002515FE">
        <w:rPr>
          <w:b/>
          <w:shd w:val="clear" w:color="auto" w:fill="FFFFFF"/>
        </w:rPr>
        <w:t>tila</w:t>
      </w:r>
      <w:r>
        <w:rPr>
          <w:b/>
          <w:shd w:val="clear" w:color="auto" w:fill="FFFFFF"/>
        </w:rPr>
        <w:t xml:space="preserve">, že by došlo </w:t>
      </w:r>
      <w:r>
        <w:rPr>
          <w:b/>
        </w:rPr>
        <w:t xml:space="preserve">k porušení Etického kodexu UK. </w:t>
      </w:r>
    </w:p>
    <w:p w:rsidR="000B2E37" w:rsidRPr="00BF6C76" w:rsidRDefault="00BF6C76">
      <w:pPr>
        <w:rPr>
          <w:b/>
          <w:u w:val="single"/>
        </w:rPr>
      </w:pPr>
      <w:r>
        <w:rPr>
          <w:b/>
          <w:u w:val="single"/>
        </w:rPr>
        <w:t>Vysvětlení:</w:t>
      </w:r>
    </w:p>
    <w:p w:rsidR="0063378F" w:rsidRDefault="002515FE" w:rsidP="002515FE">
      <w:pPr>
        <w:pStyle w:val="Odstavecseseznamem"/>
        <w:ind w:left="0"/>
        <w:jc w:val="both"/>
        <w:rPr>
          <w:lang w:val="de-DE"/>
        </w:rPr>
      </w:pPr>
      <w:r w:rsidRPr="002515FE">
        <w:rPr>
          <w:lang w:val="de-DE"/>
        </w:rPr>
        <w:t xml:space="preserve">Etická komise UK se zabývala všemi body  podání, seznámila se s příslušnými fakty, provedla šetření a komunikovala s oběma stranami sporu. Získaná fakta neukazují na jednoznačné pochybení ze strany FSV. </w:t>
      </w:r>
      <w:r>
        <w:rPr>
          <w:lang w:val="de-DE"/>
        </w:rPr>
        <w:t>Skutečnost</w:t>
      </w:r>
      <w:r w:rsidRPr="002515FE">
        <w:rPr>
          <w:lang w:val="de-DE"/>
        </w:rPr>
        <w:t xml:space="preserve">, že </w:t>
      </w:r>
      <w:r>
        <w:rPr>
          <w:lang w:val="de-DE"/>
        </w:rPr>
        <w:t>I</w:t>
      </w:r>
      <w:r w:rsidRPr="002515FE">
        <w:rPr>
          <w:lang w:val="de-DE"/>
        </w:rPr>
        <w:t xml:space="preserve">ng. </w:t>
      </w:r>
      <w:r>
        <w:rPr>
          <w:lang w:val="de-DE"/>
        </w:rPr>
        <w:t>J</w:t>
      </w:r>
      <w:r w:rsidR="00063732">
        <w:rPr>
          <w:lang w:val="de-DE"/>
        </w:rPr>
        <w:t xml:space="preserve">.B. </w:t>
      </w:r>
      <w:r w:rsidRPr="002515FE">
        <w:rPr>
          <w:lang w:val="de-DE"/>
        </w:rPr>
        <w:t>nebyla od začátku svého pedagogického působení zanesena do informačních systémů jako garant předmětu</w:t>
      </w:r>
      <w:r w:rsidR="00063732">
        <w:rPr>
          <w:lang w:val="de-DE"/>
        </w:rPr>
        <w:t>,</w:t>
      </w:r>
      <w:r w:rsidRPr="002515FE">
        <w:rPr>
          <w:lang w:val="de-DE"/>
        </w:rPr>
        <w:t xml:space="preserve"> byl</w:t>
      </w:r>
      <w:r>
        <w:rPr>
          <w:lang w:val="de-DE"/>
        </w:rPr>
        <w:t>a</w:t>
      </w:r>
      <w:r w:rsidRPr="002515FE">
        <w:rPr>
          <w:lang w:val="de-DE"/>
        </w:rPr>
        <w:t xml:space="preserve"> částečně způsoben</w:t>
      </w:r>
      <w:r>
        <w:rPr>
          <w:lang w:val="de-DE"/>
        </w:rPr>
        <w:t>a</w:t>
      </w:r>
      <w:r w:rsidRPr="002515FE">
        <w:rPr>
          <w:lang w:val="de-DE"/>
        </w:rPr>
        <w:t xml:space="preserve"> absencí komunikace o předávání výuky novému přednášejícímu, prodlevě při podpisu smlouvy a zřejmě i úmyslem zajistit administrativní zázemí </w:t>
      </w:r>
      <w:r>
        <w:rPr>
          <w:lang w:val="de-DE"/>
        </w:rPr>
        <w:t xml:space="preserve">studijní povinnosti </w:t>
      </w:r>
      <w:r w:rsidRPr="002515FE">
        <w:rPr>
          <w:lang w:val="de-DE"/>
        </w:rPr>
        <w:t>interní</w:t>
      </w:r>
      <w:r>
        <w:rPr>
          <w:lang w:val="de-DE"/>
        </w:rPr>
        <w:t>m</w:t>
      </w:r>
      <w:r w:rsidRPr="002515FE">
        <w:rPr>
          <w:lang w:val="de-DE"/>
        </w:rPr>
        <w:t xml:space="preserve"> garant</w:t>
      </w:r>
      <w:r>
        <w:rPr>
          <w:lang w:val="de-DE"/>
        </w:rPr>
        <w:t>em</w:t>
      </w:r>
      <w:r w:rsidRPr="002515FE">
        <w:rPr>
          <w:lang w:val="de-DE"/>
        </w:rPr>
        <w:t>. Evidentně došlo (i po urgenci ze strany ing. B</w:t>
      </w:r>
      <w:r w:rsidR="00063732">
        <w:rPr>
          <w:lang w:val="de-DE"/>
        </w:rPr>
        <w:t>.</w:t>
      </w:r>
      <w:r w:rsidRPr="002515FE">
        <w:rPr>
          <w:lang w:val="de-DE"/>
        </w:rPr>
        <w:t xml:space="preserve">) k nápravě celé věci ve všech informačních systémech. </w:t>
      </w:r>
    </w:p>
    <w:p w:rsidR="0063378F" w:rsidRDefault="0063378F" w:rsidP="002515FE">
      <w:pPr>
        <w:pStyle w:val="Odstavecseseznamem"/>
        <w:ind w:left="0"/>
        <w:jc w:val="both"/>
        <w:rPr>
          <w:lang w:val="de-DE"/>
        </w:rPr>
      </w:pPr>
    </w:p>
    <w:p w:rsidR="00063732" w:rsidRPr="002515FE" w:rsidRDefault="002515FE" w:rsidP="00063732">
      <w:pPr>
        <w:pStyle w:val="Odstavecseseznamem"/>
        <w:ind w:left="0"/>
        <w:jc w:val="both"/>
        <w:rPr>
          <w:b/>
        </w:rPr>
      </w:pPr>
      <w:r w:rsidRPr="002515FE">
        <w:rPr>
          <w:b/>
        </w:rPr>
        <w:t xml:space="preserve">Otázka </w:t>
      </w:r>
      <w:r w:rsidR="0063378F">
        <w:rPr>
          <w:b/>
        </w:rPr>
        <w:t xml:space="preserve">přiznání odpovídajícího </w:t>
      </w:r>
      <w:r w:rsidRPr="002515FE">
        <w:rPr>
          <w:b/>
        </w:rPr>
        <w:t>kreditu za vykonanou práci je velice závažná</w:t>
      </w:r>
      <w:r w:rsidR="0063378F">
        <w:rPr>
          <w:b/>
        </w:rPr>
        <w:t xml:space="preserve"> a neměla by být na akademické půdě opomíjena. G</w:t>
      </w:r>
      <w:r w:rsidRPr="002515FE">
        <w:rPr>
          <w:b/>
        </w:rPr>
        <w:t>arantování předmětů a kvalifikačních prací interními zaměstnanci může být veden</w:t>
      </w:r>
      <w:r w:rsidR="0063378F">
        <w:rPr>
          <w:b/>
        </w:rPr>
        <w:t>o</w:t>
      </w:r>
      <w:r w:rsidRPr="002515FE">
        <w:rPr>
          <w:b/>
        </w:rPr>
        <w:t xml:space="preserve"> snahou zajistit administrativní podporu a znalost prostředí, zvláště pro začínající pedagogy</w:t>
      </w:r>
      <w:r w:rsidR="0063378F">
        <w:rPr>
          <w:b/>
        </w:rPr>
        <w:t xml:space="preserve">. Statut garanta </w:t>
      </w:r>
      <w:r w:rsidRPr="002515FE">
        <w:rPr>
          <w:b/>
        </w:rPr>
        <w:t xml:space="preserve">by však neměl být zneužíván </w:t>
      </w:r>
      <w:r w:rsidR="0063378F">
        <w:rPr>
          <w:b/>
        </w:rPr>
        <w:t>jako ukazatel vlastní pedagogické činnosti</w:t>
      </w:r>
      <w:r w:rsidRPr="002515FE">
        <w:rPr>
          <w:b/>
        </w:rPr>
        <w:t xml:space="preserve">. </w:t>
      </w:r>
    </w:p>
    <w:p w:rsidR="00AD4D4F" w:rsidRDefault="00AD4D4F" w:rsidP="004A1C68">
      <w:r>
        <w:t>------------------------------------------------------------------------------------------------------------------------------</w:t>
      </w:r>
    </w:p>
    <w:p w:rsidR="003A5990" w:rsidRDefault="003A5990" w:rsidP="004A1C68">
      <w:r>
        <w:t xml:space="preserve">Stanovisko přijato komisí dne </w:t>
      </w:r>
      <w:r w:rsidR="00D16215">
        <w:t>3.11</w:t>
      </w:r>
      <w:r>
        <w:t>.2014</w:t>
      </w:r>
    </w:p>
    <w:p w:rsidR="003A5990" w:rsidRDefault="00AD4D4F" w:rsidP="004A1C68">
      <w:r>
        <w:t>Hlasování</w:t>
      </w:r>
      <w:r w:rsidR="003A5990">
        <w:t xml:space="preserve"> komise</w:t>
      </w:r>
      <w:r>
        <w:t xml:space="preserve">: </w:t>
      </w:r>
      <w:r w:rsidR="003A5990">
        <w:t xml:space="preserve">PRO – </w:t>
      </w:r>
      <w:r>
        <w:t>6</w:t>
      </w:r>
      <w:r w:rsidR="003A5990">
        <w:t xml:space="preserve">, PROTI – 0, ZDRŽELI SE – </w:t>
      </w:r>
      <w:r w:rsidR="00D16215">
        <w:t>1</w:t>
      </w:r>
    </w:p>
    <w:p w:rsidR="003A5990" w:rsidRDefault="003A5990" w:rsidP="004A1C68">
      <w:r>
        <w:t>Za správnost: MUDr. Martin Havrda, předseda komise</w:t>
      </w:r>
    </w:p>
    <w:sectPr w:rsidR="003A5990" w:rsidSect="0017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D7F"/>
    <w:multiLevelType w:val="hybridMultilevel"/>
    <w:tmpl w:val="023E8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8"/>
    <w:multiLevelType w:val="hybridMultilevel"/>
    <w:tmpl w:val="FC004E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1B6"/>
    <w:multiLevelType w:val="hybridMultilevel"/>
    <w:tmpl w:val="BB2A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CF1"/>
    <w:multiLevelType w:val="hybridMultilevel"/>
    <w:tmpl w:val="5BE85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F6D04"/>
    <w:multiLevelType w:val="hybridMultilevel"/>
    <w:tmpl w:val="E87A4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741E"/>
    <w:multiLevelType w:val="hybridMultilevel"/>
    <w:tmpl w:val="04A48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23887"/>
    <w:rsid w:val="00014CB8"/>
    <w:rsid w:val="0003468D"/>
    <w:rsid w:val="00044816"/>
    <w:rsid w:val="00057EF2"/>
    <w:rsid w:val="00063732"/>
    <w:rsid w:val="000672C2"/>
    <w:rsid w:val="000872AD"/>
    <w:rsid w:val="000B2E37"/>
    <w:rsid w:val="000D34D8"/>
    <w:rsid w:val="00175139"/>
    <w:rsid w:val="001A034E"/>
    <w:rsid w:val="001C3927"/>
    <w:rsid w:val="001F5116"/>
    <w:rsid w:val="002312E9"/>
    <w:rsid w:val="002515FE"/>
    <w:rsid w:val="002B24D8"/>
    <w:rsid w:val="002D1EDB"/>
    <w:rsid w:val="00356100"/>
    <w:rsid w:val="003A5990"/>
    <w:rsid w:val="003C0CD6"/>
    <w:rsid w:val="003E3129"/>
    <w:rsid w:val="003E43C0"/>
    <w:rsid w:val="004163C8"/>
    <w:rsid w:val="00441D7F"/>
    <w:rsid w:val="00452BEB"/>
    <w:rsid w:val="004A1C68"/>
    <w:rsid w:val="004A6761"/>
    <w:rsid w:val="004B2ABB"/>
    <w:rsid w:val="005139CD"/>
    <w:rsid w:val="00556654"/>
    <w:rsid w:val="005B681D"/>
    <w:rsid w:val="005F0985"/>
    <w:rsid w:val="0063378F"/>
    <w:rsid w:val="00693C2F"/>
    <w:rsid w:val="006B5F81"/>
    <w:rsid w:val="00724C19"/>
    <w:rsid w:val="00727D52"/>
    <w:rsid w:val="0076266E"/>
    <w:rsid w:val="007D62AB"/>
    <w:rsid w:val="008012B4"/>
    <w:rsid w:val="00832C9C"/>
    <w:rsid w:val="008623EE"/>
    <w:rsid w:val="00874F58"/>
    <w:rsid w:val="00933946"/>
    <w:rsid w:val="00941BBF"/>
    <w:rsid w:val="009F72A6"/>
    <w:rsid w:val="00A77E8D"/>
    <w:rsid w:val="00AB327F"/>
    <w:rsid w:val="00AC4E47"/>
    <w:rsid w:val="00AD052B"/>
    <w:rsid w:val="00AD1525"/>
    <w:rsid w:val="00AD4D4F"/>
    <w:rsid w:val="00B24011"/>
    <w:rsid w:val="00B33F51"/>
    <w:rsid w:val="00B50D3F"/>
    <w:rsid w:val="00BA1999"/>
    <w:rsid w:val="00BF6C76"/>
    <w:rsid w:val="00C23887"/>
    <w:rsid w:val="00C64151"/>
    <w:rsid w:val="00C914DE"/>
    <w:rsid w:val="00CE21C0"/>
    <w:rsid w:val="00D16215"/>
    <w:rsid w:val="00DA55E5"/>
    <w:rsid w:val="00DD7E21"/>
    <w:rsid w:val="00E035AC"/>
    <w:rsid w:val="00E12CA2"/>
    <w:rsid w:val="00E46103"/>
    <w:rsid w:val="00E70C92"/>
    <w:rsid w:val="00E81882"/>
    <w:rsid w:val="00E938FA"/>
    <w:rsid w:val="00EB73C2"/>
    <w:rsid w:val="00EB78F2"/>
    <w:rsid w:val="00F20E1D"/>
    <w:rsid w:val="00F21F42"/>
    <w:rsid w:val="00F456CA"/>
    <w:rsid w:val="00F508F3"/>
    <w:rsid w:val="00F63B11"/>
    <w:rsid w:val="00F6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1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8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1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havrdam</dc:creator>
  <cp:lastModifiedBy>Haf</cp:lastModifiedBy>
  <cp:revision>5</cp:revision>
  <dcterms:created xsi:type="dcterms:W3CDTF">2016-06-12T19:17:00Z</dcterms:created>
  <dcterms:modified xsi:type="dcterms:W3CDTF">2016-06-12T19:27:00Z</dcterms:modified>
</cp:coreProperties>
</file>