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B5920A" w14:textId="77777777" w:rsidR="00D57E0D" w:rsidRDefault="00D57E0D">
      <w:pPr>
        <w:pStyle w:val="normal0"/>
      </w:pPr>
      <w:r>
        <w:t>Zápis ze z</w:t>
      </w:r>
      <w:r>
        <w:t xml:space="preserve">asedání Etické komise UK č. 2017/2 </w:t>
      </w:r>
    </w:p>
    <w:p w14:paraId="2FB08604" w14:textId="77777777" w:rsidR="00B40F1F" w:rsidRDefault="00D57E0D">
      <w:pPr>
        <w:pStyle w:val="normal0"/>
      </w:pPr>
      <w:r>
        <w:t>30.6.2017 – Císařský sál Karolina</w:t>
      </w:r>
    </w:p>
    <w:p w14:paraId="22120F03" w14:textId="77777777" w:rsidR="00D57E0D" w:rsidRDefault="00D57E0D">
      <w:pPr>
        <w:pStyle w:val="normal0"/>
      </w:pPr>
    </w:p>
    <w:p w14:paraId="29D6AB7A" w14:textId="77777777" w:rsidR="00B40F1F" w:rsidRDefault="00D57E0D">
      <w:pPr>
        <w:pStyle w:val="normal0"/>
      </w:pPr>
      <w:bookmarkStart w:id="0" w:name="_GoBack"/>
      <w:bookmarkEnd w:id="0"/>
      <w:r>
        <w:t>Přítomni:</w:t>
      </w:r>
    </w:p>
    <w:p w14:paraId="2B7D2271" w14:textId="77777777" w:rsidR="00B40F1F" w:rsidRDefault="00D57E0D">
      <w:pPr>
        <w:pStyle w:val="normal0"/>
        <w:numPr>
          <w:ilvl w:val="0"/>
          <w:numId w:val="8"/>
        </w:numPr>
        <w:spacing w:after="0"/>
        <w:ind w:hanging="360"/>
        <w:contextualSpacing/>
      </w:pPr>
      <w:r>
        <w:t>prof. RNDr. Jan Černý, Ph.D.</w:t>
      </w:r>
    </w:p>
    <w:p w14:paraId="7A9F0896" w14:textId="77777777" w:rsidR="00B40F1F" w:rsidRDefault="00D57E0D">
      <w:pPr>
        <w:pStyle w:val="normal0"/>
        <w:numPr>
          <w:ilvl w:val="0"/>
          <w:numId w:val="8"/>
        </w:numPr>
        <w:spacing w:after="0"/>
        <w:ind w:hanging="360"/>
        <w:contextualSpacing/>
      </w:pPr>
      <w:r>
        <w:t>MUDr. Josef Fontana</w:t>
      </w:r>
    </w:p>
    <w:p w14:paraId="421963E5" w14:textId="77777777" w:rsidR="00B40F1F" w:rsidRDefault="00D57E0D">
      <w:pPr>
        <w:pStyle w:val="normal0"/>
        <w:numPr>
          <w:ilvl w:val="0"/>
          <w:numId w:val="8"/>
        </w:numPr>
        <w:spacing w:after="0"/>
        <w:ind w:hanging="360"/>
        <w:contextualSpacing/>
      </w:pPr>
      <w:r>
        <w:t>MUDr. Martin Havrda</w:t>
      </w:r>
    </w:p>
    <w:p w14:paraId="631A1657" w14:textId="77777777" w:rsidR="00B40F1F" w:rsidRDefault="00D57E0D">
      <w:pPr>
        <w:pStyle w:val="normal0"/>
        <w:numPr>
          <w:ilvl w:val="0"/>
          <w:numId w:val="8"/>
        </w:numPr>
        <w:spacing w:after="0"/>
        <w:ind w:hanging="360"/>
        <w:contextualSpacing/>
      </w:pPr>
      <w:r>
        <w:t>prof. Ing. Lubomír Mlčoch, CSc.</w:t>
      </w:r>
    </w:p>
    <w:p w14:paraId="7AD7F2C0" w14:textId="77777777" w:rsidR="00B40F1F" w:rsidRDefault="00D57E0D">
      <w:pPr>
        <w:pStyle w:val="normal0"/>
        <w:numPr>
          <w:ilvl w:val="0"/>
          <w:numId w:val="8"/>
        </w:numPr>
        <w:spacing w:after="0"/>
        <w:ind w:hanging="360"/>
        <w:contextualSpacing/>
      </w:pPr>
      <w:r>
        <w:t>Benjamin Roll</w:t>
      </w:r>
    </w:p>
    <w:p w14:paraId="4988A636" w14:textId="77777777" w:rsidR="00B40F1F" w:rsidRDefault="00D57E0D">
      <w:pPr>
        <w:pStyle w:val="normal0"/>
        <w:numPr>
          <w:ilvl w:val="0"/>
          <w:numId w:val="8"/>
        </w:numPr>
        <w:spacing w:after="0"/>
        <w:ind w:hanging="360"/>
        <w:contextualSpacing/>
      </w:pPr>
      <w:r>
        <w:t>Michal Říha</w:t>
      </w:r>
    </w:p>
    <w:p w14:paraId="1A5D4634" w14:textId="77777777" w:rsidR="00B40F1F" w:rsidRDefault="00B40F1F">
      <w:pPr>
        <w:pStyle w:val="normal0"/>
      </w:pPr>
    </w:p>
    <w:p w14:paraId="075AF18A" w14:textId="77777777" w:rsidR="00B40F1F" w:rsidRDefault="00D57E0D">
      <w:pPr>
        <w:pStyle w:val="normal0"/>
      </w:pPr>
      <w:r>
        <w:t>Program:</w:t>
      </w:r>
    </w:p>
    <w:p w14:paraId="46F0FAE6" w14:textId="77777777" w:rsidR="00B40F1F" w:rsidRDefault="00D57E0D">
      <w:pPr>
        <w:pStyle w:val="normal0"/>
        <w:numPr>
          <w:ilvl w:val="0"/>
          <w:numId w:val="1"/>
        </w:numPr>
        <w:spacing w:after="0"/>
        <w:contextualSpacing/>
      </w:pPr>
      <w:r>
        <w:t>Uctění památky prof. MUDr. Jiřího Mazánka, DrSc.</w:t>
      </w:r>
    </w:p>
    <w:p w14:paraId="25D61323" w14:textId="77777777" w:rsidR="00B40F1F" w:rsidRDefault="00B40F1F">
      <w:pPr>
        <w:pStyle w:val="normal0"/>
        <w:spacing w:after="0"/>
        <w:ind w:left="720"/>
      </w:pPr>
    </w:p>
    <w:p w14:paraId="20A8E76E" w14:textId="77777777" w:rsidR="00B40F1F" w:rsidRDefault="00D57E0D">
      <w:pPr>
        <w:pStyle w:val="normal0"/>
        <w:numPr>
          <w:ilvl w:val="0"/>
          <w:numId w:val="1"/>
        </w:numPr>
        <w:spacing w:after="0"/>
        <w:contextualSpacing/>
      </w:pPr>
      <w:r>
        <w:t>Zahájení funkčního období komise v novém složení.</w:t>
      </w:r>
    </w:p>
    <w:p w14:paraId="0AC325E7" w14:textId="77777777" w:rsidR="00B40F1F" w:rsidRDefault="00B40F1F">
      <w:pPr>
        <w:pStyle w:val="normal0"/>
        <w:spacing w:after="0"/>
      </w:pPr>
    </w:p>
    <w:p w14:paraId="7B91D892" w14:textId="77777777" w:rsidR="00B40F1F" w:rsidRDefault="00D57E0D">
      <w:pPr>
        <w:pStyle w:val="normal0"/>
        <w:numPr>
          <w:ilvl w:val="0"/>
          <w:numId w:val="6"/>
        </w:numPr>
        <w:spacing w:after="0"/>
        <w:contextualSpacing/>
      </w:pPr>
      <w:r>
        <w:t>Seznámení nových členů komise se základními dokumenty a s pracovními postupy komise.</w:t>
      </w:r>
    </w:p>
    <w:p w14:paraId="252E4816" w14:textId="77777777" w:rsidR="00B40F1F" w:rsidRDefault="00B40F1F">
      <w:pPr>
        <w:pStyle w:val="normal0"/>
        <w:spacing w:after="0"/>
      </w:pPr>
    </w:p>
    <w:p w14:paraId="7B902EF5" w14:textId="77777777" w:rsidR="00B40F1F" w:rsidRDefault="00D57E0D">
      <w:pPr>
        <w:pStyle w:val="normal0"/>
        <w:numPr>
          <w:ilvl w:val="0"/>
          <w:numId w:val="1"/>
        </w:numPr>
        <w:spacing w:after="0"/>
        <w:contextualSpacing/>
      </w:pPr>
      <w:r>
        <w:t>Doplnění zápisu z předchozího zasedání, t.j. 2017/1</w:t>
      </w:r>
    </w:p>
    <w:p w14:paraId="65666B55" w14:textId="77777777" w:rsidR="00B40F1F" w:rsidRDefault="00B40F1F">
      <w:pPr>
        <w:pStyle w:val="normal0"/>
        <w:spacing w:after="0"/>
      </w:pPr>
    </w:p>
    <w:p w14:paraId="25307F50" w14:textId="77777777" w:rsidR="00B40F1F" w:rsidRDefault="00B40F1F">
      <w:pPr>
        <w:pStyle w:val="normal0"/>
        <w:spacing w:after="0"/>
      </w:pPr>
    </w:p>
    <w:p w14:paraId="5090D4F6" w14:textId="77777777" w:rsidR="00B40F1F" w:rsidRDefault="00D57E0D">
      <w:pPr>
        <w:pStyle w:val="normal0"/>
        <w:numPr>
          <w:ilvl w:val="0"/>
          <w:numId w:val="1"/>
        </w:numPr>
        <w:spacing w:after="0"/>
        <w:contextualSpacing/>
      </w:pPr>
      <w:r>
        <w:t>Podnět č. 2017/</w:t>
      </w:r>
      <w:r>
        <w:t>1</w:t>
      </w:r>
    </w:p>
    <w:p w14:paraId="5F46C459" w14:textId="77777777" w:rsidR="00B40F1F" w:rsidRDefault="00B40F1F">
      <w:pPr>
        <w:pStyle w:val="normal0"/>
        <w:spacing w:after="0"/>
      </w:pPr>
    </w:p>
    <w:p w14:paraId="38E76226" w14:textId="77777777" w:rsidR="00B40F1F" w:rsidRDefault="00D57E0D">
      <w:pPr>
        <w:pStyle w:val="normal0"/>
        <w:numPr>
          <w:ilvl w:val="0"/>
          <w:numId w:val="3"/>
        </w:numPr>
        <w:spacing w:after="0"/>
        <w:contextualSpacing/>
      </w:pPr>
      <w:r>
        <w:t>Schválení zpravodaje</w:t>
      </w:r>
    </w:p>
    <w:p w14:paraId="1FAD2126" w14:textId="77777777" w:rsidR="00B40F1F" w:rsidRDefault="00D57E0D">
      <w:pPr>
        <w:pStyle w:val="normal0"/>
        <w:numPr>
          <w:ilvl w:val="0"/>
          <w:numId w:val="3"/>
        </w:numPr>
        <w:spacing w:after="0"/>
        <w:contextualSpacing/>
      </w:pPr>
      <w:r>
        <w:t>Zpráva zpravodaje.</w:t>
      </w:r>
    </w:p>
    <w:p w14:paraId="4FDD845F" w14:textId="77777777" w:rsidR="00B40F1F" w:rsidRDefault="00D57E0D">
      <w:pPr>
        <w:pStyle w:val="normal0"/>
        <w:numPr>
          <w:ilvl w:val="0"/>
          <w:numId w:val="3"/>
        </w:numPr>
        <w:spacing w:after="0"/>
        <w:contextualSpacing/>
      </w:pPr>
      <w:r>
        <w:t>Diskuse a návrh stanoviska komise.</w:t>
      </w:r>
    </w:p>
    <w:p w14:paraId="002C1AFD" w14:textId="77777777" w:rsidR="00B40F1F" w:rsidRDefault="00D57E0D">
      <w:pPr>
        <w:pStyle w:val="normal0"/>
        <w:numPr>
          <w:ilvl w:val="0"/>
          <w:numId w:val="3"/>
        </w:numPr>
        <w:spacing w:after="0"/>
        <w:contextualSpacing/>
      </w:pPr>
      <w:r>
        <w:t>podnět neobsahuje přesné vymezení, jaké ustanovení Etického kodexu UK bylo porušeno, ale EK je toho názoru, že věc je v tomto smyslu natolik jednoznačná, že není třeba toto doplnění od předkladatele vyžadovat a doplní je EK sama - část 2 odst 5</w:t>
      </w:r>
    </w:p>
    <w:p w14:paraId="371413A8" w14:textId="77777777" w:rsidR="00B40F1F" w:rsidRDefault="00D57E0D">
      <w:pPr>
        <w:pStyle w:val="normal0"/>
        <w:numPr>
          <w:ilvl w:val="0"/>
          <w:numId w:val="3"/>
        </w:numPr>
        <w:spacing w:after="0"/>
        <w:contextualSpacing/>
      </w:pPr>
      <w:r>
        <w:t>identita pr</w:t>
      </w:r>
      <w:r>
        <w:t>ací je nepochybná</w:t>
      </w:r>
    </w:p>
    <w:p w14:paraId="1842F345" w14:textId="77777777" w:rsidR="00B40F1F" w:rsidRDefault="00D57E0D">
      <w:pPr>
        <w:pStyle w:val="normal0"/>
        <w:numPr>
          <w:ilvl w:val="0"/>
          <w:numId w:val="3"/>
        </w:numPr>
        <w:spacing w:after="0"/>
        <w:contextualSpacing/>
      </w:pPr>
      <w:r>
        <w:t>opatřit posudky z repozitáře k oběma pracím</w:t>
      </w:r>
    </w:p>
    <w:p w14:paraId="5B7B5AC2" w14:textId="77777777" w:rsidR="00B40F1F" w:rsidRDefault="00D57E0D">
      <w:pPr>
        <w:pStyle w:val="normal0"/>
        <w:numPr>
          <w:ilvl w:val="0"/>
          <w:numId w:val="3"/>
        </w:numPr>
        <w:spacing w:after="0"/>
        <w:contextualSpacing/>
      </w:pPr>
      <w:r>
        <w:t>požádat o vyjádření autorku a vedoucí práce</w:t>
      </w:r>
    </w:p>
    <w:p w14:paraId="2655A343" w14:textId="77777777" w:rsidR="00B40F1F" w:rsidRDefault="00D57E0D">
      <w:pPr>
        <w:pStyle w:val="normal0"/>
        <w:numPr>
          <w:ilvl w:val="0"/>
          <w:numId w:val="3"/>
        </w:numPr>
        <w:spacing w:after="0"/>
        <w:contextualSpacing/>
      </w:pPr>
      <w:r>
        <w:t>připravit návrh usnesení</w:t>
      </w:r>
    </w:p>
    <w:p w14:paraId="3E651290" w14:textId="77777777" w:rsidR="00B40F1F" w:rsidRDefault="00D57E0D">
      <w:pPr>
        <w:pStyle w:val="normal0"/>
        <w:numPr>
          <w:ilvl w:val="0"/>
          <w:numId w:val="3"/>
        </w:numPr>
        <w:spacing w:after="0"/>
        <w:contextualSpacing/>
      </w:pPr>
      <w:r>
        <w:t>usnesení schválit na příštím zasedání, nebudou-li zjištěny zásadní nové skutečnosti</w:t>
      </w:r>
    </w:p>
    <w:p w14:paraId="4685F441" w14:textId="77777777" w:rsidR="00B40F1F" w:rsidRDefault="00D57E0D">
      <w:pPr>
        <w:pStyle w:val="normal0"/>
        <w:numPr>
          <w:ilvl w:val="0"/>
          <w:numId w:val="3"/>
        </w:numPr>
        <w:spacing w:after="0"/>
        <w:contextualSpacing/>
      </w:pPr>
      <w:r>
        <w:t>schváleno jednomyslně 6 pro</w:t>
      </w:r>
    </w:p>
    <w:p w14:paraId="1BF84891" w14:textId="77777777" w:rsidR="00B40F1F" w:rsidRDefault="00B40F1F">
      <w:pPr>
        <w:pStyle w:val="normal0"/>
        <w:spacing w:after="0"/>
      </w:pPr>
    </w:p>
    <w:p w14:paraId="1F04AC2F" w14:textId="77777777" w:rsidR="00B40F1F" w:rsidRDefault="00D57E0D">
      <w:pPr>
        <w:pStyle w:val="normal0"/>
        <w:numPr>
          <w:ilvl w:val="0"/>
          <w:numId w:val="1"/>
        </w:numPr>
        <w:spacing w:after="0"/>
        <w:contextualSpacing/>
      </w:pPr>
      <w:r>
        <w:t>Podnět č. 20</w:t>
      </w:r>
      <w:r>
        <w:t>17/2</w:t>
      </w:r>
    </w:p>
    <w:p w14:paraId="114E41D2" w14:textId="77777777" w:rsidR="00B40F1F" w:rsidRDefault="00B40F1F">
      <w:pPr>
        <w:pStyle w:val="normal0"/>
        <w:spacing w:after="0"/>
      </w:pPr>
    </w:p>
    <w:p w14:paraId="023FD85B" w14:textId="77777777" w:rsidR="00B40F1F" w:rsidRDefault="00D57E0D">
      <w:pPr>
        <w:pStyle w:val="normal0"/>
        <w:numPr>
          <w:ilvl w:val="0"/>
          <w:numId w:val="7"/>
        </w:numPr>
        <w:spacing w:after="0"/>
        <w:contextualSpacing/>
      </w:pPr>
      <w:r>
        <w:t>Seznámení s podnětem, diskuse, rozhodnutí o přijetí/nepřijetí podnětu k projednání.</w:t>
      </w:r>
    </w:p>
    <w:p w14:paraId="665BBDF9" w14:textId="77777777" w:rsidR="00B40F1F" w:rsidRDefault="00D57E0D">
      <w:pPr>
        <w:pStyle w:val="normal0"/>
        <w:numPr>
          <w:ilvl w:val="0"/>
          <w:numId w:val="7"/>
        </w:numPr>
        <w:spacing w:after="0"/>
        <w:contextualSpacing/>
      </w:pPr>
      <w:r>
        <w:t>Určení zpravodaje</w:t>
      </w:r>
    </w:p>
    <w:p w14:paraId="6893EC06" w14:textId="77777777" w:rsidR="00B40F1F" w:rsidRDefault="00D57E0D">
      <w:pPr>
        <w:pStyle w:val="normal0"/>
        <w:numPr>
          <w:ilvl w:val="0"/>
          <w:numId w:val="7"/>
        </w:numPr>
        <w:spacing w:after="0"/>
        <w:contextualSpacing/>
      </w:pPr>
      <w:r>
        <w:t>podnět komise přijímá k jednání</w:t>
      </w:r>
    </w:p>
    <w:p w14:paraId="0DD2889C" w14:textId="77777777" w:rsidR="00B40F1F" w:rsidRDefault="00D57E0D">
      <w:pPr>
        <w:pStyle w:val="normal0"/>
        <w:numPr>
          <w:ilvl w:val="0"/>
          <w:numId w:val="7"/>
        </w:numPr>
        <w:spacing w:after="0"/>
        <w:contextualSpacing/>
      </w:pPr>
      <w:r>
        <w:t xml:space="preserve">požádat o vyjádření dotčeného </w:t>
      </w:r>
    </w:p>
    <w:p w14:paraId="60CF87C3" w14:textId="77777777" w:rsidR="00B40F1F" w:rsidRDefault="00D57E0D">
      <w:pPr>
        <w:pStyle w:val="normal0"/>
        <w:numPr>
          <w:ilvl w:val="0"/>
          <w:numId w:val="7"/>
        </w:numPr>
        <w:spacing w:after="0"/>
        <w:contextualSpacing/>
      </w:pPr>
      <w:r>
        <w:t xml:space="preserve">zpravodaj </w:t>
      </w:r>
    </w:p>
    <w:p w14:paraId="14981B6F" w14:textId="77777777" w:rsidR="00B40F1F" w:rsidRDefault="00D57E0D">
      <w:pPr>
        <w:pStyle w:val="normal0"/>
        <w:numPr>
          <w:ilvl w:val="0"/>
          <w:numId w:val="7"/>
        </w:numPr>
        <w:spacing w:after="0"/>
        <w:contextualSpacing/>
      </w:pPr>
      <w:r>
        <w:t>schváleno jednomyslně 6 pro</w:t>
      </w:r>
    </w:p>
    <w:p w14:paraId="2A6131C4" w14:textId="77777777" w:rsidR="00B40F1F" w:rsidRDefault="00B40F1F">
      <w:pPr>
        <w:pStyle w:val="normal0"/>
        <w:spacing w:after="0"/>
        <w:ind w:left="720"/>
      </w:pPr>
    </w:p>
    <w:p w14:paraId="6DBEE7C5" w14:textId="77777777" w:rsidR="00B40F1F" w:rsidRDefault="00B40F1F">
      <w:pPr>
        <w:pStyle w:val="normal0"/>
        <w:spacing w:after="0"/>
      </w:pPr>
    </w:p>
    <w:p w14:paraId="4FCE59EA" w14:textId="77777777" w:rsidR="00B40F1F" w:rsidRDefault="00D57E0D">
      <w:pPr>
        <w:pStyle w:val="normal0"/>
        <w:numPr>
          <w:ilvl w:val="0"/>
          <w:numId w:val="1"/>
        </w:numPr>
        <w:spacing w:after="0"/>
        <w:contextualSpacing/>
      </w:pPr>
      <w:r>
        <w:t>Podnět č. 2016/3</w:t>
      </w:r>
    </w:p>
    <w:p w14:paraId="3A5C4ED5" w14:textId="77777777" w:rsidR="00B40F1F" w:rsidRDefault="00B40F1F">
      <w:pPr>
        <w:pStyle w:val="normal0"/>
        <w:spacing w:after="0"/>
      </w:pPr>
    </w:p>
    <w:p w14:paraId="02491FA5" w14:textId="77777777" w:rsidR="00B40F1F" w:rsidRDefault="00D57E0D">
      <w:pPr>
        <w:pStyle w:val="normal0"/>
        <w:numPr>
          <w:ilvl w:val="0"/>
          <w:numId w:val="2"/>
        </w:numPr>
        <w:spacing w:after="0"/>
        <w:contextualSpacing/>
      </w:pPr>
      <w:r>
        <w:t>Rozhodnutí z minulého zase</w:t>
      </w:r>
      <w:r>
        <w:t xml:space="preserve">dání: Práci zajistíme z repozitáře spolu s posudky vedoucího práce a oponenta </w:t>
      </w:r>
      <w:r>
        <w:t>…</w:t>
      </w:r>
      <w:r>
        <w:t xml:space="preserve"> splněno</w:t>
      </w:r>
    </w:p>
    <w:p w14:paraId="4A4F9D63" w14:textId="77777777" w:rsidR="00B40F1F" w:rsidRDefault="00D57E0D">
      <w:pPr>
        <w:pStyle w:val="normal0"/>
        <w:numPr>
          <w:ilvl w:val="0"/>
          <w:numId w:val="2"/>
        </w:numPr>
        <w:spacing w:after="0"/>
        <w:contextualSpacing/>
      </w:pPr>
      <w:r>
        <w:t xml:space="preserve">Rozhodnutí z minulého zasedání: Komise si vyžádá stanovisko k podání od vedoucího práce a oponenta </w:t>
      </w:r>
      <w:r>
        <w:t>…</w:t>
      </w:r>
      <w:r>
        <w:t xml:space="preserve"> splněno, oponent nerea</w:t>
      </w:r>
      <w:r>
        <w:t>goval</w:t>
      </w:r>
    </w:p>
    <w:p w14:paraId="6B55AB64" w14:textId="77777777" w:rsidR="00B40F1F" w:rsidRDefault="00D57E0D">
      <w:pPr>
        <w:pStyle w:val="normal0"/>
        <w:numPr>
          <w:ilvl w:val="0"/>
          <w:numId w:val="2"/>
        </w:numPr>
        <w:spacing w:after="0"/>
        <w:contextualSpacing/>
      </w:pPr>
      <w:r>
        <w:t>Vyžádat si expertní posouzení shody mezi oběma pracemi jako podklad k rozhodnutí komise</w:t>
      </w:r>
    </w:p>
    <w:p w14:paraId="509D16A9" w14:textId="77777777" w:rsidR="00B40F1F" w:rsidRDefault="00D57E0D">
      <w:pPr>
        <w:pStyle w:val="normal0"/>
        <w:numPr>
          <w:ilvl w:val="0"/>
          <w:numId w:val="2"/>
        </w:numPr>
        <w:spacing w:after="0"/>
        <w:contextualSpacing/>
      </w:pPr>
      <w:r>
        <w:t>schváleno jednomyslně</w:t>
      </w:r>
    </w:p>
    <w:p w14:paraId="357B2AA3" w14:textId="77777777" w:rsidR="00B40F1F" w:rsidRDefault="00B40F1F">
      <w:pPr>
        <w:pStyle w:val="normal0"/>
        <w:spacing w:after="0"/>
      </w:pPr>
    </w:p>
    <w:p w14:paraId="511F6F81" w14:textId="77777777" w:rsidR="00B40F1F" w:rsidRDefault="00B40F1F">
      <w:pPr>
        <w:pStyle w:val="normal0"/>
        <w:spacing w:after="0"/>
      </w:pPr>
    </w:p>
    <w:p w14:paraId="3E057BDC" w14:textId="77777777" w:rsidR="00B40F1F" w:rsidRDefault="00D57E0D">
      <w:pPr>
        <w:pStyle w:val="normal0"/>
        <w:numPr>
          <w:ilvl w:val="0"/>
          <w:numId w:val="1"/>
        </w:numPr>
        <w:spacing w:after="0"/>
        <w:contextualSpacing/>
      </w:pPr>
      <w:r>
        <w:t>Podnět č. 2016/6</w:t>
      </w:r>
    </w:p>
    <w:p w14:paraId="736D7226" w14:textId="77777777" w:rsidR="00B40F1F" w:rsidRDefault="00B40F1F">
      <w:pPr>
        <w:pStyle w:val="normal0"/>
        <w:spacing w:after="0"/>
      </w:pPr>
    </w:p>
    <w:p w14:paraId="48C103BB" w14:textId="77777777" w:rsidR="00B40F1F" w:rsidRDefault="00D57E0D">
      <w:pPr>
        <w:pStyle w:val="normal0"/>
        <w:numPr>
          <w:ilvl w:val="0"/>
          <w:numId w:val="4"/>
        </w:numPr>
        <w:spacing w:after="0"/>
        <w:contextualSpacing/>
      </w:pPr>
      <w:r>
        <w:t>Rozhodnutí z minulého zasedání: Předkladatel bude požádán o doplnění důkazního materiálu a upřesnění, jaká ustanovení Etického</w:t>
      </w:r>
      <w:r>
        <w:t xml:space="preserve"> kodexu byla porušena. (dovození, o kterém se zmiňuje předkladatel) ... doplnění dosud nedošlo</w:t>
      </w:r>
    </w:p>
    <w:p w14:paraId="2FB8F460" w14:textId="77777777" w:rsidR="00B40F1F" w:rsidRDefault="00B40F1F">
      <w:pPr>
        <w:pStyle w:val="normal0"/>
        <w:spacing w:after="0"/>
      </w:pPr>
    </w:p>
    <w:p w14:paraId="6583DFBD" w14:textId="77777777" w:rsidR="00B40F1F" w:rsidRDefault="00B40F1F">
      <w:pPr>
        <w:pStyle w:val="normal0"/>
        <w:spacing w:after="0"/>
      </w:pPr>
    </w:p>
    <w:p w14:paraId="0F2B3FD6" w14:textId="77777777" w:rsidR="00B40F1F" w:rsidRDefault="00D57E0D">
      <w:pPr>
        <w:pStyle w:val="normal0"/>
        <w:numPr>
          <w:ilvl w:val="0"/>
          <w:numId w:val="1"/>
        </w:numPr>
        <w:spacing w:after="0"/>
        <w:contextualSpacing/>
      </w:pPr>
      <w:r>
        <w:t>Informace o schůzce předsedů Etických komisí</w:t>
      </w:r>
    </w:p>
    <w:p w14:paraId="093CB6FC" w14:textId="77777777" w:rsidR="00B40F1F" w:rsidRDefault="00B40F1F">
      <w:pPr>
        <w:pStyle w:val="normal0"/>
        <w:spacing w:after="0"/>
      </w:pPr>
    </w:p>
    <w:p w14:paraId="79448489" w14:textId="77777777" w:rsidR="00B40F1F" w:rsidRDefault="00D57E0D">
      <w:pPr>
        <w:pStyle w:val="normal0"/>
        <w:numPr>
          <w:ilvl w:val="0"/>
          <w:numId w:val="1"/>
        </w:numPr>
        <w:spacing w:after="0"/>
        <w:contextualSpacing/>
      </w:pPr>
      <w:r>
        <w:t>Žádost JM panu rektorovi o doplnění Etické komise o nového člena</w:t>
      </w:r>
    </w:p>
    <w:p w14:paraId="549D754D" w14:textId="77777777" w:rsidR="00B40F1F" w:rsidRDefault="00B40F1F">
      <w:pPr>
        <w:pStyle w:val="normal0"/>
        <w:spacing w:after="0"/>
      </w:pPr>
    </w:p>
    <w:p w14:paraId="37A9FCCA" w14:textId="77777777" w:rsidR="00B40F1F" w:rsidRDefault="00D57E0D">
      <w:pPr>
        <w:pStyle w:val="normal0"/>
        <w:numPr>
          <w:ilvl w:val="0"/>
          <w:numId w:val="1"/>
        </w:numPr>
        <w:spacing w:after="0"/>
        <w:contextualSpacing/>
      </w:pPr>
      <w:r>
        <w:t>Různé</w:t>
      </w:r>
    </w:p>
    <w:p w14:paraId="0F53A7DA" w14:textId="77777777" w:rsidR="00B40F1F" w:rsidRDefault="00B40F1F">
      <w:pPr>
        <w:pStyle w:val="normal0"/>
        <w:spacing w:after="0"/>
      </w:pPr>
    </w:p>
    <w:p w14:paraId="175B2134" w14:textId="77777777" w:rsidR="00B40F1F" w:rsidRDefault="00D57E0D">
      <w:pPr>
        <w:pStyle w:val="normal0"/>
        <w:numPr>
          <w:ilvl w:val="0"/>
          <w:numId w:val="5"/>
        </w:numPr>
        <w:spacing w:after="0"/>
        <w:contextualSpacing/>
      </w:pPr>
      <w:r>
        <w:t>Antiplagiátorský software - pokračuje testování systému Turnitin a jeho využívání nejen jako kontroly, ale i jako průběžného systému přispívajícího ke kultivaci akademického psaní (academic writing)</w:t>
      </w:r>
    </w:p>
    <w:p w14:paraId="1E15748D" w14:textId="77777777" w:rsidR="00B40F1F" w:rsidRDefault="00D57E0D">
      <w:pPr>
        <w:pStyle w:val="normal0"/>
        <w:numPr>
          <w:ilvl w:val="0"/>
          <w:numId w:val="5"/>
        </w:numPr>
        <w:spacing w:after="0"/>
        <w:contextualSpacing/>
      </w:pPr>
      <w:r>
        <w:t>schváleno jednomyslně, EK podporuje</w:t>
      </w:r>
    </w:p>
    <w:p w14:paraId="38250297" w14:textId="77777777" w:rsidR="00B40F1F" w:rsidRDefault="00B40F1F">
      <w:pPr>
        <w:pStyle w:val="normal0"/>
        <w:spacing w:after="0"/>
      </w:pPr>
    </w:p>
    <w:p w14:paraId="7EE12BA0" w14:textId="77777777" w:rsidR="00B40F1F" w:rsidRDefault="00D57E0D">
      <w:pPr>
        <w:pStyle w:val="normal0"/>
        <w:numPr>
          <w:ilvl w:val="0"/>
          <w:numId w:val="1"/>
        </w:numPr>
        <w:contextualSpacing/>
      </w:pPr>
      <w:r>
        <w:t>Termín dalšího zased</w:t>
      </w:r>
      <w:r>
        <w:t xml:space="preserve">ání </w:t>
      </w:r>
    </w:p>
    <w:sectPr w:rsidR="00B40F1F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422"/>
    <w:multiLevelType w:val="multilevel"/>
    <w:tmpl w:val="56D224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17AA19F3"/>
    <w:multiLevelType w:val="multilevel"/>
    <w:tmpl w:val="472845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3F4D2A43"/>
    <w:multiLevelType w:val="multilevel"/>
    <w:tmpl w:val="1C1CC6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548D72CF"/>
    <w:multiLevelType w:val="multilevel"/>
    <w:tmpl w:val="621055E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584A53C8"/>
    <w:multiLevelType w:val="multilevel"/>
    <w:tmpl w:val="DE1A24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58CC4667"/>
    <w:multiLevelType w:val="multilevel"/>
    <w:tmpl w:val="51E04E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38B276C"/>
    <w:multiLevelType w:val="multilevel"/>
    <w:tmpl w:val="2B8E6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1290" w:hanging="930"/>
      </w:pPr>
    </w:lvl>
    <w:lvl w:ilvl="2">
      <w:start w:val="2016"/>
      <w:numFmt w:val="decimal"/>
      <w:lvlText w:val="%1.%2.%3"/>
      <w:lvlJc w:val="left"/>
      <w:pPr>
        <w:ind w:left="1290" w:hanging="930"/>
      </w:pPr>
    </w:lvl>
    <w:lvl w:ilvl="3">
      <w:start w:val="1"/>
      <w:numFmt w:val="decimal"/>
      <w:lvlText w:val="%1.%2.%3.%4"/>
      <w:lvlJc w:val="left"/>
      <w:pPr>
        <w:ind w:left="1290" w:hanging="93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>
    <w:nsid w:val="6AC4249F"/>
    <w:multiLevelType w:val="multilevel"/>
    <w:tmpl w:val="5A862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40F1F"/>
    <w:rsid w:val="00B40F1F"/>
    <w:rsid w:val="00D5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144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Macintosh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 B</cp:lastModifiedBy>
  <cp:revision>2</cp:revision>
  <dcterms:created xsi:type="dcterms:W3CDTF">2018-01-23T18:08:00Z</dcterms:created>
  <dcterms:modified xsi:type="dcterms:W3CDTF">2018-01-23T18:08:00Z</dcterms:modified>
</cp:coreProperties>
</file>