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B136F0" w14:textId="77777777" w:rsidR="00E725C3" w:rsidRDefault="00E725C3">
      <w:pPr>
        <w:rPr>
          <w:rFonts w:ascii="Times New Roman" w:hAnsi="Times New Roman" w:cs="Times New Roman"/>
          <w:sz w:val="24"/>
          <w:szCs w:val="24"/>
        </w:rPr>
      </w:pPr>
      <w:r>
        <w:rPr>
          <w:rFonts w:ascii="Times New Roman" w:hAnsi="Times New Roman" w:cs="Times New Roman"/>
          <w:sz w:val="24"/>
          <w:szCs w:val="24"/>
        </w:rPr>
        <w:t xml:space="preserve"> </w:t>
      </w:r>
    </w:p>
    <w:p w14:paraId="5F955A0C"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UNIVERZITA KARLOVA</w:t>
      </w:r>
    </w:p>
    <w:p w14:paraId="7FAC556C" w14:textId="77777777" w:rsidR="00E725C3" w:rsidRPr="00110FE7" w:rsidRDefault="00E725C3">
      <w:pPr>
        <w:jc w:val="center"/>
        <w:rPr>
          <w:rFonts w:ascii="Times New Roman" w:hAnsi="Times New Roman" w:cs="Times New Roman"/>
          <w:sz w:val="24"/>
          <w:szCs w:val="24"/>
          <w:lang w:val="cs-CZ"/>
        </w:rPr>
      </w:pPr>
      <w:bookmarkStart w:id="0" w:name="_gjdgxs" w:colFirst="0" w:colLast="0"/>
      <w:bookmarkEnd w:id="0"/>
      <w:r w:rsidRPr="00110FE7">
        <w:rPr>
          <w:rFonts w:ascii="Times New Roman" w:hAnsi="Times New Roman" w:cs="Times New Roman"/>
          <w:sz w:val="24"/>
          <w:szCs w:val="24"/>
          <w:lang w:val="cs-CZ"/>
        </w:rPr>
        <w:t>FAKULTA SOCIÁLNÍCH VĚD</w:t>
      </w:r>
    </w:p>
    <w:p w14:paraId="115612FD" w14:textId="77777777" w:rsidR="00E725C3" w:rsidRPr="00110FE7" w:rsidRDefault="00E725C3">
      <w:pPr>
        <w:rPr>
          <w:rFonts w:ascii="Times New Roman" w:hAnsi="Times New Roman" w:cs="Times New Roman"/>
          <w:sz w:val="24"/>
          <w:szCs w:val="24"/>
          <w:lang w:val="cs-CZ"/>
        </w:rPr>
      </w:pPr>
    </w:p>
    <w:p w14:paraId="2E23260A"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157714F8" w14:textId="77777777" w:rsidR="00E725C3" w:rsidRPr="00110FE7" w:rsidRDefault="00E725C3">
      <w:pPr>
        <w:jc w:val="center"/>
        <w:rPr>
          <w:rFonts w:ascii="Times New Roman" w:hAnsi="Times New Roman" w:cs="Times New Roman"/>
          <w:sz w:val="24"/>
          <w:szCs w:val="24"/>
          <w:lang w:val="cs-CZ"/>
        </w:rPr>
      </w:pPr>
    </w:p>
    <w:p w14:paraId="146C1E93" w14:textId="77777777" w:rsidR="00E725C3" w:rsidRPr="00110FE7" w:rsidRDefault="00E725C3">
      <w:pPr>
        <w:jc w:val="center"/>
        <w:rPr>
          <w:rFonts w:ascii="Times New Roman" w:hAnsi="Times New Roman" w:cs="Times New Roman"/>
          <w:b/>
          <w:sz w:val="28"/>
          <w:szCs w:val="28"/>
          <w:lang w:val="cs-CZ"/>
        </w:rPr>
      </w:pPr>
      <w:r w:rsidRPr="00110FE7">
        <w:rPr>
          <w:rFonts w:ascii="Times New Roman" w:hAnsi="Times New Roman" w:cs="Times New Roman"/>
          <w:b/>
          <w:sz w:val="28"/>
          <w:szCs w:val="28"/>
          <w:lang w:val="cs-CZ"/>
        </w:rPr>
        <w:t>VOLEBNÍ ŘÁD AKADEMICKÉHO SENÁTU</w:t>
      </w:r>
    </w:p>
    <w:p w14:paraId="12DDB4E3" w14:textId="77777777" w:rsidR="00E725C3" w:rsidRPr="00110FE7" w:rsidRDefault="00E725C3">
      <w:pPr>
        <w:jc w:val="center"/>
        <w:rPr>
          <w:rFonts w:ascii="Times New Roman" w:hAnsi="Times New Roman" w:cs="Times New Roman"/>
          <w:b/>
          <w:sz w:val="28"/>
          <w:szCs w:val="28"/>
          <w:lang w:val="cs-CZ"/>
        </w:rPr>
      </w:pPr>
    </w:p>
    <w:p w14:paraId="5E7126E1" w14:textId="77777777" w:rsidR="00E725C3" w:rsidRPr="00110FE7" w:rsidRDefault="00E725C3">
      <w:pPr>
        <w:jc w:val="center"/>
        <w:rPr>
          <w:rFonts w:ascii="Times New Roman" w:hAnsi="Times New Roman" w:cs="Times New Roman"/>
          <w:b/>
          <w:sz w:val="28"/>
          <w:szCs w:val="28"/>
          <w:lang w:val="cs-CZ"/>
        </w:rPr>
      </w:pPr>
      <w:r w:rsidRPr="00110FE7">
        <w:rPr>
          <w:rFonts w:ascii="Times New Roman" w:hAnsi="Times New Roman" w:cs="Times New Roman"/>
          <w:b/>
          <w:sz w:val="28"/>
          <w:szCs w:val="28"/>
          <w:lang w:val="cs-CZ"/>
        </w:rPr>
        <w:t>FAKULTY SOCIÁLNÍCH VĚD UNIVERZITY KARLOVY</w:t>
      </w:r>
    </w:p>
    <w:p w14:paraId="35ED6B58" w14:textId="77777777" w:rsidR="00E725C3" w:rsidRPr="00110FE7" w:rsidRDefault="00E725C3">
      <w:pPr>
        <w:jc w:val="center"/>
        <w:rPr>
          <w:rFonts w:ascii="Times New Roman" w:hAnsi="Times New Roman" w:cs="Times New Roman"/>
          <w:b/>
          <w:sz w:val="28"/>
          <w:szCs w:val="28"/>
          <w:lang w:val="cs-CZ"/>
        </w:rPr>
      </w:pPr>
    </w:p>
    <w:p w14:paraId="703BCE21" w14:textId="77777777" w:rsidR="00E725C3" w:rsidRPr="00110FE7" w:rsidRDefault="00E725C3">
      <w:pP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415FCCE9" w14:textId="77777777" w:rsidR="00E725C3" w:rsidRPr="00110FE7" w:rsidRDefault="00E725C3">
      <w:pPr>
        <w:jc w:val="both"/>
        <w:rPr>
          <w:rFonts w:ascii="Times New Roman" w:hAnsi="Times New Roman" w:cs="Times New Roman"/>
          <w:i/>
          <w:sz w:val="24"/>
          <w:szCs w:val="24"/>
          <w:lang w:val="cs-CZ"/>
        </w:rPr>
      </w:pPr>
      <w:r w:rsidRPr="00110FE7">
        <w:rPr>
          <w:rFonts w:ascii="Times New Roman" w:hAnsi="Times New Roman" w:cs="Times New Roman"/>
          <w:i/>
          <w:sz w:val="24"/>
          <w:szCs w:val="24"/>
          <w:lang w:val="cs-CZ"/>
        </w:rPr>
        <w:t xml:space="preserve">Akademický senát Fakulty sociálních věd se podle § 27 odst. 1 písm. b) a § 33 odst. 2 písm. b) zákona č.111/1998 Sb., o vysokých školách a o změně a doplnění dalších zákonů (zákon o vysokých školách), usnesl na tomto Volebním řádu Akademického senátu Fakulty sociálních věd, jako na jejím vnitřním předpisu. </w:t>
      </w:r>
    </w:p>
    <w:p w14:paraId="1344E97A" w14:textId="77777777" w:rsidR="00E725C3" w:rsidRPr="00110FE7" w:rsidRDefault="00E725C3">
      <w:pP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55BDB733"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Část I.</w:t>
      </w:r>
    </w:p>
    <w:p w14:paraId="6A29FD1C"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Volba členů akademického senátu Fakulty sociálních věd</w:t>
      </w:r>
    </w:p>
    <w:p w14:paraId="67E0165A"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1AC66C37"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1 </w:t>
      </w:r>
    </w:p>
    <w:p w14:paraId="49323493"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Vyhlášení voleb</w:t>
      </w:r>
    </w:p>
    <w:p w14:paraId="2617C6E4" w14:textId="77777777" w:rsidR="00E725C3" w:rsidRPr="00110FE7" w:rsidRDefault="00E725C3">
      <w:pPr>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7935EA59" w14:textId="678389CA" w:rsidR="00E725C3" w:rsidRPr="00110FE7" w:rsidRDefault="00E725C3" w:rsidP="00F83B36">
      <w:pPr>
        <w:numPr>
          <w:ilvl w:val="0"/>
          <w:numId w:val="3"/>
        </w:numPr>
        <w:ind w:hanging="360"/>
        <w:jc w:val="both"/>
        <w:rPr>
          <w:rFonts w:ascii="Times New Roman" w:hAnsi="Times New Roman" w:cs="Times New Roman"/>
          <w:color w:val="000000"/>
          <w:lang w:val="cs-CZ"/>
        </w:rPr>
      </w:pPr>
      <w:r w:rsidRPr="00110FE7">
        <w:rPr>
          <w:rFonts w:ascii="Times New Roman" w:hAnsi="Times New Roman" w:cs="Times New Roman"/>
          <w:color w:val="000000"/>
          <w:sz w:val="24"/>
          <w:szCs w:val="24"/>
          <w:lang w:val="cs-CZ"/>
        </w:rPr>
        <w:t xml:space="preserve">Akademický senát Fakulty sociálních věd (dále jen „senát“ a „fakulta“) vyhlašuje volby do senátu tak, aby se řádná volba uskutečnila nejpozději </w:t>
      </w:r>
      <w:r w:rsidR="0078028E">
        <w:rPr>
          <w:rFonts w:ascii="Times New Roman" w:hAnsi="Times New Roman" w:cs="Times New Roman"/>
          <w:color w:val="000000"/>
          <w:sz w:val="24"/>
          <w:szCs w:val="24"/>
          <w:lang w:val="cs-CZ"/>
        </w:rPr>
        <w:t xml:space="preserve">padesátý </w:t>
      </w:r>
      <w:r w:rsidRPr="00110FE7">
        <w:rPr>
          <w:rFonts w:ascii="Times New Roman" w:hAnsi="Times New Roman" w:cs="Times New Roman"/>
          <w:color w:val="000000"/>
          <w:sz w:val="24"/>
          <w:szCs w:val="24"/>
          <w:lang w:val="cs-CZ"/>
        </w:rPr>
        <w:t>de</w:t>
      </w:r>
      <w:r w:rsidR="00A0531C">
        <w:rPr>
          <w:rFonts w:ascii="Times New Roman" w:hAnsi="Times New Roman" w:cs="Times New Roman"/>
          <w:color w:val="000000"/>
          <w:sz w:val="24"/>
          <w:szCs w:val="24"/>
          <w:lang w:val="cs-CZ"/>
        </w:rPr>
        <w:t>n</w:t>
      </w:r>
      <w:r w:rsidRPr="00110FE7">
        <w:rPr>
          <w:rFonts w:ascii="Times New Roman" w:hAnsi="Times New Roman" w:cs="Times New Roman"/>
          <w:color w:val="000000"/>
          <w:sz w:val="24"/>
          <w:szCs w:val="24"/>
          <w:lang w:val="cs-CZ"/>
        </w:rPr>
        <w:t xml:space="preserve"> před koncem funkčního období jeho členů. Lhůtu pro přijímání návrhů na kandidáty stanoví senát fakulty.</w:t>
      </w:r>
    </w:p>
    <w:p w14:paraId="246C4A26" w14:textId="5CD27AD7" w:rsidR="00E725C3" w:rsidRPr="00110FE7" w:rsidRDefault="00E725C3" w:rsidP="00F83B36">
      <w:pPr>
        <w:numPr>
          <w:ilvl w:val="0"/>
          <w:numId w:val="3"/>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 xml:space="preserve">Na základě usnesení senátu se mohou volby provést částečně či </w:t>
      </w:r>
      <w:r w:rsidR="00F83B36" w:rsidRPr="00110FE7">
        <w:rPr>
          <w:rFonts w:ascii="Times New Roman" w:hAnsi="Times New Roman" w:cs="Times New Roman"/>
          <w:sz w:val="24"/>
          <w:szCs w:val="24"/>
          <w:lang w:val="cs-CZ"/>
        </w:rPr>
        <w:t>úplně</w:t>
      </w:r>
      <w:r w:rsidRPr="00110FE7">
        <w:rPr>
          <w:rFonts w:ascii="Times New Roman" w:hAnsi="Times New Roman" w:cs="Times New Roman"/>
          <w:sz w:val="24"/>
          <w:szCs w:val="24"/>
          <w:lang w:val="cs-CZ"/>
        </w:rPr>
        <w:t xml:space="preserve"> elektronicky pomocí počítačové sítě. Musí </w:t>
      </w:r>
      <w:r w:rsidR="00F83B36" w:rsidRPr="00110FE7">
        <w:rPr>
          <w:rFonts w:ascii="Times New Roman" w:hAnsi="Times New Roman" w:cs="Times New Roman"/>
          <w:sz w:val="24"/>
          <w:szCs w:val="24"/>
          <w:lang w:val="cs-CZ"/>
        </w:rPr>
        <w:t>být</w:t>
      </w:r>
      <w:r w:rsidRPr="00110FE7">
        <w:rPr>
          <w:rFonts w:ascii="Times New Roman" w:hAnsi="Times New Roman" w:cs="Times New Roman"/>
          <w:sz w:val="24"/>
          <w:szCs w:val="24"/>
          <w:lang w:val="cs-CZ"/>
        </w:rPr>
        <w:t xml:space="preserve"> </w:t>
      </w:r>
      <w:r w:rsidR="00F83B36" w:rsidRPr="00110FE7">
        <w:rPr>
          <w:rFonts w:ascii="Times New Roman" w:hAnsi="Times New Roman" w:cs="Times New Roman"/>
          <w:sz w:val="24"/>
          <w:szCs w:val="24"/>
          <w:lang w:val="cs-CZ"/>
        </w:rPr>
        <w:t>zajištěno</w:t>
      </w:r>
      <w:r w:rsidRPr="00110FE7">
        <w:rPr>
          <w:rFonts w:ascii="Times New Roman" w:hAnsi="Times New Roman" w:cs="Times New Roman"/>
          <w:sz w:val="24"/>
          <w:szCs w:val="24"/>
          <w:lang w:val="cs-CZ"/>
        </w:rPr>
        <w:t xml:space="preserve"> splnění podmínek podle zákona o </w:t>
      </w:r>
      <w:r w:rsidR="00F83B36" w:rsidRPr="00110FE7">
        <w:rPr>
          <w:rFonts w:ascii="Times New Roman" w:hAnsi="Times New Roman" w:cs="Times New Roman"/>
          <w:sz w:val="24"/>
          <w:szCs w:val="24"/>
          <w:lang w:val="cs-CZ"/>
        </w:rPr>
        <w:t>vysokých</w:t>
      </w:r>
      <w:r w:rsidRPr="00110FE7">
        <w:rPr>
          <w:rFonts w:ascii="Times New Roman" w:hAnsi="Times New Roman" w:cs="Times New Roman"/>
          <w:sz w:val="24"/>
          <w:szCs w:val="24"/>
          <w:lang w:val="cs-CZ"/>
        </w:rPr>
        <w:t xml:space="preserve"> </w:t>
      </w:r>
      <w:r w:rsidR="00F83B36" w:rsidRPr="00110FE7">
        <w:rPr>
          <w:rFonts w:ascii="Times New Roman" w:hAnsi="Times New Roman" w:cs="Times New Roman"/>
          <w:sz w:val="24"/>
          <w:szCs w:val="24"/>
          <w:lang w:val="cs-CZ"/>
        </w:rPr>
        <w:t>školách</w:t>
      </w:r>
      <w:r w:rsidRPr="00110FE7">
        <w:rPr>
          <w:rFonts w:ascii="Times New Roman" w:hAnsi="Times New Roman" w:cs="Times New Roman"/>
          <w:sz w:val="24"/>
          <w:szCs w:val="24"/>
          <w:lang w:val="cs-CZ"/>
        </w:rPr>
        <w:t xml:space="preserve">. Současně bude zveřejněn dokument o </w:t>
      </w:r>
      <w:r w:rsidR="00F83B36" w:rsidRPr="00110FE7">
        <w:rPr>
          <w:rFonts w:ascii="Times New Roman" w:hAnsi="Times New Roman" w:cs="Times New Roman"/>
          <w:sz w:val="24"/>
          <w:szCs w:val="24"/>
          <w:lang w:val="cs-CZ"/>
        </w:rPr>
        <w:t>technických</w:t>
      </w:r>
      <w:r w:rsidRPr="00110FE7">
        <w:rPr>
          <w:rFonts w:ascii="Times New Roman" w:hAnsi="Times New Roman" w:cs="Times New Roman"/>
          <w:sz w:val="24"/>
          <w:szCs w:val="24"/>
          <w:lang w:val="cs-CZ"/>
        </w:rPr>
        <w:t xml:space="preserve"> podrobnostech organizace, </w:t>
      </w:r>
      <w:r w:rsidR="00F83B36" w:rsidRPr="00110FE7">
        <w:rPr>
          <w:rFonts w:ascii="Times New Roman" w:hAnsi="Times New Roman" w:cs="Times New Roman"/>
          <w:sz w:val="24"/>
          <w:szCs w:val="24"/>
          <w:lang w:val="cs-CZ"/>
        </w:rPr>
        <w:t>průběhu</w:t>
      </w:r>
      <w:r w:rsidRPr="00110FE7">
        <w:rPr>
          <w:rFonts w:ascii="Times New Roman" w:hAnsi="Times New Roman" w:cs="Times New Roman"/>
          <w:sz w:val="24"/>
          <w:szCs w:val="24"/>
          <w:lang w:val="cs-CZ"/>
        </w:rPr>
        <w:t xml:space="preserve"> a zabezpečení </w:t>
      </w:r>
      <w:r w:rsidR="00F83B36" w:rsidRPr="00110FE7">
        <w:rPr>
          <w:rFonts w:ascii="Times New Roman" w:hAnsi="Times New Roman" w:cs="Times New Roman"/>
          <w:sz w:val="24"/>
          <w:szCs w:val="24"/>
          <w:lang w:val="cs-CZ"/>
        </w:rPr>
        <w:t>takových</w:t>
      </w:r>
      <w:r w:rsidRPr="00110FE7">
        <w:rPr>
          <w:rFonts w:ascii="Times New Roman" w:hAnsi="Times New Roman" w:cs="Times New Roman"/>
          <w:sz w:val="24"/>
          <w:szCs w:val="24"/>
          <w:lang w:val="cs-CZ"/>
        </w:rPr>
        <w:t xml:space="preserve"> voleb. Případné námitky členů akademické obce fakulty (dále jen „akademická obec“) </w:t>
      </w:r>
      <w:r w:rsidR="00F83B36" w:rsidRPr="00110FE7">
        <w:rPr>
          <w:rFonts w:ascii="Times New Roman" w:hAnsi="Times New Roman" w:cs="Times New Roman"/>
          <w:sz w:val="24"/>
          <w:szCs w:val="24"/>
          <w:lang w:val="cs-CZ"/>
        </w:rPr>
        <w:t>řeší</w:t>
      </w:r>
      <w:r w:rsidRPr="00110FE7">
        <w:rPr>
          <w:rFonts w:ascii="Times New Roman" w:hAnsi="Times New Roman" w:cs="Times New Roman"/>
          <w:sz w:val="24"/>
          <w:szCs w:val="24"/>
          <w:lang w:val="cs-CZ"/>
        </w:rPr>
        <w:t xml:space="preserve"> senát. Dokument o technických podrobnostech elektronických voleb</w:t>
      </w:r>
      <w:r w:rsidR="00A0531C">
        <w:rPr>
          <w:rFonts w:ascii="Times New Roman" w:hAnsi="Times New Roman" w:cs="Times New Roman"/>
          <w:sz w:val="24"/>
          <w:szCs w:val="24"/>
          <w:lang w:val="cs-CZ"/>
        </w:rPr>
        <w:t xml:space="preserve"> </w:t>
      </w:r>
      <w:r w:rsidRPr="00110FE7">
        <w:rPr>
          <w:rFonts w:ascii="Times New Roman" w:hAnsi="Times New Roman" w:cs="Times New Roman"/>
          <w:sz w:val="24"/>
          <w:szCs w:val="24"/>
          <w:lang w:val="cs-CZ"/>
        </w:rPr>
        <w:t>stanoví</w:t>
      </w:r>
      <w:r w:rsidR="00A0531C">
        <w:rPr>
          <w:rFonts w:ascii="Times New Roman" w:hAnsi="Times New Roman" w:cs="Times New Roman"/>
          <w:sz w:val="24"/>
          <w:szCs w:val="24"/>
          <w:lang w:val="cs-CZ"/>
        </w:rPr>
        <w:t xml:space="preserve"> </w:t>
      </w:r>
      <w:r w:rsidR="002B6296">
        <w:rPr>
          <w:rFonts w:ascii="Times New Roman" w:hAnsi="Times New Roman" w:cs="Times New Roman"/>
          <w:sz w:val="24"/>
          <w:szCs w:val="24"/>
          <w:lang w:val="cs-CZ"/>
        </w:rPr>
        <w:t>zejména</w:t>
      </w:r>
      <w:r w:rsidRPr="00110FE7">
        <w:rPr>
          <w:rFonts w:ascii="Times New Roman" w:hAnsi="Times New Roman" w:cs="Times New Roman"/>
          <w:sz w:val="24"/>
          <w:szCs w:val="24"/>
          <w:lang w:val="cs-CZ"/>
        </w:rPr>
        <w:t>, jakým způsobem bude provedena autenti</w:t>
      </w:r>
      <w:r w:rsidR="00E46D8A" w:rsidRPr="00110FE7">
        <w:rPr>
          <w:rFonts w:ascii="Times New Roman" w:hAnsi="Times New Roman" w:cs="Times New Roman"/>
          <w:sz w:val="24"/>
          <w:szCs w:val="24"/>
          <w:lang w:val="cs-CZ"/>
        </w:rPr>
        <w:t>zace</w:t>
      </w:r>
      <w:r w:rsidRPr="00110FE7">
        <w:rPr>
          <w:rFonts w:ascii="Times New Roman" w:hAnsi="Times New Roman" w:cs="Times New Roman"/>
          <w:sz w:val="24"/>
          <w:szCs w:val="24"/>
          <w:lang w:val="cs-CZ"/>
        </w:rPr>
        <w:t xml:space="preserve"> voličů jako členů akademické obce. Buď bude zajištěna skrze </w:t>
      </w:r>
      <w:r w:rsidR="00E46D8A" w:rsidRPr="00110FE7">
        <w:rPr>
          <w:rFonts w:ascii="Times New Roman" w:hAnsi="Times New Roman" w:cs="Times New Roman"/>
          <w:sz w:val="24"/>
          <w:szCs w:val="24"/>
          <w:lang w:val="cs-CZ"/>
        </w:rPr>
        <w:t>C</w:t>
      </w:r>
      <w:r w:rsidRPr="00110FE7">
        <w:rPr>
          <w:rFonts w:ascii="Times New Roman" w:hAnsi="Times New Roman" w:cs="Times New Roman"/>
          <w:sz w:val="24"/>
          <w:szCs w:val="24"/>
          <w:lang w:val="cs-CZ"/>
        </w:rPr>
        <w:t>entrální autenti</w:t>
      </w:r>
      <w:r w:rsidR="00E46D8A" w:rsidRPr="00110FE7">
        <w:rPr>
          <w:rFonts w:ascii="Times New Roman" w:hAnsi="Times New Roman" w:cs="Times New Roman"/>
          <w:sz w:val="24"/>
          <w:szCs w:val="24"/>
          <w:lang w:val="cs-CZ"/>
        </w:rPr>
        <w:t>zační</w:t>
      </w:r>
      <w:r w:rsidRPr="00110FE7">
        <w:rPr>
          <w:rFonts w:ascii="Times New Roman" w:hAnsi="Times New Roman" w:cs="Times New Roman"/>
          <w:sz w:val="24"/>
          <w:szCs w:val="24"/>
          <w:lang w:val="cs-CZ"/>
        </w:rPr>
        <w:t xml:space="preserve"> </w:t>
      </w:r>
      <w:r w:rsidR="00E46D8A" w:rsidRPr="00110FE7">
        <w:rPr>
          <w:rFonts w:ascii="Times New Roman" w:hAnsi="Times New Roman" w:cs="Times New Roman"/>
          <w:sz w:val="24"/>
          <w:szCs w:val="24"/>
          <w:lang w:val="cs-CZ"/>
        </w:rPr>
        <w:t>syst</w:t>
      </w:r>
      <w:r w:rsidR="00110FE7" w:rsidRPr="00110FE7">
        <w:rPr>
          <w:rFonts w:ascii="Times New Roman" w:hAnsi="Times New Roman" w:cs="Times New Roman"/>
          <w:sz w:val="24"/>
          <w:szCs w:val="24"/>
          <w:lang w:val="cs-CZ"/>
        </w:rPr>
        <w:t>é</w:t>
      </w:r>
      <w:r w:rsidR="00E46D8A" w:rsidRPr="00110FE7">
        <w:rPr>
          <w:rFonts w:ascii="Times New Roman" w:hAnsi="Times New Roman" w:cs="Times New Roman"/>
          <w:sz w:val="24"/>
          <w:szCs w:val="24"/>
          <w:lang w:val="cs-CZ"/>
        </w:rPr>
        <w:t>m UK</w:t>
      </w:r>
      <w:r w:rsidRPr="00110FE7">
        <w:rPr>
          <w:rFonts w:ascii="Times New Roman" w:hAnsi="Times New Roman" w:cs="Times New Roman"/>
          <w:sz w:val="24"/>
          <w:szCs w:val="24"/>
          <w:lang w:val="cs-CZ"/>
        </w:rPr>
        <w:t>, nebo skrze oficiální fakultní e</w:t>
      </w:r>
      <w:r w:rsidR="00E46D8A" w:rsidRPr="00110FE7">
        <w:rPr>
          <w:rFonts w:ascii="Times New Roman" w:hAnsi="Times New Roman" w:cs="Times New Roman"/>
          <w:sz w:val="24"/>
          <w:szCs w:val="24"/>
          <w:lang w:val="cs-CZ"/>
        </w:rPr>
        <w:t>-</w:t>
      </w:r>
      <w:r w:rsidRPr="00110FE7">
        <w:rPr>
          <w:rFonts w:ascii="Times New Roman" w:hAnsi="Times New Roman" w:cs="Times New Roman"/>
          <w:sz w:val="24"/>
          <w:szCs w:val="24"/>
          <w:lang w:val="cs-CZ"/>
        </w:rPr>
        <w:t>mailové adresy.</w:t>
      </w:r>
    </w:p>
    <w:p w14:paraId="69656A58" w14:textId="77777777" w:rsidR="00E725C3" w:rsidRPr="00110FE7" w:rsidRDefault="00E725C3" w:rsidP="00F83B36">
      <w:pPr>
        <w:numPr>
          <w:ilvl w:val="0"/>
          <w:numId w:val="3"/>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Volby se konají minimálně ve dvou dnech, kdy na fakultě probíhá výuka, hlasování probíhá minimálně mezi 10. a 18. hodinou.</w:t>
      </w:r>
    </w:p>
    <w:p w14:paraId="72ADAA4D" w14:textId="402FD98F" w:rsidR="00E725C3" w:rsidRPr="00110FE7" w:rsidRDefault="00E725C3" w:rsidP="00F83B36">
      <w:pPr>
        <w:numPr>
          <w:ilvl w:val="0"/>
          <w:numId w:val="3"/>
        </w:numPr>
        <w:ind w:hanging="360"/>
        <w:jc w:val="both"/>
        <w:rPr>
          <w:rFonts w:ascii="Times New Roman" w:hAnsi="Times New Roman" w:cs="Times New Roman"/>
          <w:sz w:val="24"/>
          <w:szCs w:val="24"/>
          <w:lang w:val="cs-CZ"/>
        </w:rPr>
      </w:pPr>
      <w:r w:rsidRPr="00F83B36">
        <w:rPr>
          <w:rFonts w:ascii="Times New Roman" w:hAnsi="Times New Roman" w:cs="Times New Roman"/>
          <w:sz w:val="24"/>
          <w:szCs w:val="24"/>
          <w:lang w:val="cs-CZ"/>
        </w:rPr>
        <w:t xml:space="preserve">V usnesení o vyhlášení voleb je uveden způsob, termín a konkrétní místo nebo místa konání voleb a počátek funkčního období volených členů senátu. </w:t>
      </w:r>
      <w:r w:rsidRPr="00110FE7">
        <w:rPr>
          <w:rFonts w:ascii="Times New Roman" w:hAnsi="Times New Roman" w:cs="Times New Roman"/>
          <w:sz w:val="24"/>
          <w:szCs w:val="24"/>
          <w:lang w:val="cs-CZ"/>
        </w:rPr>
        <w:t>Usnesení o vyhlášení voleb se bezodkladně zveřejňuje ve veřejné části internetových stránek fakulty, zveřejnění zajišťuje předsednictvo senátu. V případě, že budou volby v souladu s odstavcem 2 probíhat elektronicky, bude</w:t>
      </w:r>
      <w:r w:rsidR="00A0531C">
        <w:rPr>
          <w:rFonts w:ascii="Times New Roman" w:hAnsi="Times New Roman" w:cs="Times New Roman"/>
          <w:sz w:val="24"/>
          <w:szCs w:val="24"/>
          <w:lang w:val="cs-CZ"/>
        </w:rPr>
        <w:t xml:space="preserve"> </w:t>
      </w:r>
      <w:r w:rsidRPr="00110FE7">
        <w:rPr>
          <w:rFonts w:ascii="Times New Roman" w:hAnsi="Times New Roman" w:cs="Times New Roman"/>
          <w:sz w:val="24"/>
          <w:szCs w:val="24"/>
          <w:lang w:val="cs-CZ"/>
        </w:rPr>
        <w:t xml:space="preserve">i tato skutečnost </w:t>
      </w:r>
      <w:r w:rsidR="00A0531C">
        <w:rPr>
          <w:rFonts w:ascii="Times New Roman" w:hAnsi="Times New Roman" w:cs="Times New Roman"/>
          <w:sz w:val="24"/>
          <w:szCs w:val="24"/>
          <w:lang w:val="cs-CZ"/>
        </w:rPr>
        <w:t xml:space="preserve">zveřejněna ve veřejné části internetových stránek fakulty </w:t>
      </w:r>
      <w:r w:rsidRPr="00110FE7">
        <w:rPr>
          <w:rFonts w:ascii="Times New Roman" w:hAnsi="Times New Roman" w:cs="Times New Roman"/>
          <w:sz w:val="24"/>
          <w:szCs w:val="24"/>
          <w:lang w:val="cs-CZ"/>
        </w:rPr>
        <w:t>společně s dokumentem</w:t>
      </w:r>
      <w:r w:rsidR="00E46D8A" w:rsidRPr="00110FE7">
        <w:rPr>
          <w:rFonts w:ascii="Times New Roman" w:hAnsi="Times New Roman" w:cs="Times New Roman"/>
          <w:sz w:val="24"/>
          <w:szCs w:val="24"/>
          <w:lang w:val="cs-CZ"/>
        </w:rPr>
        <w:t xml:space="preserve"> o technických podrobnostech elektronických voleb</w:t>
      </w:r>
      <w:r w:rsidRPr="00110FE7">
        <w:rPr>
          <w:rFonts w:ascii="Times New Roman" w:hAnsi="Times New Roman" w:cs="Times New Roman"/>
          <w:sz w:val="24"/>
          <w:szCs w:val="24"/>
          <w:lang w:val="cs-CZ"/>
        </w:rPr>
        <w:t>.</w:t>
      </w:r>
    </w:p>
    <w:p w14:paraId="0B6B413D" w14:textId="77777777" w:rsidR="00E725C3" w:rsidRPr="00F83B36" w:rsidRDefault="00E725C3" w:rsidP="00F83B36">
      <w:pPr>
        <w:ind w:left="720"/>
        <w:jc w:val="both"/>
        <w:rPr>
          <w:lang w:val="cs-CZ"/>
        </w:rPr>
      </w:pPr>
    </w:p>
    <w:p w14:paraId="2CB27EFA" w14:textId="77777777" w:rsidR="00E725C3" w:rsidRPr="00110FE7" w:rsidRDefault="00E725C3">
      <w:pPr>
        <w:ind w:left="720"/>
        <w:jc w:val="both"/>
        <w:rPr>
          <w:rFonts w:ascii="Times New Roman" w:hAnsi="Times New Roman" w:cs="Times New Roman"/>
          <w:lang w:val="cs-CZ"/>
        </w:rPr>
      </w:pPr>
    </w:p>
    <w:p w14:paraId="49DA33C1" w14:textId="06BA1FA4" w:rsidR="00E46D8A" w:rsidRPr="00110FE7" w:rsidRDefault="00E46D8A" w:rsidP="00E46D8A">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2  </w:t>
      </w:r>
    </w:p>
    <w:p w14:paraId="53004A1B" w14:textId="77777777" w:rsidR="00E46D8A" w:rsidRPr="00110FE7" w:rsidRDefault="00E46D8A" w:rsidP="00E46D8A">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Volební komise</w:t>
      </w:r>
    </w:p>
    <w:p w14:paraId="4D27C33A" w14:textId="77777777" w:rsidR="00E46D8A" w:rsidRPr="00110FE7" w:rsidRDefault="00E46D8A" w:rsidP="00E46D8A">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0979649C" w14:textId="2D5C7E24" w:rsidR="00E46D8A" w:rsidRPr="00110FE7" w:rsidRDefault="00E46D8A" w:rsidP="00E46D8A">
      <w:pPr>
        <w:ind w:left="72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1.</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Pro řízení voleb ustanoví senát volební komisi, která ze svého středu zvolí na svém prvním zasedání předsedu. Členem volební komise může být jen člen akademické obce fakulty, který se smí stát senátorem (</w:t>
      </w:r>
      <w:r w:rsidR="00BA5288">
        <w:rPr>
          <w:rFonts w:ascii="Times New Roman" w:hAnsi="Times New Roman" w:cs="Times New Roman"/>
          <w:sz w:val="24"/>
          <w:szCs w:val="24"/>
          <w:lang w:val="cs-CZ"/>
        </w:rPr>
        <w:t>č</w:t>
      </w:r>
      <w:r w:rsidRPr="00110FE7">
        <w:rPr>
          <w:rFonts w:ascii="Times New Roman" w:hAnsi="Times New Roman" w:cs="Times New Roman"/>
          <w:sz w:val="24"/>
          <w:szCs w:val="24"/>
          <w:lang w:val="cs-CZ"/>
        </w:rPr>
        <w:t>l. 6 odst. 5 Statutu fakulty).</w:t>
      </w:r>
    </w:p>
    <w:p w14:paraId="111574AA" w14:textId="77777777" w:rsidR="00E46D8A" w:rsidRPr="00110FE7" w:rsidRDefault="00E46D8A" w:rsidP="00E46D8A">
      <w:pPr>
        <w:ind w:left="72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2.</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Návrhy na členy volební komise může podat kterýkoli člen senátu, přičemž se dbá, aby ve volební komisi měli zastoupení reprezentanti všech institutů fakulty.</w:t>
      </w:r>
    </w:p>
    <w:p w14:paraId="7F2955E0" w14:textId="0E1F8341" w:rsidR="00E46D8A" w:rsidRPr="00110FE7" w:rsidRDefault="00E46D8A" w:rsidP="00E46D8A">
      <w:pPr>
        <w:ind w:left="720" w:hanging="360"/>
        <w:jc w:val="both"/>
        <w:rPr>
          <w:lang w:val="cs-CZ"/>
        </w:rPr>
      </w:pPr>
      <w:r w:rsidRPr="00110FE7">
        <w:rPr>
          <w:rFonts w:ascii="Times New Roman" w:hAnsi="Times New Roman" w:cs="Times New Roman"/>
          <w:sz w:val="24"/>
          <w:szCs w:val="24"/>
          <w:lang w:val="cs-CZ"/>
        </w:rPr>
        <w:t>3.</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V případě, že člen volební komise přijme kandidaturu ve volbách, jeho členství ve volební komisi zaniká. Členství dále zaniká vzdáním se funkce nebo spolu se zánikem členství v akademické obci. Členství také zaniká jmenováním do funkce neslučitelné s výkonem funkce senátora (</w:t>
      </w:r>
      <w:r w:rsidR="00BA5288">
        <w:rPr>
          <w:rFonts w:ascii="Times New Roman" w:hAnsi="Times New Roman" w:cs="Times New Roman"/>
          <w:sz w:val="24"/>
          <w:szCs w:val="24"/>
          <w:lang w:val="cs-CZ"/>
        </w:rPr>
        <w:t>č</w:t>
      </w:r>
      <w:r w:rsidRPr="00110FE7">
        <w:rPr>
          <w:rFonts w:ascii="Times New Roman" w:hAnsi="Times New Roman" w:cs="Times New Roman"/>
          <w:sz w:val="24"/>
          <w:szCs w:val="24"/>
          <w:lang w:val="cs-CZ"/>
        </w:rPr>
        <w:t>l. 6 odst. 5 Statutu fakulty). Na uvolněné místo musí být neprodleně jmenován jiný člen.</w:t>
      </w:r>
    </w:p>
    <w:p w14:paraId="6FD07473" w14:textId="77777777" w:rsidR="00E46D8A" w:rsidRPr="00110FE7" w:rsidRDefault="00E46D8A" w:rsidP="00E46D8A">
      <w:pPr>
        <w:ind w:left="72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4.</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O každém členu volební komise se hlasuje zvlášť.</w:t>
      </w:r>
    </w:p>
    <w:p w14:paraId="2B104635" w14:textId="77777777" w:rsidR="00E46D8A" w:rsidRPr="00110FE7" w:rsidRDefault="00E46D8A" w:rsidP="00E46D8A">
      <w:pPr>
        <w:ind w:left="72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5.</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Pracovní náplní volební komise se rozumí</w:t>
      </w:r>
    </w:p>
    <w:p w14:paraId="2A621E6C" w14:textId="77777777" w:rsidR="00E46D8A" w:rsidRPr="00110FE7" w:rsidRDefault="00E46D8A" w:rsidP="00E46D8A">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a.</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informovat akademickou obec fakulty o pravidlech příslušné volby,</w:t>
      </w:r>
    </w:p>
    <w:p w14:paraId="1135CD6F" w14:textId="77777777" w:rsidR="00E46D8A" w:rsidRPr="00110FE7" w:rsidRDefault="00E46D8A" w:rsidP="00E46D8A">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b.</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shromažďovat návrhy na kandidáty a sestavovat konečnou kandidátku,</w:t>
      </w:r>
    </w:p>
    <w:p w14:paraId="5816D7A4" w14:textId="77777777" w:rsidR="00E46D8A" w:rsidRPr="00110FE7" w:rsidRDefault="00E46D8A" w:rsidP="00E46D8A">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c.</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dohlížet na regulérnost voleb i volební kampaně,</w:t>
      </w:r>
    </w:p>
    <w:p w14:paraId="7F5B90E1" w14:textId="77777777" w:rsidR="00E46D8A" w:rsidRPr="00110FE7" w:rsidRDefault="00E46D8A" w:rsidP="00E46D8A">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d.</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počítat hlasy a určit pořadí podle počtu získaných hlasů,</w:t>
      </w:r>
    </w:p>
    <w:p w14:paraId="76D213ED" w14:textId="77777777" w:rsidR="00E46D8A" w:rsidRPr="00110FE7" w:rsidRDefault="00E46D8A" w:rsidP="00E46D8A">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e.</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řešit případné stížnosti na průběh voleb.</w:t>
      </w:r>
    </w:p>
    <w:p w14:paraId="3E6DC48C" w14:textId="11BF8152" w:rsidR="00E46D8A" w:rsidRPr="00110FE7" w:rsidRDefault="00E46D8A" w:rsidP="00E46D8A">
      <w:pPr>
        <w:ind w:left="720" w:hanging="360"/>
        <w:jc w:val="both"/>
        <w:rPr>
          <w:rFonts w:ascii="Times New Roman" w:hAnsi="Times New Roman" w:cs="Times New Roman"/>
          <w:lang w:val="cs-CZ"/>
        </w:rPr>
      </w:pPr>
      <w:r w:rsidRPr="00110FE7">
        <w:rPr>
          <w:rFonts w:ascii="Times New Roman" w:hAnsi="Times New Roman" w:cs="Times New Roman"/>
          <w:sz w:val="24"/>
          <w:szCs w:val="24"/>
          <w:lang w:val="cs-CZ"/>
        </w:rPr>
        <w:t xml:space="preserve">6. </w:t>
      </w:r>
      <w:r w:rsidR="00F83B36">
        <w:rPr>
          <w:rFonts w:ascii="Times New Roman" w:hAnsi="Times New Roman" w:cs="Times New Roman"/>
          <w:sz w:val="24"/>
          <w:szCs w:val="24"/>
          <w:lang w:val="cs-CZ"/>
        </w:rPr>
        <w:t xml:space="preserve"> </w:t>
      </w:r>
      <w:r w:rsidRPr="00110FE7">
        <w:rPr>
          <w:rFonts w:ascii="Times New Roman" w:hAnsi="Times New Roman" w:cs="Times New Roman"/>
          <w:sz w:val="24"/>
          <w:szCs w:val="24"/>
          <w:lang w:val="cs-CZ"/>
        </w:rPr>
        <w:t xml:space="preserve">V případě, že se volby nekonají elektronicky </w:t>
      </w:r>
      <w:r w:rsidR="00BA5288">
        <w:rPr>
          <w:rFonts w:ascii="Times New Roman" w:hAnsi="Times New Roman" w:cs="Times New Roman"/>
          <w:sz w:val="24"/>
          <w:szCs w:val="24"/>
          <w:lang w:val="cs-CZ"/>
        </w:rPr>
        <w:t>podle č</w:t>
      </w:r>
      <w:r w:rsidRPr="00110FE7">
        <w:rPr>
          <w:rFonts w:ascii="Times New Roman" w:hAnsi="Times New Roman" w:cs="Times New Roman"/>
          <w:sz w:val="24"/>
          <w:szCs w:val="24"/>
          <w:lang w:val="cs-CZ"/>
        </w:rPr>
        <w:t>l. 1 odst. 2, pak se volební komise pracovně rozdělí do jednotlivých okrskových komisí (čl. 5). Dbá se na to, aby v jednotlivých okrskových komisích byli zástupci z co nejvíce institutů.</w:t>
      </w:r>
    </w:p>
    <w:p w14:paraId="141A1597" w14:textId="77777777" w:rsidR="00E46D8A" w:rsidRPr="00110FE7" w:rsidRDefault="00E46D8A" w:rsidP="00E46D8A">
      <w:pPr>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2E4516C4" w14:textId="47656BC8"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w:t>
      </w:r>
      <w:r w:rsidR="00E46D8A" w:rsidRPr="00110FE7">
        <w:rPr>
          <w:rFonts w:ascii="Times New Roman" w:hAnsi="Times New Roman" w:cs="Times New Roman"/>
          <w:sz w:val="24"/>
          <w:szCs w:val="24"/>
          <w:lang w:val="cs-CZ"/>
        </w:rPr>
        <w:t>3</w:t>
      </w:r>
      <w:r w:rsidRPr="00110FE7">
        <w:rPr>
          <w:rFonts w:ascii="Times New Roman" w:hAnsi="Times New Roman" w:cs="Times New Roman"/>
          <w:sz w:val="24"/>
          <w:szCs w:val="24"/>
          <w:lang w:val="cs-CZ"/>
        </w:rPr>
        <w:t xml:space="preserve"> </w:t>
      </w:r>
    </w:p>
    <w:p w14:paraId="2B8735B2"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Seznamy</w:t>
      </w:r>
    </w:p>
    <w:p w14:paraId="7D23B4FE" w14:textId="77777777" w:rsidR="00E725C3" w:rsidRPr="00110FE7" w:rsidRDefault="00E725C3">
      <w:pP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5DE3717A" w14:textId="700EEC99" w:rsidR="00E725C3" w:rsidRPr="00110FE7" w:rsidRDefault="00E725C3">
      <w:pPr>
        <w:ind w:left="72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1.</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Nejpozději do 10 dnů před prvním dnem voleb vypracuje děkanát fakulty seznamy a tajemník fakulty předá seznamy předsedovi volební komise</w:t>
      </w:r>
      <w:r w:rsidR="00E46D8A" w:rsidRPr="00110FE7">
        <w:rPr>
          <w:rFonts w:ascii="Times New Roman" w:hAnsi="Times New Roman" w:cs="Times New Roman"/>
          <w:sz w:val="24"/>
          <w:szCs w:val="24"/>
          <w:lang w:val="cs-CZ"/>
        </w:rPr>
        <w:t>. Jedná se o</w:t>
      </w:r>
    </w:p>
    <w:p w14:paraId="7985433D" w14:textId="77777777"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a.</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seznam studentů, kteří jsou členy akademické obce fakulty,</w:t>
      </w:r>
    </w:p>
    <w:p w14:paraId="087166E9" w14:textId="77777777"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b.</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seznam akademických pracovníků, kteří jsou zařazeni na fakultě.</w:t>
      </w:r>
    </w:p>
    <w:p w14:paraId="0153E57D" w14:textId="522BAF0B" w:rsidR="00E725C3" w:rsidRPr="00110FE7" w:rsidRDefault="00E725C3">
      <w:pPr>
        <w:ind w:left="72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2.</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 xml:space="preserve">Den před volbami a následně na počátku každého dne voleb informuje tajemník fakulty předsedu volební komise o </w:t>
      </w:r>
      <w:r w:rsidR="00E46D8A" w:rsidRPr="00110FE7">
        <w:rPr>
          <w:rFonts w:ascii="Times New Roman" w:hAnsi="Times New Roman" w:cs="Times New Roman"/>
          <w:sz w:val="24"/>
          <w:szCs w:val="24"/>
          <w:lang w:val="cs-CZ"/>
        </w:rPr>
        <w:t xml:space="preserve">případných </w:t>
      </w:r>
      <w:r w:rsidRPr="00110FE7">
        <w:rPr>
          <w:rFonts w:ascii="Times New Roman" w:hAnsi="Times New Roman" w:cs="Times New Roman"/>
          <w:sz w:val="24"/>
          <w:szCs w:val="24"/>
          <w:lang w:val="cs-CZ"/>
        </w:rPr>
        <w:t xml:space="preserve">změnách v seznamech oprávněných voličů a předseda volební komise zajistí, že budou tyto změny zohledněny při volbě. </w:t>
      </w:r>
    </w:p>
    <w:p w14:paraId="2320C1F5" w14:textId="77777777" w:rsidR="00E725C3" w:rsidRPr="00110FE7" w:rsidRDefault="00E725C3">
      <w:pPr>
        <w:rPr>
          <w:rFonts w:ascii="Times New Roman" w:hAnsi="Times New Roman" w:cs="Times New Roman"/>
          <w:sz w:val="24"/>
          <w:szCs w:val="24"/>
          <w:lang w:val="cs-CZ"/>
        </w:rPr>
      </w:pPr>
    </w:p>
    <w:p w14:paraId="158759E6" w14:textId="101F8F5B" w:rsidR="00E725C3" w:rsidRPr="00110FE7" w:rsidRDefault="00E725C3" w:rsidP="00F83B36">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Pr="00110FE7">
        <w:rPr>
          <w:rFonts w:ascii="Times New Roman" w:hAnsi="Times New Roman" w:cs="Times New Roman"/>
          <w:sz w:val="24"/>
          <w:szCs w:val="24"/>
          <w:lang w:val="cs-CZ"/>
        </w:rPr>
        <w:t xml:space="preserve">Čl. 4 </w:t>
      </w:r>
    </w:p>
    <w:p w14:paraId="049092B1"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Navrhování kandidátů a sestavení kandidátní listina</w:t>
      </w:r>
    </w:p>
    <w:p w14:paraId="39584460"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0A43F9EF" w14:textId="77777777" w:rsidR="00E725C3" w:rsidRPr="00110FE7" w:rsidRDefault="00E725C3">
      <w:pPr>
        <w:ind w:left="6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1.</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 xml:space="preserve">Návrhy kandidátů k volbám může podávat kterýkoli člen akademické obce. </w:t>
      </w:r>
    </w:p>
    <w:p w14:paraId="6CD7FE3E" w14:textId="70E71741" w:rsidR="00E725C3" w:rsidRPr="00110FE7" w:rsidRDefault="00E725C3">
      <w:pPr>
        <w:ind w:left="640" w:hanging="360"/>
        <w:jc w:val="both"/>
        <w:rPr>
          <w:lang w:val="cs-CZ"/>
        </w:rPr>
      </w:pPr>
      <w:r w:rsidRPr="00110FE7">
        <w:rPr>
          <w:rFonts w:ascii="Times New Roman" w:hAnsi="Times New Roman" w:cs="Times New Roman"/>
          <w:sz w:val="24"/>
          <w:szCs w:val="24"/>
          <w:lang w:val="cs-CZ"/>
        </w:rPr>
        <w:t>2.</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Oprávnění kandidovat mají osoby, splňují-li podmínku členství v akademické obci; neslučitelnost funkcí s členstvím v senátu je stanovena v čl. 6 odst. 5 Statutu fakulty.</w:t>
      </w:r>
    </w:p>
    <w:p w14:paraId="3541881C" w14:textId="05C1FC90" w:rsidR="00E725C3" w:rsidRPr="00110FE7" w:rsidRDefault="00E725C3">
      <w:pPr>
        <w:ind w:left="6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lastRenderedPageBreak/>
        <w:t>3.</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bookmarkStart w:id="1" w:name="_Hlk71100311"/>
      <w:r w:rsidRPr="00110FE7">
        <w:rPr>
          <w:rFonts w:ascii="Times New Roman" w:hAnsi="Times New Roman" w:cs="Times New Roman"/>
          <w:sz w:val="24"/>
          <w:szCs w:val="24"/>
          <w:lang w:val="cs-CZ"/>
        </w:rPr>
        <w:t xml:space="preserve">Návrhy kandidátů se podávají volební komisi písemnou formou, buď prostřednictvím podatelny fakulty, datové schránky </w:t>
      </w:r>
      <w:r w:rsidR="00A0531C">
        <w:rPr>
          <w:rFonts w:ascii="Times New Roman" w:hAnsi="Times New Roman" w:cs="Times New Roman"/>
          <w:sz w:val="24"/>
          <w:szCs w:val="24"/>
          <w:lang w:val="cs-CZ"/>
        </w:rPr>
        <w:t>fakulty</w:t>
      </w:r>
      <w:r w:rsidRPr="00110FE7">
        <w:rPr>
          <w:rFonts w:ascii="Times New Roman" w:hAnsi="Times New Roman" w:cs="Times New Roman"/>
          <w:sz w:val="24"/>
          <w:szCs w:val="24"/>
          <w:lang w:val="cs-CZ"/>
        </w:rPr>
        <w:t>, nebo e</w:t>
      </w:r>
      <w:r w:rsidR="00E46D8A" w:rsidRPr="00110FE7">
        <w:rPr>
          <w:rFonts w:ascii="Times New Roman" w:hAnsi="Times New Roman" w:cs="Times New Roman"/>
          <w:sz w:val="24"/>
          <w:szCs w:val="24"/>
          <w:lang w:val="cs-CZ"/>
        </w:rPr>
        <w:t>-</w:t>
      </w:r>
      <w:r w:rsidRPr="00110FE7">
        <w:rPr>
          <w:rFonts w:ascii="Times New Roman" w:hAnsi="Times New Roman" w:cs="Times New Roman"/>
          <w:sz w:val="24"/>
          <w:szCs w:val="24"/>
          <w:lang w:val="cs-CZ"/>
        </w:rPr>
        <w:t>mailem do schránky volební komise. V případě, že je kandidatura podávána e</w:t>
      </w:r>
      <w:r w:rsidR="00E46D8A" w:rsidRPr="00110FE7">
        <w:rPr>
          <w:rFonts w:ascii="Times New Roman" w:hAnsi="Times New Roman" w:cs="Times New Roman"/>
          <w:sz w:val="24"/>
          <w:szCs w:val="24"/>
          <w:lang w:val="cs-CZ"/>
        </w:rPr>
        <w:t>-</w:t>
      </w:r>
      <w:r w:rsidRPr="00110FE7">
        <w:rPr>
          <w:rFonts w:ascii="Times New Roman" w:hAnsi="Times New Roman" w:cs="Times New Roman"/>
          <w:sz w:val="24"/>
          <w:szCs w:val="24"/>
          <w:lang w:val="cs-CZ"/>
        </w:rPr>
        <w:t>mailem, je nezbytné,</w:t>
      </w:r>
      <w:r w:rsidR="00D74C81" w:rsidRPr="00110FE7">
        <w:rPr>
          <w:rFonts w:ascii="Times New Roman" w:hAnsi="Times New Roman" w:cs="Times New Roman"/>
          <w:sz w:val="24"/>
          <w:szCs w:val="24"/>
          <w:lang w:val="cs-CZ"/>
        </w:rPr>
        <w:t xml:space="preserve"> aby obsahovala souhlas kandidáta vyjádřený elektronickým podpisem nebo aby podepsané prohlášení souhlasu bylo naskenované</w:t>
      </w:r>
      <w:r w:rsidRPr="00110FE7">
        <w:rPr>
          <w:rFonts w:ascii="Times New Roman" w:hAnsi="Times New Roman" w:cs="Times New Roman"/>
          <w:sz w:val="24"/>
          <w:szCs w:val="24"/>
          <w:lang w:val="cs-CZ"/>
        </w:rPr>
        <w:t>. Návrh musí dále obsahovat</w:t>
      </w:r>
      <w:bookmarkEnd w:id="1"/>
    </w:p>
    <w:p w14:paraId="2E0F701E" w14:textId="77777777"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a.</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jméno a číslo osoby (UKČO) kandidáta i navrhovatele,</w:t>
      </w:r>
    </w:p>
    <w:p w14:paraId="214CEF7D" w14:textId="77777777"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b.</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 xml:space="preserve">název institutu, na kterém je akademický pracovník zařazen nebo student zapsán do studijního programu a k němuž se pro účely ustanovení čl. 7 odst. 1 a čl. 8 odst. 2 hlásí, </w:t>
      </w:r>
    </w:p>
    <w:p w14:paraId="1F8C57EB" w14:textId="2817E2AF"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c.</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komoru, do které kandidát kandid</w:t>
      </w:r>
      <w:r w:rsidR="00E46D8A" w:rsidRPr="00110FE7">
        <w:rPr>
          <w:rFonts w:ascii="Times New Roman" w:hAnsi="Times New Roman" w:cs="Times New Roman"/>
          <w:sz w:val="24"/>
          <w:szCs w:val="24"/>
          <w:lang w:val="cs-CZ"/>
        </w:rPr>
        <w:t>uje</w:t>
      </w:r>
      <w:r w:rsidRPr="00110FE7">
        <w:rPr>
          <w:rFonts w:ascii="Times New Roman" w:hAnsi="Times New Roman" w:cs="Times New Roman"/>
          <w:sz w:val="24"/>
          <w:szCs w:val="24"/>
          <w:lang w:val="cs-CZ"/>
        </w:rPr>
        <w:t>,</w:t>
      </w:r>
    </w:p>
    <w:p w14:paraId="63D37AF5" w14:textId="015BDE12"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d.</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písemný souhlas kandidáta s jeho kandidaturou</w:t>
      </w:r>
      <w:r w:rsidR="00F83B36">
        <w:rPr>
          <w:rFonts w:ascii="Times New Roman" w:hAnsi="Times New Roman" w:cs="Times New Roman"/>
          <w:sz w:val="24"/>
          <w:szCs w:val="24"/>
          <w:lang w:val="cs-CZ"/>
        </w:rPr>
        <w:t>.</w:t>
      </w:r>
    </w:p>
    <w:p w14:paraId="4320F8A6" w14:textId="08AB38FE" w:rsidR="00E725C3" w:rsidRPr="00110FE7" w:rsidRDefault="00E725C3">
      <w:pPr>
        <w:ind w:left="640" w:hanging="360"/>
        <w:jc w:val="both"/>
        <w:rPr>
          <w:lang w:val="cs-CZ"/>
        </w:rPr>
      </w:pPr>
      <w:r w:rsidRPr="00110FE7">
        <w:rPr>
          <w:rFonts w:ascii="Times New Roman" w:hAnsi="Times New Roman" w:cs="Times New Roman"/>
          <w:sz w:val="24"/>
          <w:szCs w:val="24"/>
          <w:lang w:val="cs-CZ"/>
        </w:rPr>
        <w:t>4.</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 xml:space="preserve">Neúplné a chybné návrhy budou volební komisí vyřazeny. Za neúplný návrh se však nepokládá návrh, kde u kandidáta není uveden údaj podle odstavce 3 písm. b). V takovém případě nebude kandidát považován za kandidáta žádného institutu ve smyslu čl. 7 odst. 1. Vzorový návrh kandidáta obsahuje příloha č. 1 </w:t>
      </w:r>
      <w:r w:rsidR="0078028E">
        <w:rPr>
          <w:rFonts w:ascii="Times New Roman" w:hAnsi="Times New Roman" w:cs="Times New Roman"/>
          <w:sz w:val="24"/>
          <w:szCs w:val="24"/>
          <w:lang w:val="cs-CZ"/>
        </w:rPr>
        <w:t>k tomuto</w:t>
      </w:r>
      <w:r w:rsidRPr="00110FE7">
        <w:rPr>
          <w:rFonts w:ascii="Times New Roman" w:hAnsi="Times New Roman" w:cs="Times New Roman"/>
          <w:sz w:val="24"/>
          <w:szCs w:val="24"/>
          <w:lang w:val="cs-CZ"/>
        </w:rPr>
        <w:t xml:space="preserve"> řádu.</w:t>
      </w:r>
    </w:p>
    <w:p w14:paraId="62EFC481" w14:textId="3C6302E0" w:rsidR="00E725C3" w:rsidRPr="00110FE7" w:rsidRDefault="00E725C3">
      <w:pPr>
        <w:ind w:left="6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5.</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 xml:space="preserve">Kandidát se může své kandidatury vzdát, může tak učinit stejnou formou jako se podávají kandidátní listiny </w:t>
      </w:r>
      <w:r w:rsidR="00BA5288">
        <w:rPr>
          <w:rFonts w:ascii="Times New Roman" w:hAnsi="Times New Roman" w:cs="Times New Roman"/>
          <w:sz w:val="24"/>
          <w:szCs w:val="24"/>
          <w:lang w:val="cs-CZ"/>
        </w:rPr>
        <w:t>po</w:t>
      </w:r>
      <w:r w:rsidRPr="00110FE7">
        <w:rPr>
          <w:rFonts w:ascii="Times New Roman" w:hAnsi="Times New Roman" w:cs="Times New Roman"/>
          <w:sz w:val="24"/>
          <w:szCs w:val="24"/>
          <w:lang w:val="cs-CZ"/>
        </w:rPr>
        <w:t>dle odst</w:t>
      </w:r>
      <w:r w:rsidR="00BA5288">
        <w:rPr>
          <w:rFonts w:ascii="Times New Roman" w:hAnsi="Times New Roman" w:cs="Times New Roman"/>
          <w:sz w:val="24"/>
          <w:szCs w:val="24"/>
          <w:lang w:val="cs-CZ"/>
        </w:rPr>
        <w:t>avce</w:t>
      </w:r>
      <w:r w:rsidRPr="00110FE7">
        <w:rPr>
          <w:rFonts w:ascii="Times New Roman" w:hAnsi="Times New Roman" w:cs="Times New Roman"/>
          <w:sz w:val="24"/>
          <w:szCs w:val="24"/>
          <w:lang w:val="cs-CZ"/>
        </w:rPr>
        <w:t xml:space="preserve"> 3. Tento úkon je možno uskutečnit nejpozději 24 hodin před prvním volebním dnem. Volební komise takovou skutečnost bez odkladu zveřejní a zajistí úpravu volebních lístků. Prohlášení o vzdání se kandidatury nelze vzít zpět. </w:t>
      </w:r>
    </w:p>
    <w:p w14:paraId="23527EA7" w14:textId="77777777" w:rsidR="00E725C3" w:rsidRPr="00110FE7" w:rsidRDefault="00E725C3">
      <w:pPr>
        <w:ind w:left="6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6.</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Volební komise sestaví kandidátní listiny do voleb pro každou komoru zvlášť.</w:t>
      </w:r>
    </w:p>
    <w:p w14:paraId="2ED194D3" w14:textId="77777777" w:rsidR="00E725C3" w:rsidRPr="00110FE7" w:rsidRDefault="00E725C3">
      <w:pPr>
        <w:ind w:left="6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7.</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Kandidátní listina bude obsahovat</w:t>
      </w:r>
    </w:p>
    <w:p w14:paraId="3947396C" w14:textId="77777777"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a.</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jméno kandidáta,</w:t>
      </w:r>
    </w:p>
    <w:p w14:paraId="7C72A4BF" w14:textId="77777777" w:rsidR="00E725C3" w:rsidRPr="00110FE7" w:rsidRDefault="00E725C3">
      <w:pPr>
        <w:ind w:left="14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b.</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institut podle odstavce 3 písm. b), uvedl-li ho</w:t>
      </w:r>
    </w:p>
    <w:p w14:paraId="55271C49" w14:textId="066D6FBB" w:rsidR="00E725C3" w:rsidRPr="00110FE7" w:rsidRDefault="00E725C3">
      <w:pPr>
        <w:ind w:left="640"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8.</w:t>
      </w:r>
      <w:r w:rsidRPr="00110FE7">
        <w:rPr>
          <w:rFonts w:ascii="Times New Roman" w:hAnsi="Times New Roman" w:cs="Times New Roman"/>
          <w:sz w:val="14"/>
          <w:szCs w:val="14"/>
          <w:lang w:val="cs-CZ"/>
        </w:rPr>
        <w:t xml:space="preserve">  </w:t>
      </w:r>
      <w:r w:rsidRPr="00110FE7">
        <w:rPr>
          <w:rFonts w:ascii="Times New Roman" w:hAnsi="Times New Roman" w:cs="Times New Roman"/>
          <w:sz w:val="14"/>
          <w:szCs w:val="14"/>
          <w:lang w:val="cs-CZ"/>
        </w:rPr>
        <w:tab/>
      </w:r>
      <w:r w:rsidRPr="00110FE7">
        <w:rPr>
          <w:rFonts w:ascii="Times New Roman" w:hAnsi="Times New Roman" w:cs="Times New Roman"/>
          <w:sz w:val="24"/>
          <w:szCs w:val="24"/>
          <w:lang w:val="cs-CZ"/>
        </w:rPr>
        <w:t>Kandidátní listiny musí volební komise zveřejnit nejpozději 7 dní před prvním dnem voleb ve veřejné části internetových stránek fakulty. Ve stejné lhůtě zveřejní fakulta stručné životopisy a volební programy těch kandidátů, kteří je volební komisi poskytnou, ve veřejné části svých internetových stránek.</w:t>
      </w:r>
    </w:p>
    <w:p w14:paraId="587501BF" w14:textId="77777777" w:rsidR="00E725C3" w:rsidRPr="00110FE7" w:rsidRDefault="00E725C3">
      <w:pPr>
        <w:ind w:left="360"/>
        <w:rPr>
          <w:rFonts w:ascii="Times New Roman" w:hAnsi="Times New Roman" w:cs="Times New Roman"/>
          <w:sz w:val="24"/>
          <w:szCs w:val="24"/>
          <w:lang w:val="cs-CZ"/>
        </w:rPr>
      </w:pPr>
    </w:p>
    <w:p w14:paraId="44118A38"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5 </w:t>
      </w:r>
    </w:p>
    <w:p w14:paraId="6FF053E4"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Volební okrsky a volební místnosti </w:t>
      </w:r>
    </w:p>
    <w:p w14:paraId="71CF51F4"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3987EEDC" w14:textId="010D6424" w:rsidR="00E725C3" w:rsidRPr="00110FE7" w:rsidRDefault="00E725C3">
      <w:pPr>
        <w:numPr>
          <w:ilvl w:val="0"/>
          <w:numId w:val="8"/>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V případě, že se volby nekonají elektronicky, rozdělí volební komise akademickou obec z důvodu dislokace fakultních pracovišť na volební okrsky. Příslušnost do volebního okrsku a umístění příslušné volební místnosti musí být voličům oznámeny s dostatečným předstihem. Počet a umístění volebních místností schválí senát na návrh volební komise podle počtu a rozsahu volebních okrsků.</w:t>
      </w:r>
    </w:p>
    <w:p w14:paraId="2EE33315" w14:textId="77777777" w:rsidR="00E725C3" w:rsidRPr="00110FE7" w:rsidRDefault="00E725C3">
      <w:pPr>
        <w:numPr>
          <w:ilvl w:val="0"/>
          <w:numId w:val="8"/>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Volební místnost musí být zřetelně označena, vybavena zapečetěnými volebními urnami, zřetelně označenými pro příslušnou část akademické obce a odděleným místem, které umožňuje tajně a nerušeně označit hlasovací lístky.</w:t>
      </w:r>
    </w:p>
    <w:p w14:paraId="67D5B227" w14:textId="503F77DD" w:rsidR="00E725C3" w:rsidRPr="00F83B36" w:rsidRDefault="00E725C3" w:rsidP="00F83B36">
      <w:pPr>
        <w:numPr>
          <w:ilvl w:val="0"/>
          <w:numId w:val="8"/>
        </w:numPr>
        <w:ind w:hanging="360"/>
        <w:jc w:val="both"/>
        <w:rPr>
          <w:lang w:val="cs-CZ"/>
        </w:rPr>
      </w:pPr>
      <w:r w:rsidRPr="00110FE7">
        <w:rPr>
          <w:rFonts w:ascii="Times New Roman" w:hAnsi="Times New Roman" w:cs="Times New Roman"/>
          <w:sz w:val="24"/>
          <w:szCs w:val="24"/>
          <w:lang w:val="cs-CZ"/>
        </w:rPr>
        <w:t>Na technickém zajištění voleb se podílí děkanát</w:t>
      </w:r>
      <w:r w:rsidR="0076588D">
        <w:rPr>
          <w:rFonts w:ascii="Times New Roman" w:hAnsi="Times New Roman" w:cs="Times New Roman"/>
          <w:sz w:val="24"/>
          <w:szCs w:val="24"/>
          <w:lang w:val="cs-CZ"/>
        </w:rPr>
        <w:t>.</w:t>
      </w:r>
      <w:r w:rsidRPr="00110FE7">
        <w:rPr>
          <w:rFonts w:ascii="Times New Roman" w:hAnsi="Times New Roman" w:cs="Times New Roman"/>
          <w:sz w:val="24"/>
          <w:szCs w:val="24"/>
          <w:lang w:val="cs-CZ"/>
        </w:rPr>
        <w:t xml:space="preserve"> V případě, že se volby nekonají elektronicky, podílí se na jejich technickém zajištění též jednotlivé instituty. Hlavní osoby, které za děkanát a instituty zajišťují volby technicky, jsou tajemníci.</w:t>
      </w:r>
    </w:p>
    <w:p w14:paraId="0C208273" w14:textId="77777777" w:rsidR="00E725C3" w:rsidRPr="00F83B36" w:rsidRDefault="00E725C3" w:rsidP="00F83B36">
      <w:pPr>
        <w:ind w:left="720"/>
        <w:jc w:val="both"/>
        <w:rPr>
          <w:lang w:val="cs-CZ"/>
        </w:rPr>
      </w:pPr>
    </w:p>
    <w:p w14:paraId="64434FA8" w14:textId="05B69449" w:rsidR="00E725C3" w:rsidRPr="00110FE7" w:rsidRDefault="00E725C3" w:rsidP="00CD1A9E">
      <w:pPr>
        <w:rPr>
          <w:rFonts w:ascii="Times New Roman" w:hAnsi="Times New Roman" w:cs="Times New Roman"/>
          <w:sz w:val="24"/>
          <w:szCs w:val="24"/>
          <w:lang w:val="cs-CZ"/>
        </w:rPr>
      </w:pPr>
    </w:p>
    <w:p w14:paraId="0553CEA1"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7B2AADDB"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6 </w:t>
      </w:r>
    </w:p>
    <w:p w14:paraId="2F5CB3AE"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Průběh voleb</w:t>
      </w:r>
    </w:p>
    <w:p w14:paraId="1265DD46" w14:textId="77777777" w:rsidR="00E725C3" w:rsidRPr="00110FE7" w:rsidRDefault="00E725C3">
      <w:pPr>
        <w:ind w:left="360"/>
        <w:rPr>
          <w:rFonts w:ascii="Times New Roman" w:hAnsi="Times New Roman" w:cs="Times New Roman"/>
          <w:sz w:val="24"/>
          <w:szCs w:val="24"/>
          <w:lang w:val="cs-CZ"/>
        </w:rPr>
      </w:pPr>
    </w:p>
    <w:p w14:paraId="68E68FB5" w14:textId="77777777" w:rsidR="00E725C3" w:rsidRPr="00110FE7" w:rsidRDefault="00E725C3">
      <w:pPr>
        <w:numPr>
          <w:ilvl w:val="0"/>
          <w:numId w:val="1"/>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Právo volit mají všichni členové akademické obce.</w:t>
      </w:r>
    </w:p>
    <w:p w14:paraId="70240551" w14:textId="77777777" w:rsidR="00E725C3" w:rsidRPr="00110FE7" w:rsidRDefault="00E725C3">
      <w:pPr>
        <w:numPr>
          <w:ilvl w:val="0"/>
          <w:numId w:val="1"/>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Členové senátu jsou voleni v přímých, a tajných volbách.</w:t>
      </w:r>
    </w:p>
    <w:p w14:paraId="30ECEA37" w14:textId="48636958" w:rsidR="00E725C3" w:rsidRPr="00110FE7" w:rsidRDefault="00E725C3">
      <w:pPr>
        <w:numPr>
          <w:ilvl w:val="0"/>
          <w:numId w:val="1"/>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 xml:space="preserve">Funkční období členů senátu je 2 roky. </w:t>
      </w:r>
    </w:p>
    <w:p w14:paraId="0BE20824" w14:textId="77777777" w:rsidR="00E725C3" w:rsidRPr="00110FE7" w:rsidRDefault="00E725C3">
      <w:pPr>
        <w:numPr>
          <w:ilvl w:val="0"/>
          <w:numId w:val="1"/>
        </w:numPr>
        <w:ind w:hanging="360"/>
        <w:jc w:val="both"/>
        <w:rPr>
          <w:rFonts w:ascii="Times New Roman" w:hAnsi="Times New Roman" w:cs="Times New Roman"/>
          <w:color w:val="000000"/>
          <w:lang w:val="cs-CZ"/>
        </w:rPr>
      </w:pPr>
      <w:r w:rsidRPr="00110FE7">
        <w:rPr>
          <w:rFonts w:ascii="Times New Roman" w:hAnsi="Times New Roman" w:cs="Times New Roman"/>
          <w:color w:val="000000"/>
          <w:sz w:val="24"/>
          <w:szCs w:val="24"/>
          <w:lang w:val="cs-CZ"/>
        </w:rPr>
        <w:t>Každý člen akademické obce volí jak kandidáty do komory akademických pracovníků, tak do komory studentů. Volič smí na volebním lístku zaškrtnout nejvýše pět kandidátů v každé komoře (5 v komoře akademických pracovníků a 5 v komoře studentů), jimž dává svůj hlas. Při zaškrtnutí většího počtu kandidátů je volební lístek neplatný.</w:t>
      </w:r>
    </w:p>
    <w:p w14:paraId="795EFD7B" w14:textId="77777777" w:rsidR="00E725C3" w:rsidRPr="00110FE7" w:rsidRDefault="00E725C3">
      <w:pPr>
        <w:jc w:val="both"/>
        <w:rPr>
          <w:rFonts w:ascii="Times New Roman" w:hAnsi="Times New Roman" w:cs="Times New Roman"/>
          <w:lang w:val="cs-CZ"/>
        </w:rPr>
      </w:pPr>
    </w:p>
    <w:p w14:paraId="4B7FDCEC" w14:textId="77777777" w:rsidR="00E725C3" w:rsidRPr="00110FE7" w:rsidRDefault="00E725C3">
      <w:pPr>
        <w:jc w:val="center"/>
        <w:rPr>
          <w:lang w:val="cs-CZ"/>
        </w:rPr>
      </w:pPr>
      <w:r w:rsidRPr="00110FE7">
        <w:rPr>
          <w:rFonts w:ascii="Times New Roman" w:hAnsi="Times New Roman" w:cs="Times New Roman"/>
          <w:sz w:val="24"/>
          <w:szCs w:val="24"/>
          <w:lang w:val="cs-CZ"/>
        </w:rPr>
        <w:t xml:space="preserve">Čl. 7 </w:t>
      </w:r>
    </w:p>
    <w:p w14:paraId="034B35EF"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Výsledky voleb</w:t>
      </w:r>
    </w:p>
    <w:p w14:paraId="7760D063" w14:textId="77777777" w:rsidR="00E725C3" w:rsidRPr="00110FE7" w:rsidRDefault="00E725C3">
      <w:pPr>
        <w:numPr>
          <w:ilvl w:val="0"/>
          <w:numId w:val="9"/>
        </w:numPr>
        <w:ind w:hanging="360"/>
        <w:jc w:val="both"/>
        <w:rPr>
          <w:lang w:val="cs-CZ"/>
        </w:rPr>
      </w:pPr>
      <w:r w:rsidRPr="00110FE7">
        <w:rPr>
          <w:rFonts w:ascii="Times New Roman" w:hAnsi="Times New Roman" w:cs="Times New Roman"/>
          <w:sz w:val="24"/>
          <w:szCs w:val="24"/>
          <w:lang w:val="cs-CZ"/>
        </w:rPr>
        <w:t>Každý z institutů fakulty musí být v obou komorách zastoupen minimálně jedním kandidátem, pokud za něj někdo kandidoval. Zástupcem institutu se stává kandidát institutu s nejvyšším počtem hlasů. Zbylá místa budou dále obsazena kandidáty podle nejvyššího počtu hlasů. V případě rovnosti hlasů rozhodne los, který provede volební komise.</w:t>
      </w:r>
    </w:p>
    <w:p w14:paraId="58275981" w14:textId="4D89A253" w:rsidR="00E725C3" w:rsidRPr="00110FE7" w:rsidRDefault="00E725C3">
      <w:pPr>
        <w:numPr>
          <w:ilvl w:val="0"/>
          <w:numId w:val="9"/>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Výsledky voleb zveřejní volební komise ve veřejné části internetových stránek fakulty</w:t>
      </w:r>
      <w:r w:rsidR="00D74C81" w:rsidRPr="00110FE7">
        <w:rPr>
          <w:rFonts w:ascii="Times New Roman" w:hAnsi="Times New Roman" w:cs="Times New Roman"/>
          <w:sz w:val="24"/>
          <w:szCs w:val="24"/>
          <w:lang w:val="cs-CZ"/>
        </w:rPr>
        <w:t xml:space="preserve"> nejpozději do 7 dnů ode dne ukončení voleb</w:t>
      </w:r>
      <w:r w:rsidRPr="00110FE7">
        <w:rPr>
          <w:rFonts w:ascii="Times New Roman" w:hAnsi="Times New Roman" w:cs="Times New Roman"/>
          <w:sz w:val="24"/>
          <w:szCs w:val="24"/>
          <w:lang w:val="cs-CZ"/>
        </w:rPr>
        <w:t>.</w:t>
      </w:r>
    </w:p>
    <w:p w14:paraId="78A19E39" w14:textId="77777777" w:rsidR="00E725C3" w:rsidRPr="00110FE7" w:rsidRDefault="00E725C3">
      <w:pPr>
        <w:numPr>
          <w:ilvl w:val="0"/>
          <w:numId w:val="9"/>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Písemný zápis o průběhu voleb podepsaný členy volební komise obsahuje datum konání voleb, celkový počet odevzdaných platných hlasovacích lístků, resp. počet neplatných lístků, a pořadí všech kandidátů, kteří se voleb zúčastnili, podle počtu získaných hlasů, seznam kandidátů, kteří byli v souladu s tímto řádem zvoleni, a seznam náhradníků podle čl. 8 odst. 1 tohoto řádu.</w:t>
      </w:r>
    </w:p>
    <w:p w14:paraId="6B3FF447" w14:textId="28CD30FC" w:rsidR="00E725C3" w:rsidRPr="00110FE7" w:rsidRDefault="00E725C3">
      <w:pPr>
        <w:numPr>
          <w:ilvl w:val="0"/>
          <w:numId w:val="9"/>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Stížnost na průběh voleb může podat volební komisi kterýkoli člen akademické obce v písemné podobě, nejpozději do sedmi dnů ode dne vyhlášení výsledků voleb. O její oprávněnosti rozhodne komise nejpozději do čtrnácti dnů ode dne doručení stížnosti.</w:t>
      </w:r>
    </w:p>
    <w:p w14:paraId="0F8B4680" w14:textId="77777777" w:rsidR="00E725C3" w:rsidRPr="00110FE7" w:rsidRDefault="00E725C3">
      <w:pPr>
        <w:numPr>
          <w:ilvl w:val="0"/>
          <w:numId w:val="9"/>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Členství v senátu zaniká:</w:t>
      </w:r>
    </w:p>
    <w:p w14:paraId="6D1C55F8" w14:textId="77777777" w:rsidR="00E725C3" w:rsidRPr="00110FE7" w:rsidRDefault="00E725C3">
      <w:pPr>
        <w:numPr>
          <w:ilvl w:val="1"/>
          <w:numId w:val="6"/>
        </w:numPr>
        <w:ind w:hanging="305"/>
        <w:jc w:val="both"/>
        <w:rPr>
          <w:rFonts w:ascii="Times New Roman" w:hAnsi="Times New Roman" w:cs="Times New Roman"/>
          <w:lang w:val="cs-CZ"/>
        </w:rPr>
      </w:pPr>
      <w:r w:rsidRPr="00110FE7">
        <w:rPr>
          <w:rFonts w:ascii="Times New Roman" w:hAnsi="Times New Roman" w:cs="Times New Roman"/>
          <w:sz w:val="24"/>
          <w:szCs w:val="24"/>
          <w:lang w:val="cs-CZ"/>
        </w:rPr>
        <w:t>uplynutím funkčního období,</w:t>
      </w:r>
    </w:p>
    <w:p w14:paraId="731AF125" w14:textId="77777777" w:rsidR="00E725C3" w:rsidRPr="00110FE7" w:rsidRDefault="00E725C3">
      <w:pPr>
        <w:numPr>
          <w:ilvl w:val="1"/>
          <w:numId w:val="6"/>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okamžikem vzniku neslučitelné funkce (čl. 6 odst. 3 Statutu fakulty),</w:t>
      </w:r>
    </w:p>
    <w:p w14:paraId="6BA20190" w14:textId="77777777" w:rsidR="00E725C3" w:rsidRPr="00110FE7" w:rsidRDefault="00E725C3">
      <w:pPr>
        <w:numPr>
          <w:ilvl w:val="1"/>
          <w:numId w:val="6"/>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zánikem členství v akademické obci,</w:t>
      </w:r>
    </w:p>
    <w:p w14:paraId="4122EB85" w14:textId="77777777" w:rsidR="00E725C3" w:rsidRPr="00110FE7" w:rsidRDefault="00E725C3">
      <w:pPr>
        <w:numPr>
          <w:ilvl w:val="1"/>
          <w:numId w:val="6"/>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vzdáním se mandátu (čl. 10),</w:t>
      </w:r>
    </w:p>
    <w:p w14:paraId="73B2310B" w14:textId="77777777" w:rsidR="00E725C3" w:rsidRPr="00110FE7" w:rsidRDefault="00E725C3">
      <w:pPr>
        <w:numPr>
          <w:ilvl w:val="1"/>
          <w:numId w:val="6"/>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odvoláním z funkce (čl. 11).</w:t>
      </w:r>
    </w:p>
    <w:p w14:paraId="16106A23" w14:textId="7AA85CFD" w:rsidR="00E725C3" w:rsidRPr="00110FE7" w:rsidRDefault="00E725C3">
      <w:pPr>
        <w:ind w:left="360"/>
        <w:rPr>
          <w:rFonts w:ascii="Times New Roman" w:hAnsi="Times New Roman" w:cs="Times New Roman"/>
          <w:sz w:val="24"/>
          <w:szCs w:val="24"/>
          <w:lang w:val="cs-CZ"/>
        </w:rPr>
      </w:pPr>
    </w:p>
    <w:p w14:paraId="0EC46D00"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8 </w:t>
      </w:r>
    </w:p>
    <w:p w14:paraId="209659E4"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Náhradníci</w:t>
      </w:r>
    </w:p>
    <w:p w14:paraId="43033ED8"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6E8EB517" w14:textId="726C8DFE" w:rsidR="00E725C3" w:rsidRPr="00110FE7" w:rsidRDefault="00E725C3">
      <w:pPr>
        <w:numPr>
          <w:ilvl w:val="0"/>
          <w:numId w:val="10"/>
        </w:numPr>
        <w:ind w:hanging="360"/>
        <w:jc w:val="both"/>
        <w:rPr>
          <w:lang w:val="cs-CZ"/>
        </w:rPr>
      </w:pPr>
      <w:r w:rsidRPr="00110FE7">
        <w:rPr>
          <w:rFonts w:ascii="Times New Roman" w:hAnsi="Times New Roman" w:cs="Times New Roman"/>
          <w:sz w:val="24"/>
          <w:szCs w:val="24"/>
          <w:lang w:val="cs-CZ"/>
        </w:rPr>
        <w:t>Kandidáti, kteří nezískali mandát, obdrželi však takový počet hlasů, který přesahuje polovinu počtu hlasů získaných pro řádně zvolen</w:t>
      </w:r>
      <w:r w:rsidR="00E46D8A" w:rsidRPr="00110FE7">
        <w:rPr>
          <w:rFonts w:ascii="Times New Roman" w:hAnsi="Times New Roman" w:cs="Times New Roman"/>
          <w:sz w:val="24"/>
          <w:szCs w:val="24"/>
          <w:lang w:val="cs-CZ"/>
        </w:rPr>
        <w:t>ého</w:t>
      </w:r>
      <w:r w:rsidRPr="00110FE7">
        <w:rPr>
          <w:rFonts w:ascii="Times New Roman" w:hAnsi="Times New Roman" w:cs="Times New Roman"/>
          <w:sz w:val="24"/>
          <w:szCs w:val="24"/>
          <w:lang w:val="cs-CZ"/>
        </w:rPr>
        <w:t xml:space="preserve"> kandidát</w:t>
      </w:r>
      <w:r w:rsidR="00E46D8A" w:rsidRPr="00110FE7">
        <w:rPr>
          <w:rFonts w:ascii="Times New Roman" w:hAnsi="Times New Roman" w:cs="Times New Roman"/>
          <w:sz w:val="24"/>
          <w:szCs w:val="24"/>
          <w:lang w:val="cs-CZ"/>
        </w:rPr>
        <w:t>a</w:t>
      </w:r>
      <w:r w:rsidRPr="00110FE7">
        <w:rPr>
          <w:rFonts w:ascii="Times New Roman" w:hAnsi="Times New Roman" w:cs="Times New Roman"/>
          <w:sz w:val="24"/>
          <w:szCs w:val="24"/>
          <w:lang w:val="cs-CZ"/>
        </w:rPr>
        <w:t xml:space="preserve"> s nejnižším počtem</w:t>
      </w:r>
      <w:r w:rsidR="00E46D8A" w:rsidRPr="00110FE7">
        <w:rPr>
          <w:rFonts w:ascii="Times New Roman" w:hAnsi="Times New Roman" w:cs="Times New Roman"/>
          <w:sz w:val="24"/>
          <w:szCs w:val="24"/>
          <w:lang w:val="cs-CZ"/>
        </w:rPr>
        <w:t xml:space="preserve"> hlasů</w:t>
      </w:r>
      <w:r w:rsidRPr="00110FE7">
        <w:rPr>
          <w:rFonts w:ascii="Times New Roman" w:hAnsi="Times New Roman" w:cs="Times New Roman"/>
          <w:sz w:val="24"/>
          <w:szCs w:val="24"/>
          <w:lang w:val="cs-CZ"/>
        </w:rPr>
        <w:t xml:space="preserve">, se stávají náhradníky. Jejich pořadí je určeno počtem hlasů, který pro ně byl odevzdán. V případě rovnosti hlasů rozhodne los, který provede volební komise. </w:t>
      </w:r>
    </w:p>
    <w:p w14:paraId="73C61E46" w14:textId="1D96A7A5" w:rsidR="00E725C3" w:rsidRPr="00110FE7" w:rsidRDefault="00E725C3">
      <w:pPr>
        <w:numPr>
          <w:ilvl w:val="0"/>
          <w:numId w:val="10"/>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lastRenderedPageBreak/>
        <w:t xml:space="preserve">Uprázdní-li se místo v senátu v důsledku zániku členství jeho člena, nastupuje do senátu náhradník ze seznamu náhradníků, přičemž se dbá ustanovení uvedeného v čl. 7 </w:t>
      </w:r>
      <w:r w:rsidR="00F83B36">
        <w:rPr>
          <w:rFonts w:ascii="Times New Roman" w:hAnsi="Times New Roman" w:cs="Times New Roman"/>
          <w:sz w:val="24"/>
          <w:szCs w:val="24"/>
          <w:lang w:val="cs-CZ"/>
        </w:rPr>
        <w:t xml:space="preserve">        </w:t>
      </w:r>
      <w:r w:rsidRPr="00110FE7">
        <w:rPr>
          <w:rFonts w:ascii="Times New Roman" w:hAnsi="Times New Roman" w:cs="Times New Roman"/>
          <w:sz w:val="24"/>
          <w:szCs w:val="24"/>
          <w:lang w:val="cs-CZ"/>
        </w:rPr>
        <w:t>odst. 1.</w:t>
      </w:r>
    </w:p>
    <w:p w14:paraId="12846B6D" w14:textId="77777777" w:rsidR="00E725C3" w:rsidRPr="00110FE7" w:rsidRDefault="00E725C3">
      <w:pPr>
        <w:numPr>
          <w:ilvl w:val="0"/>
          <w:numId w:val="10"/>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Každý se může vzdát svého postavení náhradníka. Písemné prohlášení se doručuje předsedovi senátu.</w:t>
      </w:r>
    </w:p>
    <w:p w14:paraId="7D1A0225" w14:textId="77777777" w:rsidR="00E725C3" w:rsidRPr="00110FE7" w:rsidRDefault="00E725C3">
      <w:pPr>
        <w:numPr>
          <w:ilvl w:val="0"/>
          <w:numId w:val="10"/>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Člen senátu, který se vzdal mandátu, může v písemném prohlášení o vzdání se mandátu zároveň prohlásit, že hodlá nadále zůstat náhradníkem.</w:t>
      </w:r>
    </w:p>
    <w:p w14:paraId="69D14591" w14:textId="3ABC92E4" w:rsidR="00E725C3" w:rsidRPr="00110FE7" w:rsidRDefault="00E725C3">
      <w:pPr>
        <w:numPr>
          <w:ilvl w:val="0"/>
          <w:numId w:val="10"/>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Člen senátu, který byl zvolen jako student a řádně ukončil bakalářský studijní program a přihlásil se na téže fakultě do navazujícího magisterského studijního programu nebo řádně ukončil navazující magisterský studijní program a přihlásil se na téže fakultě do doktorského studijního programu, může písemně prohlásit, že hodlá nadále zůstat náhradníkem. Prohlášení musí být do 7 dnů ode dne ukončení studia doručeno předsedovi akademického senátu fakulty, který je bezodkladně předloží předsednictvu senátu. V takovém případě bude </w:t>
      </w:r>
      <w:r w:rsidR="00E46D8A" w:rsidRPr="00110FE7">
        <w:rPr>
          <w:rFonts w:ascii="Times New Roman" w:hAnsi="Times New Roman" w:cs="Times New Roman"/>
          <w:sz w:val="24"/>
          <w:szCs w:val="24"/>
          <w:lang w:val="cs-CZ"/>
        </w:rPr>
        <w:t>tento</w:t>
      </w:r>
      <w:r w:rsidRPr="00110FE7">
        <w:rPr>
          <w:rFonts w:ascii="Times New Roman" w:hAnsi="Times New Roman" w:cs="Times New Roman"/>
          <w:sz w:val="24"/>
          <w:szCs w:val="24"/>
          <w:lang w:val="cs-CZ"/>
        </w:rPr>
        <w:t xml:space="preserve"> náhradník povolán do senátu až po zápisu do studia, nebo bude další náhradník v pořadí povolán do senátu po nabytí právní moci rozhodnutí o nepřijetí </w:t>
      </w:r>
      <w:r w:rsidR="00E46D8A" w:rsidRPr="00110FE7">
        <w:rPr>
          <w:rFonts w:ascii="Times New Roman" w:hAnsi="Times New Roman" w:cs="Times New Roman"/>
          <w:sz w:val="24"/>
          <w:szCs w:val="24"/>
          <w:lang w:val="cs-CZ"/>
        </w:rPr>
        <w:t xml:space="preserve">předchozího náhradníka – </w:t>
      </w:r>
      <w:r w:rsidRPr="00110FE7">
        <w:rPr>
          <w:rFonts w:ascii="Times New Roman" w:hAnsi="Times New Roman" w:cs="Times New Roman"/>
          <w:sz w:val="24"/>
          <w:szCs w:val="24"/>
          <w:lang w:val="cs-CZ"/>
        </w:rPr>
        <w:t>uchazeče ke studiu, nejdéle však po čtyřech měsících ode dne doručení prohlášení; není-li uchazeč v této lhůtě ke studiu přijat, přestává být náhradníkem.</w:t>
      </w:r>
    </w:p>
    <w:p w14:paraId="1C66BCE5" w14:textId="1EB006BE" w:rsidR="00E725C3" w:rsidRPr="00110FE7" w:rsidRDefault="00E725C3">
      <w:pPr>
        <w:numPr>
          <w:ilvl w:val="0"/>
          <w:numId w:val="10"/>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Ustanovení odstavce 5 platí obdobně, pokud jde o postavení náhradníka z řad studentů.</w:t>
      </w:r>
    </w:p>
    <w:p w14:paraId="2C696247" w14:textId="77777777" w:rsidR="00E725C3" w:rsidRPr="00110FE7" w:rsidRDefault="00E725C3">
      <w:pPr>
        <w:ind w:left="720"/>
        <w:jc w:val="both"/>
        <w:rPr>
          <w:rFonts w:ascii="Times New Roman" w:hAnsi="Times New Roman" w:cs="Times New Roman"/>
          <w:sz w:val="24"/>
          <w:szCs w:val="24"/>
          <w:lang w:val="cs-CZ"/>
        </w:rPr>
      </w:pPr>
    </w:p>
    <w:p w14:paraId="364B5671" w14:textId="13549D7B" w:rsidR="00E725C3" w:rsidRPr="00110FE7" w:rsidRDefault="00E725C3">
      <w:pPr>
        <w:ind w:left="360"/>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Čl</w:t>
      </w:r>
      <w:r w:rsidR="00F83B36">
        <w:rPr>
          <w:rFonts w:ascii="Times New Roman" w:hAnsi="Times New Roman" w:cs="Times New Roman"/>
          <w:sz w:val="24"/>
          <w:szCs w:val="24"/>
          <w:lang w:val="cs-CZ"/>
        </w:rPr>
        <w:t>.</w:t>
      </w:r>
      <w:r w:rsidRPr="00110FE7">
        <w:rPr>
          <w:rFonts w:ascii="Times New Roman" w:hAnsi="Times New Roman" w:cs="Times New Roman"/>
          <w:sz w:val="24"/>
          <w:szCs w:val="24"/>
          <w:lang w:val="cs-CZ"/>
        </w:rPr>
        <w:t xml:space="preserve"> </w:t>
      </w:r>
      <w:proofErr w:type="gramStart"/>
      <w:r w:rsidRPr="00110FE7">
        <w:rPr>
          <w:rFonts w:ascii="Times New Roman" w:hAnsi="Times New Roman" w:cs="Times New Roman"/>
          <w:sz w:val="24"/>
          <w:szCs w:val="24"/>
          <w:lang w:val="cs-CZ"/>
        </w:rPr>
        <w:t>8a</w:t>
      </w:r>
      <w:proofErr w:type="gramEnd"/>
    </w:p>
    <w:p w14:paraId="03400698" w14:textId="77777777" w:rsidR="00E725C3" w:rsidRPr="00110FE7" w:rsidRDefault="00E725C3">
      <w:pPr>
        <w:ind w:left="360"/>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Opakování voleb</w:t>
      </w:r>
    </w:p>
    <w:p w14:paraId="518D3E2F" w14:textId="77777777" w:rsidR="00F83B36" w:rsidRDefault="003034D4" w:rsidP="00F83B36">
      <w:pPr>
        <w:pStyle w:val="ListParagraph"/>
        <w:numPr>
          <w:ilvl w:val="0"/>
          <w:numId w:val="11"/>
        </w:numPr>
        <w:ind w:left="709" w:hanging="283"/>
        <w:jc w:val="both"/>
        <w:rPr>
          <w:rFonts w:ascii="Times New Roman" w:hAnsi="Times New Roman" w:cs="Times New Roman"/>
          <w:sz w:val="24"/>
          <w:szCs w:val="24"/>
          <w:lang w:val="cs-CZ"/>
        </w:rPr>
      </w:pPr>
      <w:r w:rsidRPr="00F83B36">
        <w:rPr>
          <w:rFonts w:ascii="Times New Roman" w:hAnsi="Times New Roman" w:cs="Times New Roman"/>
          <w:sz w:val="24"/>
          <w:szCs w:val="24"/>
          <w:lang w:val="cs-CZ"/>
        </w:rPr>
        <w:t>Pokud volební komise při projednání stížnosti podle čl. 7 odst. 4 nebo ve lhůtě 7 dní od vyhlášení výsledků voleb dospěje během výkonu své funkce k závěru, že došlo k pochybení, které mohlo závažně ovlivnit výsledky voleb, volby se opakují.</w:t>
      </w:r>
    </w:p>
    <w:p w14:paraId="2A0804D7" w14:textId="77777777" w:rsidR="00F83B36" w:rsidRDefault="00E725C3" w:rsidP="00F83B36">
      <w:pPr>
        <w:pStyle w:val="ListParagraph"/>
        <w:numPr>
          <w:ilvl w:val="0"/>
          <w:numId w:val="11"/>
        </w:numPr>
        <w:ind w:left="709" w:hanging="283"/>
        <w:jc w:val="both"/>
        <w:rPr>
          <w:rFonts w:ascii="Times New Roman" w:hAnsi="Times New Roman" w:cs="Times New Roman"/>
          <w:sz w:val="24"/>
          <w:szCs w:val="24"/>
          <w:lang w:val="cs-CZ"/>
        </w:rPr>
      </w:pPr>
      <w:r w:rsidRPr="00F83B36">
        <w:rPr>
          <w:rFonts w:ascii="Times New Roman" w:hAnsi="Times New Roman" w:cs="Times New Roman"/>
          <w:sz w:val="24"/>
          <w:szCs w:val="24"/>
          <w:lang w:val="cs-CZ"/>
        </w:rPr>
        <w:t>Termín opakování voleb stanoví volební komise. Lhůt</w:t>
      </w:r>
      <w:r w:rsidR="00F85FEC" w:rsidRPr="00F83B36">
        <w:rPr>
          <w:rFonts w:ascii="Times New Roman" w:hAnsi="Times New Roman" w:cs="Times New Roman"/>
          <w:sz w:val="24"/>
          <w:szCs w:val="24"/>
          <w:lang w:val="cs-CZ"/>
        </w:rPr>
        <w:t>a</w:t>
      </w:r>
      <w:r w:rsidRPr="00F83B36">
        <w:rPr>
          <w:rFonts w:ascii="Times New Roman" w:hAnsi="Times New Roman" w:cs="Times New Roman"/>
          <w:sz w:val="24"/>
          <w:szCs w:val="24"/>
          <w:lang w:val="cs-CZ"/>
        </w:rPr>
        <w:t xml:space="preserve"> </w:t>
      </w:r>
      <w:r w:rsidR="0076588D" w:rsidRPr="00F83B36">
        <w:rPr>
          <w:rFonts w:ascii="Times New Roman" w:hAnsi="Times New Roman" w:cs="Times New Roman"/>
          <w:sz w:val="24"/>
          <w:szCs w:val="24"/>
          <w:lang w:val="cs-CZ"/>
        </w:rPr>
        <w:t>po</w:t>
      </w:r>
      <w:r w:rsidRPr="00F83B36">
        <w:rPr>
          <w:rFonts w:ascii="Times New Roman" w:hAnsi="Times New Roman" w:cs="Times New Roman"/>
          <w:sz w:val="24"/>
          <w:szCs w:val="24"/>
          <w:lang w:val="cs-CZ"/>
        </w:rPr>
        <w:t xml:space="preserve">dle čl. 1 </w:t>
      </w:r>
      <w:r w:rsidR="00F85FEC" w:rsidRPr="00F83B36">
        <w:rPr>
          <w:rFonts w:ascii="Times New Roman" w:hAnsi="Times New Roman" w:cs="Times New Roman"/>
          <w:sz w:val="24"/>
          <w:szCs w:val="24"/>
          <w:lang w:val="cs-CZ"/>
        </w:rPr>
        <w:t xml:space="preserve">se zkracuje na 20 dní </w:t>
      </w:r>
      <w:r w:rsidRPr="00F83B36">
        <w:rPr>
          <w:rFonts w:ascii="Times New Roman" w:hAnsi="Times New Roman" w:cs="Times New Roman"/>
          <w:sz w:val="24"/>
          <w:szCs w:val="24"/>
          <w:lang w:val="cs-CZ"/>
        </w:rPr>
        <w:t>a</w:t>
      </w:r>
      <w:r w:rsidR="00F85FEC" w:rsidRPr="00F83B36">
        <w:rPr>
          <w:rFonts w:ascii="Times New Roman" w:hAnsi="Times New Roman" w:cs="Times New Roman"/>
          <w:sz w:val="24"/>
          <w:szCs w:val="24"/>
          <w:lang w:val="cs-CZ"/>
        </w:rPr>
        <w:t xml:space="preserve"> lhůta </w:t>
      </w:r>
      <w:r w:rsidR="0076588D" w:rsidRPr="00F83B36">
        <w:rPr>
          <w:rFonts w:ascii="Times New Roman" w:hAnsi="Times New Roman" w:cs="Times New Roman"/>
          <w:sz w:val="24"/>
          <w:szCs w:val="24"/>
          <w:lang w:val="cs-CZ"/>
        </w:rPr>
        <w:t>po</w:t>
      </w:r>
      <w:r w:rsidR="00F85FEC" w:rsidRPr="00F83B36">
        <w:rPr>
          <w:rFonts w:ascii="Times New Roman" w:hAnsi="Times New Roman" w:cs="Times New Roman"/>
          <w:sz w:val="24"/>
          <w:szCs w:val="24"/>
          <w:lang w:val="cs-CZ"/>
        </w:rPr>
        <w:t>dle</w:t>
      </w:r>
      <w:r w:rsidRPr="00F83B36">
        <w:rPr>
          <w:rFonts w:ascii="Times New Roman" w:hAnsi="Times New Roman" w:cs="Times New Roman"/>
          <w:sz w:val="24"/>
          <w:szCs w:val="24"/>
          <w:lang w:val="cs-CZ"/>
        </w:rPr>
        <w:t xml:space="preserve"> čl. 4 odst</w:t>
      </w:r>
      <w:r w:rsidR="0076588D" w:rsidRPr="00F83B36">
        <w:rPr>
          <w:rFonts w:ascii="Times New Roman" w:hAnsi="Times New Roman" w:cs="Times New Roman"/>
          <w:sz w:val="24"/>
          <w:szCs w:val="24"/>
          <w:lang w:val="cs-CZ"/>
        </w:rPr>
        <w:t>.</w:t>
      </w:r>
      <w:r w:rsidRPr="00F83B36">
        <w:rPr>
          <w:rFonts w:ascii="Times New Roman" w:hAnsi="Times New Roman" w:cs="Times New Roman"/>
          <w:sz w:val="24"/>
          <w:szCs w:val="24"/>
          <w:lang w:val="cs-CZ"/>
        </w:rPr>
        <w:t xml:space="preserve"> 8 nem</w:t>
      </w:r>
      <w:r w:rsidR="00F85FEC" w:rsidRPr="00F83B36">
        <w:rPr>
          <w:rFonts w:ascii="Times New Roman" w:hAnsi="Times New Roman" w:cs="Times New Roman"/>
          <w:sz w:val="24"/>
          <w:szCs w:val="24"/>
          <w:lang w:val="cs-CZ"/>
        </w:rPr>
        <w:t xml:space="preserve">ůže </w:t>
      </w:r>
      <w:r w:rsidR="0076588D" w:rsidRPr="00F83B36">
        <w:rPr>
          <w:rFonts w:ascii="Times New Roman" w:hAnsi="Times New Roman" w:cs="Times New Roman"/>
          <w:sz w:val="24"/>
          <w:szCs w:val="24"/>
          <w:lang w:val="cs-CZ"/>
        </w:rPr>
        <w:t xml:space="preserve">být </w:t>
      </w:r>
      <w:r w:rsidRPr="00F83B36">
        <w:rPr>
          <w:rFonts w:ascii="Times New Roman" w:hAnsi="Times New Roman" w:cs="Times New Roman"/>
          <w:sz w:val="24"/>
          <w:szCs w:val="24"/>
          <w:lang w:val="cs-CZ"/>
        </w:rPr>
        <w:t>zkrácen</w:t>
      </w:r>
      <w:r w:rsidR="00F85FEC" w:rsidRPr="00F83B36">
        <w:rPr>
          <w:rFonts w:ascii="Times New Roman" w:hAnsi="Times New Roman" w:cs="Times New Roman"/>
          <w:sz w:val="24"/>
          <w:szCs w:val="24"/>
          <w:lang w:val="cs-CZ"/>
        </w:rPr>
        <w:t>a</w:t>
      </w:r>
      <w:r w:rsidRPr="00F83B36">
        <w:rPr>
          <w:rFonts w:ascii="Times New Roman" w:hAnsi="Times New Roman" w:cs="Times New Roman"/>
          <w:sz w:val="24"/>
          <w:szCs w:val="24"/>
          <w:lang w:val="cs-CZ"/>
        </w:rPr>
        <w:t>.</w:t>
      </w:r>
      <w:r w:rsidR="00F83B36" w:rsidRPr="00F83B36">
        <w:rPr>
          <w:rFonts w:ascii="Times New Roman" w:hAnsi="Times New Roman" w:cs="Times New Roman"/>
          <w:sz w:val="24"/>
          <w:szCs w:val="24"/>
          <w:lang w:val="cs-CZ"/>
        </w:rPr>
        <w:t xml:space="preserve"> </w:t>
      </w:r>
    </w:p>
    <w:p w14:paraId="3C8A543F" w14:textId="50E2DB68" w:rsidR="00E725C3" w:rsidRPr="00F83B36" w:rsidRDefault="00E725C3" w:rsidP="00F83B36">
      <w:pPr>
        <w:pStyle w:val="ListParagraph"/>
        <w:numPr>
          <w:ilvl w:val="0"/>
          <w:numId w:val="11"/>
        </w:numPr>
        <w:ind w:left="709" w:hanging="283"/>
        <w:jc w:val="both"/>
        <w:rPr>
          <w:rFonts w:ascii="Times New Roman" w:hAnsi="Times New Roman" w:cs="Times New Roman"/>
          <w:sz w:val="24"/>
          <w:szCs w:val="24"/>
          <w:lang w:val="cs-CZ"/>
        </w:rPr>
      </w:pPr>
      <w:r w:rsidRPr="00F83B36">
        <w:rPr>
          <w:rFonts w:ascii="Times New Roman" w:hAnsi="Times New Roman" w:cs="Times New Roman"/>
          <w:sz w:val="24"/>
          <w:szCs w:val="24"/>
          <w:lang w:val="cs-CZ"/>
        </w:rPr>
        <w:t xml:space="preserve">Při opakování voleb se kandidáti z předchozího termínu voleb stávají opět kandidáty, pokud se své kandidatury nevzdají prohlášením </w:t>
      </w:r>
      <w:r w:rsidR="0076588D" w:rsidRPr="00F83B36">
        <w:rPr>
          <w:rFonts w:ascii="Times New Roman" w:hAnsi="Times New Roman" w:cs="Times New Roman"/>
          <w:sz w:val="24"/>
          <w:szCs w:val="24"/>
          <w:lang w:val="cs-CZ"/>
        </w:rPr>
        <w:t>po</w:t>
      </w:r>
      <w:r w:rsidRPr="00F83B36">
        <w:rPr>
          <w:rFonts w:ascii="Times New Roman" w:hAnsi="Times New Roman" w:cs="Times New Roman"/>
          <w:sz w:val="24"/>
          <w:szCs w:val="24"/>
          <w:lang w:val="cs-CZ"/>
        </w:rPr>
        <w:t>dle čl. 4 odst. 5.</w:t>
      </w:r>
    </w:p>
    <w:p w14:paraId="1481B6E5" w14:textId="77777777" w:rsidR="00E725C3" w:rsidRPr="00110FE7" w:rsidRDefault="00E725C3">
      <w:pPr>
        <w:ind w:left="360"/>
        <w:rPr>
          <w:rFonts w:ascii="Times New Roman" w:hAnsi="Times New Roman" w:cs="Times New Roman"/>
          <w:sz w:val="24"/>
          <w:szCs w:val="24"/>
          <w:lang w:val="cs-CZ"/>
        </w:rPr>
      </w:pPr>
    </w:p>
    <w:p w14:paraId="1E4CACD7"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9 </w:t>
      </w:r>
    </w:p>
    <w:p w14:paraId="7E8F83C0"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Doplňovací volby</w:t>
      </w:r>
    </w:p>
    <w:p w14:paraId="62BE602C"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3C7C68E7" w14:textId="77777777" w:rsidR="00E725C3" w:rsidRPr="00110FE7" w:rsidRDefault="00E725C3" w:rsidP="00F83B36">
      <w:pPr>
        <w:jc w:val="both"/>
        <w:rPr>
          <w:rFonts w:ascii="Times New Roman" w:hAnsi="Times New Roman" w:cs="Times New Roman"/>
          <w:lang w:val="cs-CZ"/>
        </w:rPr>
      </w:pPr>
      <w:r w:rsidRPr="00110FE7">
        <w:rPr>
          <w:rFonts w:ascii="Times New Roman" w:hAnsi="Times New Roman" w:cs="Times New Roman"/>
          <w:sz w:val="24"/>
          <w:szCs w:val="24"/>
          <w:lang w:val="cs-CZ"/>
        </w:rPr>
        <w:t>Doplňovací volby se konají v případě, kdy nebylo při volebním aktu naplněno všech 20 mandátů, nebo na uvolněné místo člena senátu fakulty není náhradník nebo všichni náhradníci povolání odmítli. Pro doplňovací volby platí přiměřeně ustanovení o volbách.</w:t>
      </w:r>
    </w:p>
    <w:p w14:paraId="0BD1357F"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73FDF8DD"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10 </w:t>
      </w:r>
    </w:p>
    <w:p w14:paraId="71412B2C"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Vzdání se mandátu</w:t>
      </w:r>
    </w:p>
    <w:p w14:paraId="6C221E9C"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73FD289A" w14:textId="77777777" w:rsidR="00E725C3" w:rsidRPr="00110FE7" w:rsidRDefault="00E725C3">
      <w:pPr>
        <w:numPr>
          <w:ilvl w:val="0"/>
          <w:numId w:val="2"/>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Člen senátu se může svého mandátu vzdát:</w:t>
      </w:r>
    </w:p>
    <w:p w14:paraId="520B855E" w14:textId="77777777" w:rsidR="00E725C3" w:rsidRPr="00110FE7" w:rsidRDefault="00E725C3">
      <w:pPr>
        <w:numPr>
          <w:ilvl w:val="1"/>
          <w:numId w:val="5"/>
        </w:numPr>
        <w:ind w:left="2160" w:hanging="810"/>
        <w:jc w:val="both"/>
        <w:rPr>
          <w:rFonts w:ascii="Times New Roman" w:hAnsi="Times New Roman" w:cs="Times New Roman"/>
          <w:color w:val="000000"/>
          <w:lang w:val="cs-CZ"/>
        </w:rPr>
      </w:pPr>
      <w:r w:rsidRPr="00110FE7">
        <w:rPr>
          <w:rFonts w:ascii="Times New Roman" w:hAnsi="Times New Roman" w:cs="Times New Roman"/>
          <w:color w:val="000000"/>
          <w:sz w:val="24"/>
          <w:szCs w:val="24"/>
          <w:lang w:val="cs-CZ"/>
        </w:rPr>
        <w:t>ústním prohlášením učiněným na zasedání senátu,</w:t>
      </w:r>
    </w:p>
    <w:p w14:paraId="1F0856DE" w14:textId="77777777" w:rsidR="00E725C3" w:rsidRPr="00110FE7" w:rsidRDefault="00E725C3">
      <w:pPr>
        <w:numPr>
          <w:ilvl w:val="1"/>
          <w:numId w:val="5"/>
        </w:numPr>
        <w:ind w:left="2160" w:hanging="810"/>
        <w:jc w:val="both"/>
        <w:rPr>
          <w:rFonts w:ascii="Times New Roman" w:hAnsi="Times New Roman" w:cs="Times New Roman"/>
          <w:lang w:val="cs-CZ"/>
        </w:rPr>
      </w:pPr>
      <w:r w:rsidRPr="00110FE7">
        <w:rPr>
          <w:rFonts w:ascii="Times New Roman" w:hAnsi="Times New Roman" w:cs="Times New Roman"/>
          <w:sz w:val="24"/>
          <w:szCs w:val="24"/>
          <w:lang w:val="cs-CZ"/>
        </w:rPr>
        <w:t>elektronicky zaslaným prohlášením doručeným předsedovi senátu.</w:t>
      </w:r>
    </w:p>
    <w:p w14:paraId="1DF955D2" w14:textId="190AE4FF" w:rsidR="00E725C3" w:rsidRPr="00110FE7" w:rsidRDefault="00E725C3">
      <w:pPr>
        <w:numPr>
          <w:ilvl w:val="0"/>
          <w:numId w:val="2"/>
        </w:numPr>
        <w:ind w:hanging="294"/>
        <w:jc w:val="both"/>
        <w:rPr>
          <w:lang w:val="cs-CZ"/>
        </w:rPr>
      </w:pPr>
      <w:r w:rsidRPr="00110FE7">
        <w:rPr>
          <w:rFonts w:ascii="Times New Roman" w:hAnsi="Times New Roman" w:cs="Times New Roman"/>
          <w:sz w:val="24"/>
          <w:szCs w:val="24"/>
          <w:lang w:val="cs-CZ"/>
        </w:rPr>
        <w:lastRenderedPageBreak/>
        <w:t>Člen senátu se vzdává mandátu v okamžiku, kdy učiní prohlášení na zasedání senátu podle odstavce 1 písm. a) nebo dnem doručení prohlášení podle odstavce 1 písm. b) předsedovi senátu.</w:t>
      </w:r>
    </w:p>
    <w:p w14:paraId="015E2499"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13AEA3C1"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Čl. 11 </w:t>
      </w:r>
    </w:p>
    <w:p w14:paraId="2DCCCFFF"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Odvolání z funkce člena senátu</w:t>
      </w:r>
    </w:p>
    <w:p w14:paraId="25544769" w14:textId="77777777" w:rsidR="00E725C3" w:rsidRPr="00110FE7" w:rsidRDefault="00E725C3">
      <w:pPr>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2D445A34" w14:textId="5A8C3773" w:rsidR="00E725C3" w:rsidRPr="00110FE7" w:rsidRDefault="00E725C3">
      <w:pPr>
        <w:ind w:left="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Člen senátu může být z funkce odvolán, jestliže se neúčastní tří po sobě jdoucích zasedání senátu. Na svém následujícím zasedání může senát rozhodnout o jeho odvolání. Na zasedání senátu, na němž se má hlasovat o zbavení mandátu, musí být člen senátu, který má být mandátu zbaven, řádně pozván.</w:t>
      </w:r>
      <w:r w:rsidR="00EF3BBC">
        <w:rPr>
          <w:rFonts w:ascii="Times New Roman" w:hAnsi="Times New Roman" w:cs="Times New Roman"/>
          <w:sz w:val="24"/>
          <w:szCs w:val="24"/>
          <w:lang w:val="cs-CZ"/>
        </w:rPr>
        <w:t xml:space="preserve"> </w:t>
      </w:r>
      <w:r w:rsidRPr="00110FE7">
        <w:rPr>
          <w:rFonts w:ascii="Times New Roman" w:hAnsi="Times New Roman" w:cs="Times New Roman"/>
          <w:sz w:val="24"/>
          <w:szCs w:val="24"/>
          <w:lang w:val="cs-CZ"/>
        </w:rPr>
        <w:t xml:space="preserve">Může zde podat vysvětlení k důvodům </w:t>
      </w:r>
      <w:r w:rsidR="00110FE7">
        <w:rPr>
          <w:rFonts w:ascii="Times New Roman" w:hAnsi="Times New Roman" w:cs="Times New Roman"/>
          <w:sz w:val="24"/>
          <w:szCs w:val="24"/>
          <w:lang w:val="cs-CZ"/>
        </w:rPr>
        <w:t>ne</w:t>
      </w:r>
      <w:r w:rsidRPr="00110FE7">
        <w:rPr>
          <w:rFonts w:ascii="Times New Roman" w:hAnsi="Times New Roman" w:cs="Times New Roman"/>
          <w:sz w:val="24"/>
          <w:szCs w:val="24"/>
          <w:lang w:val="cs-CZ"/>
        </w:rPr>
        <w:t xml:space="preserve">účasti na předchozích zasedáních, a to i písemně. K přijetí rozhodnutí o odvolání člena senátu je třeba souhlasu dvou třetin všech členů senátu. </w:t>
      </w:r>
    </w:p>
    <w:p w14:paraId="324550ED" w14:textId="77777777" w:rsidR="00E725C3" w:rsidRPr="00110FE7" w:rsidRDefault="00E725C3" w:rsidP="00CD1A9E">
      <w:pPr>
        <w:rPr>
          <w:rFonts w:ascii="Times New Roman" w:hAnsi="Times New Roman" w:cs="Times New Roman"/>
          <w:sz w:val="24"/>
          <w:szCs w:val="24"/>
          <w:lang w:val="cs-CZ"/>
        </w:rPr>
      </w:pPr>
    </w:p>
    <w:p w14:paraId="283E4FA1"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Čl. 12</w:t>
      </w:r>
    </w:p>
    <w:p w14:paraId="7981A62B"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Přechodné ustanovení</w:t>
      </w:r>
    </w:p>
    <w:p w14:paraId="7DD0BD89" w14:textId="77777777" w:rsidR="00E725C3" w:rsidRPr="00110FE7" w:rsidRDefault="00E725C3">
      <w:pPr>
        <w:jc w:val="center"/>
        <w:rPr>
          <w:rFonts w:ascii="Times New Roman" w:hAnsi="Times New Roman" w:cs="Times New Roman"/>
          <w:sz w:val="24"/>
          <w:szCs w:val="24"/>
          <w:lang w:val="cs-CZ"/>
        </w:rPr>
      </w:pPr>
    </w:p>
    <w:p w14:paraId="4C042761" w14:textId="77777777" w:rsidR="00E725C3" w:rsidRPr="00110FE7" w:rsidRDefault="00E725C3" w:rsidP="00F83B36">
      <w:pPr>
        <w:ind w:left="426"/>
        <w:rPr>
          <w:rFonts w:ascii="Times New Roman" w:hAnsi="Times New Roman" w:cs="Times New Roman"/>
          <w:sz w:val="24"/>
          <w:szCs w:val="24"/>
          <w:lang w:val="cs-CZ"/>
        </w:rPr>
      </w:pPr>
      <w:r w:rsidRPr="00110FE7">
        <w:rPr>
          <w:rFonts w:ascii="Times New Roman" w:hAnsi="Times New Roman" w:cs="Times New Roman"/>
          <w:sz w:val="24"/>
          <w:szCs w:val="24"/>
          <w:lang w:val="cs-CZ"/>
        </w:rPr>
        <w:t>Volby vyhlášené přede dnem účinnosti tohoto řádu se řídí dosavadními předpisy. Funkční období členů Senátu zvolených ve volbách konaných podle dosavadních předpisů není tímto řádem dotčeno.</w:t>
      </w:r>
    </w:p>
    <w:p w14:paraId="5667A2C2" w14:textId="77777777" w:rsidR="00E725C3" w:rsidRPr="00110FE7" w:rsidRDefault="00E725C3">
      <w:pPr>
        <w:jc w:val="center"/>
        <w:rPr>
          <w:rFonts w:ascii="Times New Roman" w:hAnsi="Times New Roman" w:cs="Times New Roman"/>
          <w:sz w:val="24"/>
          <w:szCs w:val="24"/>
          <w:lang w:val="cs-CZ"/>
        </w:rPr>
      </w:pPr>
    </w:p>
    <w:p w14:paraId="5D672A0C" w14:textId="07FF9C68" w:rsidR="00E725C3" w:rsidRPr="00110FE7" w:rsidRDefault="00E725C3" w:rsidP="00F83B36">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00F83B36">
        <w:rPr>
          <w:rFonts w:ascii="Times New Roman" w:hAnsi="Times New Roman" w:cs="Times New Roman"/>
          <w:sz w:val="24"/>
          <w:szCs w:val="24"/>
          <w:lang w:val="cs-CZ"/>
        </w:rPr>
        <w:tab/>
      </w:r>
      <w:r w:rsidRPr="00110FE7">
        <w:rPr>
          <w:rFonts w:ascii="Times New Roman" w:hAnsi="Times New Roman" w:cs="Times New Roman"/>
          <w:sz w:val="24"/>
          <w:szCs w:val="24"/>
          <w:lang w:val="cs-CZ"/>
        </w:rPr>
        <w:t xml:space="preserve">Čl. 13  </w:t>
      </w:r>
    </w:p>
    <w:p w14:paraId="59C503FF" w14:textId="77777777" w:rsidR="00E725C3" w:rsidRPr="00110FE7" w:rsidRDefault="00E725C3">
      <w:pPr>
        <w:jc w:val="center"/>
        <w:rPr>
          <w:rFonts w:ascii="Times New Roman" w:hAnsi="Times New Roman" w:cs="Times New Roman"/>
          <w:sz w:val="24"/>
          <w:szCs w:val="24"/>
          <w:lang w:val="cs-CZ"/>
        </w:rPr>
      </w:pPr>
      <w:r w:rsidRPr="00110FE7">
        <w:rPr>
          <w:rFonts w:ascii="Times New Roman" w:hAnsi="Times New Roman" w:cs="Times New Roman"/>
          <w:sz w:val="24"/>
          <w:szCs w:val="24"/>
          <w:lang w:val="cs-CZ"/>
        </w:rPr>
        <w:t>Závěrečná ustanovení</w:t>
      </w:r>
    </w:p>
    <w:p w14:paraId="76372E37" w14:textId="77777777" w:rsidR="00E725C3" w:rsidRPr="00110FE7" w:rsidRDefault="00E725C3">
      <w:pPr>
        <w:ind w:left="360"/>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7A0ED7D2" w14:textId="712653EB" w:rsidR="00E725C3" w:rsidRPr="00151846" w:rsidRDefault="00E725C3" w:rsidP="00151846">
      <w:pPr>
        <w:numPr>
          <w:ilvl w:val="0"/>
          <w:numId w:val="7"/>
        </w:numPr>
        <w:ind w:hanging="360"/>
        <w:jc w:val="both"/>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Tento </w:t>
      </w:r>
      <w:r w:rsidR="0078028E">
        <w:rPr>
          <w:rFonts w:ascii="Times New Roman" w:hAnsi="Times New Roman" w:cs="Times New Roman"/>
          <w:sz w:val="24"/>
          <w:szCs w:val="24"/>
          <w:lang w:val="cs-CZ"/>
        </w:rPr>
        <w:t xml:space="preserve">vnitřní předpis byl schválen Akademickým senátem Fakulty sociálních věd dne 01.06.2021 a nabývá platnosti </w:t>
      </w:r>
      <w:r w:rsidRPr="00151846">
        <w:rPr>
          <w:rFonts w:ascii="Times New Roman" w:hAnsi="Times New Roman" w:cs="Times New Roman"/>
          <w:sz w:val="24"/>
          <w:szCs w:val="24"/>
          <w:lang w:val="cs-CZ"/>
        </w:rPr>
        <w:t xml:space="preserve">dnem schválení Akademickým senátem </w:t>
      </w:r>
      <w:r w:rsidR="00151846">
        <w:rPr>
          <w:rFonts w:ascii="Times New Roman" w:hAnsi="Times New Roman" w:cs="Times New Roman"/>
          <w:sz w:val="24"/>
          <w:szCs w:val="24"/>
          <w:lang w:val="cs-CZ"/>
        </w:rPr>
        <w:t>U</w:t>
      </w:r>
      <w:r w:rsidRPr="00151846">
        <w:rPr>
          <w:rFonts w:ascii="Times New Roman" w:hAnsi="Times New Roman" w:cs="Times New Roman"/>
          <w:sz w:val="24"/>
          <w:szCs w:val="24"/>
          <w:lang w:val="cs-CZ"/>
        </w:rPr>
        <w:t xml:space="preserve">niverzity </w:t>
      </w:r>
      <w:proofErr w:type="gramStart"/>
      <w:r w:rsidR="00151846">
        <w:rPr>
          <w:rFonts w:ascii="Times New Roman" w:hAnsi="Times New Roman" w:cs="Times New Roman"/>
          <w:sz w:val="24"/>
          <w:szCs w:val="24"/>
          <w:lang w:val="cs-CZ"/>
        </w:rPr>
        <w:t>Karlovy</w:t>
      </w:r>
      <w:r w:rsidRPr="00151846">
        <w:rPr>
          <w:rFonts w:ascii="Times New Roman" w:hAnsi="Times New Roman" w:cs="Times New Roman"/>
          <w:sz w:val="24"/>
          <w:szCs w:val="24"/>
          <w:vertAlign w:val="superscript"/>
          <w:lang w:val="cs-CZ"/>
        </w:rPr>
        <w:t>[</w:t>
      </w:r>
      <w:proofErr w:type="gramEnd"/>
      <w:r w:rsidRPr="00151846">
        <w:rPr>
          <w:rFonts w:ascii="Times New Roman" w:hAnsi="Times New Roman" w:cs="Times New Roman"/>
          <w:sz w:val="24"/>
          <w:szCs w:val="24"/>
          <w:vertAlign w:val="superscript"/>
          <w:lang w:val="cs-CZ"/>
        </w:rPr>
        <w:t>1]</w:t>
      </w:r>
      <w:r w:rsidRPr="00151846">
        <w:rPr>
          <w:rFonts w:ascii="Times New Roman" w:hAnsi="Times New Roman" w:cs="Times New Roman"/>
          <w:sz w:val="24"/>
          <w:szCs w:val="24"/>
          <w:lang w:val="cs-CZ"/>
        </w:rPr>
        <w:t>.</w:t>
      </w:r>
    </w:p>
    <w:p w14:paraId="267A833C" w14:textId="030FB846" w:rsidR="00E725C3" w:rsidRPr="00110FE7" w:rsidRDefault="00E725C3">
      <w:pPr>
        <w:numPr>
          <w:ilvl w:val="0"/>
          <w:numId w:val="7"/>
        </w:numPr>
        <w:ind w:hanging="360"/>
        <w:jc w:val="both"/>
        <w:rPr>
          <w:rFonts w:ascii="Times New Roman" w:hAnsi="Times New Roman" w:cs="Times New Roman"/>
          <w:lang w:val="cs-CZ"/>
        </w:rPr>
      </w:pPr>
      <w:r w:rsidRPr="00110FE7">
        <w:rPr>
          <w:rFonts w:ascii="Times New Roman" w:hAnsi="Times New Roman" w:cs="Times New Roman"/>
          <w:sz w:val="24"/>
          <w:szCs w:val="24"/>
          <w:lang w:val="cs-CZ"/>
        </w:rPr>
        <w:t xml:space="preserve">Tento </w:t>
      </w:r>
      <w:r w:rsidR="00151846">
        <w:rPr>
          <w:rFonts w:ascii="Times New Roman" w:hAnsi="Times New Roman" w:cs="Times New Roman"/>
          <w:sz w:val="24"/>
          <w:szCs w:val="24"/>
          <w:lang w:val="cs-CZ"/>
        </w:rPr>
        <w:t xml:space="preserve">vnitřní </w:t>
      </w:r>
      <w:r w:rsidRPr="00110FE7">
        <w:rPr>
          <w:rFonts w:ascii="Times New Roman" w:hAnsi="Times New Roman" w:cs="Times New Roman"/>
          <w:sz w:val="24"/>
          <w:szCs w:val="24"/>
          <w:lang w:val="cs-CZ"/>
        </w:rPr>
        <w:t>předpis nabývá účinnosti první den kalendářního měsíce následujícího po dni, kdy nabyl platnosti.</w:t>
      </w:r>
    </w:p>
    <w:p w14:paraId="450956A9" w14:textId="77777777" w:rsidR="00E725C3" w:rsidRPr="00110FE7" w:rsidRDefault="00E725C3">
      <w:pPr>
        <w:rPr>
          <w:rFonts w:ascii="Times New Roman" w:hAnsi="Times New Roman" w:cs="Times New Roman"/>
          <w:sz w:val="24"/>
          <w:szCs w:val="24"/>
          <w:lang w:val="cs-CZ"/>
        </w:rPr>
      </w:pPr>
      <w:r w:rsidRPr="00110FE7">
        <w:rPr>
          <w:rFonts w:ascii="Times New Roman" w:hAnsi="Times New Roman" w:cs="Times New Roman"/>
          <w:sz w:val="24"/>
          <w:szCs w:val="24"/>
          <w:lang w:val="cs-CZ"/>
        </w:rPr>
        <w:t xml:space="preserve"> </w:t>
      </w:r>
    </w:p>
    <w:p w14:paraId="124E5E46" w14:textId="77777777" w:rsidR="00E725C3" w:rsidRPr="00110FE7" w:rsidRDefault="00E725C3">
      <w:pPr>
        <w:spacing w:after="240" w:line="240" w:lineRule="auto"/>
        <w:rPr>
          <w:rFonts w:ascii="Times New Roman" w:hAnsi="Times New Roman" w:cs="Times New Roman"/>
          <w:sz w:val="24"/>
          <w:szCs w:val="24"/>
          <w:lang w:val="cs-CZ"/>
        </w:rPr>
      </w:pPr>
    </w:p>
    <w:tbl>
      <w:tblPr>
        <w:tblW w:w="9162" w:type="dxa"/>
        <w:tblInd w:w="-153" w:type="dxa"/>
        <w:tblLayout w:type="fixed"/>
        <w:tblCellMar>
          <w:top w:w="45" w:type="dxa"/>
          <w:left w:w="45" w:type="dxa"/>
          <w:bottom w:w="45" w:type="dxa"/>
          <w:right w:w="45" w:type="dxa"/>
        </w:tblCellMar>
        <w:tblLook w:val="0000" w:firstRow="0" w:lastRow="0" w:firstColumn="0" w:lastColumn="0" w:noHBand="0" w:noVBand="0"/>
      </w:tblPr>
      <w:tblGrid>
        <w:gridCol w:w="4834"/>
        <w:gridCol w:w="4328"/>
      </w:tblGrid>
      <w:tr w:rsidR="00751222" w:rsidRPr="002A5EF3" w14:paraId="21E864B5" w14:textId="77777777" w:rsidTr="00697DE2">
        <w:tc>
          <w:tcPr>
            <w:tcW w:w="4834" w:type="dxa"/>
            <w:shd w:val="clear" w:color="auto" w:fill="FFFFFF"/>
          </w:tcPr>
          <w:p w14:paraId="05D19247" w14:textId="77777777" w:rsidR="00751222" w:rsidRPr="002A5EF3" w:rsidRDefault="00751222" w:rsidP="00697DE2">
            <w:pPr>
              <w:spacing w:before="100" w:after="100" w:line="240" w:lineRule="auto"/>
              <w:rPr>
                <w:rFonts w:ascii="Times New Roman" w:hAnsi="Times New Roman" w:cs="Times New Roman"/>
                <w:sz w:val="24"/>
                <w:szCs w:val="24"/>
              </w:rPr>
            </w:pPr>
            <w:r w:rsidRPr="002A5EF3">
              <w:rPr>
                <w:rFonts w:ascii="Times New Roman" w:hAnsi="Times New Roman" w:cs="Times New Roman"/>
                <w:sz w:val="24"/>
                <w:szCs w:val="24"/>
              </w:rPr>
              <w:t>...................................................</w:t>
            </w:r>
          </w:p>
        </w:tc>
        <w:tc>
          <w:tcPr>
            <w:tcW w:w="4328" w:type="dxa"/>
            <w:shd w:val="clear" w:color="auto" w:fill="FFFFFF"/>
          </w:tcPr>
          <w:p w14:paraId="53E561DE" w14:textId="77777777" w:rsidR="00751222" w:rsidRPr="002A5EF3" w:rsidRDefault="00751222" w:rsidP="00697DE2">
            <w:pPr>
              <w:spacing w:before="100" w:after="100" w:line="240" w:lineRule="auto"/>
              <w:rPr>
                <w:rFonts w:ascii="Times New Roman" w:hAnsi="Times New Roman" w:cs="Times New Roman"/>
                <w:sz w:val="24"/>
                <w:szCs w:val="24"/>
              </w:rPr>
            </w:pPr>
            <w:r w:rsidRPr="002A5EF3">
              <w:rPr>
                <w:rFonts w:ascii="Times New Roman" w:hAnsi="Times New Roman" w:cs="Times New Roman"/>
                <w:sz w:val="24"/>
                <w:szCs w:val="24"/>
              </w:rPr>
              <w:t>.............................................</w:t>
            </w:r>
          </w:p>
        </w:tc>
      </w:tr>
      <w:tr w:rsidR="00751222" w:rsidRPr="002A5EF3" w14:paraId="19C09939" w14:textId="77777777" w:rsidTr="00697DE2">
        <w:tc>
          <w:tcPr>
            <w:tcW w:w="4834" w:type="dxa"/>
            <w:shd w:val="clear" w:color="auto" w:fill="FFFFFF"/>
          </w:tcPr>
          <w:p w14:paraId="6B6C2C2C" w14:textId="77777777" w:rsidR="00751222" w:rsidRPr="002A5EF3" w:rsidRDefault="00751222" w:rsidP="00697DE2">
            <w:pPr>
              <w:spacing w:line="240" w:lineRule="auto"/>
            </w:pPr>
            <w:proofErr w:type="spellStart"/>
            <w:r w:rsidRPr="002A5EF3">
              <w:rPr>
                <w:rFonts w:ascii="Times New Roman" w:hAnsi="Times New Roman" w:cs="Times New Roman"/>
                <w:sz w:val="24"/>
                <w:szCs w:val="24"/>
              </w:rPr>
              <w:t>PhDr</w:t>
            </w:r>
            <w:proofErr w:type="spellEnd"/>
            <w:r w:rsidRPr="002A5EF3">
              <w:rPr>
                <w:rFonts w:ascii="Times New Roman" w:hAnsi="Times New Roman" w:cs="Times New Roman"/>
                <w:sz w:val="24"/>
                <w:szCs w:val="24"/>
              </w:rPr>
              <w:t xml:space="preserve">. Magda </w:t>
            </w:r>
            <w:proofErr w:type="spellStart"/>
            <w:r w:rsidRPr="002A5EF3">
              <w:rPr>
                <w:rFonts w:ascii="Times New Roman" w:hAnsi="Times New Roman" w:cs="Times New Roman"/>
                <w:sz w:val="24"/>
                <w:szCs w:val="24"/>
              </w:rPr>
              <w:t>Pečená</w:t>
            </w:r>
            <w:proofErr w:type="spellEnd"/>
            <w:r w:rsidRPr="002A5EF3">
              <w:rPr>
                <w:rFonts w:ascii="Times New Roman" w:hAnsi="Times New Roman" w:cs="Times New Roman"/>
                <w:sz w:val="24"/>
                <w:szCs w:val="24"/>
              </w:rPr>
              <w:t>, Ph.D.</w:t>
            </w:r>
          </w:p>
          <w:p w14:paraId="2FE78B92" w14:textId="15803B28" w:rsidR="00751222" w:rsidRPr="002A5EF3" w:rsidRDefault="00751222" w:rsidP="00697DE2">
            <w:pPr>
              <w:spacing w:before="100" w:after="100" w:line="240" w:lineRule="auto"/>
              <w:rPr>
                <w:rFonts w:ascii="Times New Roman" w:hAnsi="Times New Roman" w:cs="Times New Roman"/>
                <w:sz w:val="24"/>
                <w:szCs w:val="24"/>
              </w:rPr>
            </w:pPr>
            <w:proofErr w:type="spellStart"/>
            <w:r w:rsidRPr="002A5EF3">
              <w:rPr>
                <w:rFonts w:ascii="Times New Roman" w:hAnsi="Times New Roman" w:cs="Times New Roman"/>
                <w:sz w:val="24"/>
                <w:szCs w:val="24"/>
              </w:rPr>
              <w:t>předsedkyně</w:t>
            </w:r>
            <w:proofErr w:type="spellEnd"/>
            <w:r w:rsidRPr="002A5EF3">
              <w:rPr>
                <w:rFonts w:ascii="Times New Roman" w:hAnsi="Times New Roman" w:cs="Times New Roman"/>
                <w:sz w:val="24"/>
                <w:szCs w:val="24"/>
              </w:rPr>
              <w:t xml:space="preserve"> A</w:t>
            </w:r>
            <w:r w:rsidR="00151846">
              <w:rPr>
                <w:rFonts w:ascii="Times New Roman" w:hAnsi="Times New Roman" w:cs="Times New Roman"/>
                <w:sz w:val="24"/>
                <w:szCs w:val="24"/>
              </w:rPr>
              <w:t>S</w:t>
            </w:r>
            <w:r w:rsidRPr="002A5EF3">
              <w:rPr>
                <w:rFonts w:ascii="Times New Roman" w:hAnsi="Times New Roman" w:cs="Times New Roman"/>
                <w:sz w:val="24"/>
                <w:szCs w:val="24"/>
              </w:rPr>
              <w:t xml:space="preserve"> FSV UK</w:t>
            </w:r>
          </w:p>
        </w:tc>
        <w:tc>
          <w:tcPr>
            <w:tcW w:w="4328" w:type="dxa"/>
            <w:shd w:val="clear" w:color="auto" w:fill="FFFFFF"/>
          </w:tcPr>
          <w:p w14:paraId="60E235FB" w14:textId="77777777" w:rsidR="00751222" w:rsidRPr="002A5EF3" w:rsidRDefault="00751222" w:rsidP="00697DE2">
            <w:pPr>
              <w:spacing w:before="100" w:after="100" w:line="240" w:lineRule="auto"/>
              <w:ind w:right="-538"/>
              <w:rPr>
                <w:rFonts w:ascii="Times New Roman" w:hAnsi="Times New Roman" w:cs="Times New Roman"/>
                <w:sz w:val="24"/>
                <w:szCs w:val="24"/>
              </w:rPr>
            </w:pPr>
            <w:r w:rsidRPr="002A5EF3">
              <w:rPr>
                <w:rFonts w:ascii="Times New Roman" w:hAnsi="Times New Roman" w:cs="Times New Roman"/>
                <w:sz w:val="24"/>
                <w:szCs w:val="24"/>
              </w:rPr>
              <w:t xml:space="preserve">doc. </w:t>
            </w:r>
            <w:proofErr w:type="spellStart"/>
            <w:r w:rsidRPr="002A5EF3">
              <w:rPr>
                <w:rFonts w:ascii="Times New Roman" w:hAnsi="Times New Roman" w:cs="Times New Roman"/>
                <w:sz w:val="24"/>
                <w:szCs w:val="24"/>
              </w:rPr>
              <w:t>PhDr</w:t>
            </w:r>
            <w:proofErr w:type="spellEnd"/>
            <w:r w:rsidRPr="002A5EF3">
              <w:rPr>
                <w:rFonts w:ascii="Times New Roman" w:hAnsi="Times New Roman" w:cs="Times New Roman"/>
                <w:sz w:val="24"/>
                <w:szCs w:val="24"/>
              </w:rPr>
              <w:t xml:space="preserve">. Alice </w:t>
            </w:r>
            <w:proofErr w:type="spellStart"/>
            <w:r w:rsidRPr="002A5EF3">
              <w:rPr>
                <w:rFonts w:ascii="Times New Roman" w:hAnsi="Times New Roman" w:cs="Times New Roman"/>
                <w:sz w:val="24"/>
                <w:szCs w:val="24"/>
              </w:rPr>
              <w:t>Němcová</w:t>
            </w:r>
            <w:proofErr w:type="spellEnd"/>
            <w:r w:rsidRPr="002A5EF3">
              <w:rPr>
                <w:rFonts w:ascii="Times New Roman" w:hAnsi="Times New Roman" w:cs="Times New Roman"/>
                <w:sz w:val="24"/>
                <w:szCs w:val="24"/>
              </w:rPr>
              <w:t xml:space="preserve"> </w:t>
            </w:r>
            <w:proofErr w:type="spellStart"/>
            <w:r w:rsidRPr="002A5EF3">
              <w:rPr>
                <w:rFonts w:ascii="Times New Roman" w:hAnsi="Times New Roman" w:cs="Times New Roman"/>
                <w:sz w:val="24"/>
                <w:szCs w:val="24"/>
              </w:rPr>
              <w:t>Tejkalová</w:t>
            </w:r>
            <w:proofErr w:type="spellEnd"/>
            <w:r w:rsidRPr="002A5EF3">
              <w:rPr>
                <w:rFonts w:ascii="Times New Roman" w:hAnsi="Times New Roman" w:cs="Times New Roman"/>
                <w:sz w:val="24"/>
                <w:szCs w:val="24"/>
              </w:rPr>
              <w:t>, Ph.D.,</w:t>
            </w:r>
          </w:p>
          <w:p w14:paraId="613DC522" w14:textId="77777777" w:rsidR="00751222" w:rsidRPr="002A5EF3" w:rsidRDefault="00751222" w:rsidP="00697DE2">
            <w:pPr>
              <w:spacing w:before="100" w:after="100" w:line="240" w:lineRule="auto"/>
              <w:rPr>
                <w:rFonts w:ascii="Times New Roman" w:hAnsi="Times New Roman" w:cs="Times New Roman"/>
                <w:sz w:val="24"/>
                <w:szCs w:val="24"/>
              </w:rPr>
            </w:pPr>
            <w:proofErr w:type="spellStart"/>
            <w:r w:rsidRPr="002A5EF3">
              <w:rPr>
                <w:rFonts w:ascii="Times New Roman" w:hAnsi="Times New Roman" w:cs="Times New Roman"/>
                <w:sz w:val="24"/>
                <w:szCs w:val="24"/>
              </w:rPr>
              <w:t>děkanka</w:t>
            </w:r>
            <w:proofErr w:type="spellEnd"/>
            <w:r w:rsidRPr="002A5EF3">
              <w:rPr>
                <w:rFonts w:ascii="Times New Roman" w:hAnsi="Times New Roman" w:cs="Times New Roman"/>
                <w:sz w:val="24"/>
                <w:szCs w:val="24"/>
              </w:rPr>
              <w:t xml:space="preserve"> FSV UK</w:t>
            </w:r>
          </w:p>
        </w:tc>
      </w:tr>
    </w:tbl>
    <w:p w14:paraId="0CC2DA74" w14:textId="77777777" w:rsidR="00751222" w:rsidRPr="002A5EF3" w:rsidRDefault="00751222" w:rsidP="00751222">
      <w:pPr>
        <w:spacing w:line="240" w:lineRule="auto"/>
        <w:rPr>
          <w:rFonts w:ascii="Times New Roman" w:hAnsi="Times New Roman" w:cs="Times New Roman"/>
          <w:sz w:val="24"/>
          <w:szCs w:val="24"/>
        </w:rPr>
      </w:pPr>
    </w:p>
    <w:p w14:paraId="2A435734" w14:textId="77777777" w:rsidR="00751222" w:rsidRPr="002A5EF3" w:rsidRDefault="00751222" w:rsidP="00751222">
      <w:pPr>
        <w:rPr>
          <w:rFonts w:ascii="Times New Roman" w:hAnsi="Times New Roman" w:cs="Times New Roman"/>
          <w:sz w:val="24"/>
          <w:szCs w:val="24"/>
        </w:rPr>
      </w:pPr>
    </w:p>
    <w:tbl>
      <w:tblPr>
        <w:tblW w:w="9162" w:type="dxa"/>
        <w:tblInd w:w="-153" w:type="dxa"/>
        <w:tblLayout w:type="fixed"/>
        <w:tblCellMar>
          <w:top w:w="45" w:type="dxa"/>
          <w:left w:w="45" w:type="dxa"/>
          <w:bottom w:w="45" w:type="dxa"/>
          <w:right w:w="45" w:type="dxa"/>
        </w:tblCellMar>
        <w:tblLook w:val="0000" w:firstRow="0" w:lastRow="0" w:firstColumn="0" w:lastColumn="0" w:noHBand="0" w:noVBand="0"/>
      </w:tblPr>
      <w:tblGrid>
        <w:gridCol w:w="5531"/>
        <w:gridCol w:w="3631"/>
      </w:tblGrid>
      <w:tr w:rsidR="00751222" w:rsidRPr="002A5EF3" w14:paraId="28843550" w14:textId="77777777" w:rsidTr="00697DE2">
        <w:tc>
          <w:tcPr>
            <w:tcW w:w="5531" w:type="dxa"/>
            <w:shd w:val="clear" w:color="auto" w:fill="FFFFFF"/>
          </w:tcPr>
          <w:p w14:paraId="4E9F7730" w14:textId="53CCC6EA" w:rsidR="00751222" w:rsidRPr="002A5EF3" w:rsidRDefault="00151846" w:rsidP="00697DE2">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1222" w:rsidRPr="002A5EF3">
              <w:rPr>
                <w:rFonts w:ascii="Times New Roman" w:hAnsi="Times New Roman" w:cs="Times New Roman"/>
                <w:sz w:val="24"/>
                <w:szCs w:val="24"/>
              </w:rPr>
              <w:t>...................................................</w:t>
            </w:r>
          </w:p>
        </w:tc>
        <w:tc>
          <w:tcPr>
            <w:tcW w:w="3631" w:type="dxa"/>
            <w:shd w:val="clear" w:color="auto" w:fill="FFFFFF"/>
          </w:tcPr>
          <w:p w14:paraId="56AC3BEF" w14:textId="77777777" w:rsidR="00751222" w:rsidRPr="002A5EF3" w:rsidRDefault="00751222" w:rsidP="00697DE2">
            <w:pPr>
              <w:spacing w:before="100" w:after="100" w:line="240" w:lineRule="auto"/>
              <w:jc w:val="center"/>
              <w:rPr>
                <w:rFonts w:ascii="Times New Roman" w:hAnsi="Times New Roman" w:cs="Times New Roman"/>
                <w:sz w:val="24"/>
                <w:szCs w:val="24"/>
              </w:rPr>
            </w:pPr>
          </w:p>
        </w:tc>
      </w:tr>
      <w:tr w:rsidR="00751222" w:rsidRPr="002A5EF3" w14:paraId="629CD763" w14:textId="77777777" w:rsidTr="00697DE2">
        <w:tc>
          <w:tcPr>
            <w:tcW w:w="5531" w:type="dxa"/>
            <w:shd w:val="clear" w:color="auto" w:fill="FFFFFF"/>
          </w:tcPr>
          <w:p w14:paraId="72FE10B5" w14:textId="77777777" w:rsidR="00751222" w:rsidRPr="002A5EF3" w:rsidRDefault="00751222" w:rsidP="00697DE2">
            <w:pPr>
              <w:spacing w:line="240" w:lineRule="auto"/>
              <w:rPr>
                <w:rFonts w:ascii="Times New Roman" w:hAnsi="Times New Roman" w:cs="Times New Roman"/>
                <w:sz w:val="24"/>
                <w:szCs w:val="24"/>
              </w:rPr>
            </w:pPr>
            <w:r w:rsidRPr="002A5EF3">
              <w:rPr>
                <w:rFonts w:ascii="Times New Roman" w:hAnsi="Times New Roman" w:cs="Times New Roman"/>
                <w:sz w:val="24"/>
                <w:szCs w:val="24"/>
              </w:rPr>
              <w:t xml:space="preserve">prof. </w:t>
            </w:r>
            <w:proofErr w:type="spellStart"/>
            <w:r w:rsidRPr="002A5EF3">
              <w:rPr>
                <w:rFonts w:ascii="Times New Roman" w:hAnsi="Times New Roman" w:cs="Times New Roman"/>
                <w:sz w:val="24"/>
                <w:szCs w:val="24"/>
              </w:rPr>
              <w:t>PhDr</w:t>
            </w:r>
            <w:proofErr w:type="spellEnd"/>
            <w:r w:rsidRPr="002A5EF3">
              <w:rPr>
                <w:rFonts w:ascii="Times New Roman" w:hAnsi="Times New Roman" w:cs="Times New Roman"/>
                <w:sz w:val="24"/>
                <w:szCs w:val="24"/>
              </w:rPr>
              <w:t xml:space="preserve">. </w:t>
            </w:r>
            <w:proofErr w:type="spellStart"/>
            <w:r w:rsidRPr="002A5EF3">
              <w:rPr>
                <w:rFonts w:ascii="Times New Roman" w:hAnsi="Times New Roman" w:cs="Times New Roman"/>
                <w:sz w:val="24"/>
                <w:szCs w:val="24"/>
              </w:rPr>
              <w:t>František</w:t>
            </w:r>
            <w:proofErr w:type="spellEnd"/>
            <w:r w:rsidRPr="002A5EF3">
              <w:rPr>
                <w:rFonts w:ascii="Times New Roman" w:hAnsi="Times New Roman" w:cs="Times New Roman"/>
                <w:sz w:val="24"/>
                <w:szCs w:val="24"/>
              </w:rPr>
              <w:t xml:space="preserve"> </w:t>
            </w:r>
            <w:proofErr w:type="spellStart"/>
            <w:r w:rsidRPr="002A5EF3">
              <w:rPr>
                <w:rFonts w:ascii="Times New Roman" w:hAnsi="Times New Roman" w:cs="Times New Roman"/>
                <w:sz w:val="24"/>
                <w:szCs w:val="24"/>
              </w:rPr>
              <w:t>Zahálka</w:t>
            </w:r>
            <w:proofErr w:type="spellEnd"/>
            <w:r w:rsidRPr="002A5EF3">
              <w:rPr>
                <w:rFonts w:ascii="Times New Roman" w:hAnsi="Times New Roman" w:cs="Times New Roman"/>
                <w:sz w:val="24"/>
                <w:szCs w:val="24"/>
              </w:rPr>
              <w:t>, Ph.D.</w:t>
            </w:r>
          </w:p>
          <w:p w14:paraId="17D3D702" w14:textId="393785E0" w:rsidR="00751222" w:rsidRPr="002A5EF3" w:rsidRDefault="00751222" w:rsidP="00697DE2">
            <w:pPr>
              <w:spacing w:before="100" w:after="100" w:line="240" w:lineRule="auto"/>
              <w:rPr>
                <w:rFonts w:ascii="Times New Roman" w:hAnsi="Times New Roman" w:cs="Times New Roman"/>
                <w:sz w:val="24"/>
                <w:szCs w:val="24"/>
              </w:rPr>
            </w:pPr>
            <w:proofErr w:type="spellStart"/>
            <w:r w:rsidRPr="002A5EF3">
              <w:rPr>
                <w:rFonts w:ascii="Times New Roman" w:hAnsi="Times New Roman" w:cs="Times New Roman"/>
                <w:sz w:val="24"/>
                <w:szCs w:val="24"/>
              </w:rPr>
              <w:t>předseda</w:t>
            </w:r>
            <w:proofErr w:type="spellEnd"/>
            <w:r w:rsidRPr="002A5EF3">
              <w:rPr>
                <w:rFonts w:ascii="Times New Roman" w:hAnsi="Times New Roman" w:cs="Times New Roman"/>
                <w:sz w:val="24"/>
                <w:szCs w:val="24"/>
              </w:rPr>
              <w:t xml:space="preserve"> A</w:t>
            </w:r>
            <w:r w:rsidR="00151846">
              <w:rPr>
                <w:rFonts w:ascii="Times New Roman" w:hAnsi="Times New Roman" w:cs="Times New Roman"/>
                <w:sz w:val="24"/>
                <w:szCs w:val="24"/>
              </w:rPr>
              <w:t>S</w:t>
            </w:r>
            <w:r w:rsidRPr="002A5EF3">
              <w:rPr>
                <w:rFonts w:ascii="Times New Roman" w:hAnsi="Times New Roman" w:cs="Times New Roman"/>
                <w:sz w:val="24"/>
                <w:szCs w:val="24"/>
              </w:rPr>
              <w:t xml:space="preserve"> UK</w:t>
            </w:r>
          </w:p>
        </w:tc>
        <w:tc>
          <w:tcPr>
            <w:tcW w:w="3631" w:type="dxa"/>
            <w:shd w:val="clear" w:color="auto" w:fill="FFFFFF"/>
          </w:tcPr>
          <w:p w14:paraId="34EC26E4" w14:textId="77777777" w:rsidR="00751222" w:rsidRPr="002A5EF3" w:rsidRDefault="00751222" w:rsidP="00697DE2">
            <w:pPr>
              <w:spacing w:before="100" w:after="100" w:line="240" w:lineRule="auto"/>
              <w:jc w:val="center"/>
              <w:rPr>
                <w:rFonts w:ascii="Times New Roman" w:hAnsi="Times New Roman" w:cs="Times New Roman"/>
                <w:sz w:val="24"/>
                <w:szCs w:val="24"/>
              </w:rPr>
            </w:pPr>
          </w:p>
        </w:tc>
      </w:tr>
    </w:tbl>
    <w:p w14:paraId="7BCAFCF7" w14:textId="3E8BADB7" w:rsidR="00E725C3" w:rsidRDefault="00E725C3">
      <w:pPr>
        <w:rPr>
          <w:rFonts w:ascii="Times New Roman" w:hAnsi="Times New Roman" w:cs="Times New Roman"/>
        </w:rPr>
      </w:pPr>
    </w:p>
    <w:p w14:paraId="3557958E" w14:textId="4CF0F68E" w:rsidR="00E725C3" w:rsidRDefault="00E725C3">
      <w:r>
        <w:rPr>
          <w:rFonts w:ascii="Times New Roman" w:hAnsi="Times New Roman" w:cs="Times New Roman"/>
          <w:sz w:val="20"/>
          <w:szCs w:val="20"/>
          <w:vertAlign w:val="superscript"/>
        </w:rPr>
        <w:t>[1]</w:t>
      </w:r>
      <w:r>
        <w:rPr>
          <w:rFonts w:ascii="Times New Roman" w:hAnsi="Times New Roman" w:cs="Times New Roman"/>
        </w:rPr>
        <w:t xml:space="preserve"> § 9 </w:t>
      </w:r>
      <w:proofErr w:type="spellStart"/>
      <w:r>
        <w:rPr>
          <w:rFonts w:ascii="Times New Roman" w:hAnsi="Times New Roman" w:cs="Times New Roman"/>
        </w:rPr>
        <w:t>odst</w:t>
      </w:r>
      <w:proofErr w:type="spellEnd"/>
      <w:r>
        <w:rPr>
          <w:rFonts w:ascii="Times New Roman" w:hAnsi="Times New Roman" w:cs="Times New Roman"/>
        </w:rPr>
        <w:t xml:space="preserve">. 1 </w:t>
      </w:r>
      <w:proofErr w:type="spellStart"/>
      <w:r>
        <w:rPr>
          <w:rFonts w:ascii="Times New Roman" w:hAnsi="Times New Roman" w:cs="Times New Roman"/>
        </w:rPr>
        <w:t>písm</w:t>
      </w:r>
      <w:proofErr w:type="spellEnd"/>
      <w:r>
        <w:rPr>
          <w:rFonts w:ascii="Times New Roman" w:hAnsi="Times New Roman" w:cs="Times New Roman"/>
        </w:rPr>
        <w:t xml:space="preserve">. b) </w:t>
      </w:r>
      <w:proofErr w:type="spellStart"/>
      <w:r>
        <w:rPr>
          <w:rFonts w:ascii="Times New Roman" w:hAnsi="Times New Roman" w:cs="Times New Roman"/>
        </w:rPr>
        <w:t>zákona</w:t>
      </w:r>
      <w:proofErr w:type="spellEnd"/>
      <w:r>
        <w:rPr>
          <w:rFonts w:ascii="Times New Roman" w:hAnsi="Times New Roman" w:cs="Times New Roman"/>
        </w:rPr>
        <w:t xml:space="preserve"> č. 111/1998 Sb., o </w:t>
      </w:r>
      <w:proofErr w:type="spellStart"/>
      <w:r>
        <w:rPr>
          <w:rFonts w:ascii="Times New Roman" w:hAnsi="Times New Roman" w:cs="Times New Roman"/>
        </w:rPr>
        <w:t>vysokých</w:t>
      </w:r>
      <w:proofErr w:type="spellEnd"/>
      <w:r>
        <w:rPr>
          <w:rFonts w:ascii="Times New Roman" w:hAnsi="Times New Roman" w:cs="Times New Roman"/>
        </w:rPr>
        <w:t xml:space="preserve"> </w:t>
      </w:r>
      <w:proofErr w:type="spellStart"/>
      <w:r>
        <w:rPr>
          <w:rFonts w:ascii="Times New Roman" w:hAnsi="Times New Roman" w:cs="Times New Roman"/>
        </w:rPr>
        <w:t>školách</w:t>
      </w:r>
      <w:proofErr w:type="spellEnd"/>
      <w:r>
        <w:rPr>
          <w:rFonts w:ascii="Times New Roman" w:hAnsi="Times New Roman" w:cs="Times New Roman"/>
        </w:rPr>
        <w:t xml:space="preserve"> v </w:t>
      </w:r>
      <w:proofErr w:type="spellStart"/>
      <w:r>
        <w:rPr>
          <w:rFonts w:ascii="Times New Roman" w:hAnsi="Times New Roman" w:cs="Times New Roman"/>
        </w:rPr>
        <w:t>platném</w:t>
      </w:r>
      <w:proofErr w:type="spellEnd"/>
      <w:r>
        <w:rPr>
          <w:rFonts w:ascii="Times New Roman" w:hAnsi="Times New Roman" w:cs="Times New Roman"/>
        </w:rPr>
        <w:t xml:space="preserve"> </w:t>
      </w:r>
      <w:proofErr w:type="spellStart"/>
      <w:r>
        <w:rPr>
          <w:rFonts w:ascii="Times New Roman" w:hAnsi="Times New Roman" w:cs="Times New Roman"/>
        </w:rPr>
        <w:t>znění</w:t>
      </w:r>
      <w:proofErr w:type="spellEnd"/>
      <w:r>
        <w:rPr>
          <w:rFonts w:ascii="Times New Roman" w:hAnsi="Times New Roman" w:cs="Times New Roman"/>
        </w:rPr>
        <w:t xml:space="preserve">. </w:t>
      </w:r>
      <w:proofErr w:type="spellStart"/>
      <w:r>
        <w:rPr>
          <w:rFonts w:ascii="Times New Roman" w:hAnsi="Times New Roman" w:cs="Times New Roman"/>
        </w:rPr>
        <w:t>Akademický</w:t>
      </w:r>
      <w:proofErr w:type="spellEnd"/>
      <w:r>
        <w:rPr>
          <w:rFonts w:ascii="Times New Roman" w:hAnsi="Times New Roman" w:cs="Times New Roman"/>
        </w:rPr>
        <w:t xml:space="preserve"> </w:t>
      </w:r>
      <w:proofErr w:type="spellStart"/>
      <w:r>
        <w:rPr>
          <w:rFonts w:ascii="Times New Roman" w:hAnsi="Times New Roman" w:cs="Times New Roman"/>
        </w:rPr>
        <w:t>senát</w:t>
      </w:r>
      <w:proofErr w:type="spellEnd"/>
      <w:r>
        <w:rPr>
          <w:rFonts w:ascii="Times New Roman" w:hAnsi="Times New Roman" w:cs="Times New Roman"/>
        </w:rPr>
        <w:t xml:space="preserve"> </w:t>
      </w:r>
      <w:proofErr w:type="spellStart"/>
      <w:r w:rsidR="00151846">
        <w:rPr>
          <w:rFonts w:ascii="Times New Roman" w:hAnsi="Times New Roman" w:cs="Times New Roman"/>
        </w:rPr>
        <w:t>U</w:t>
      </w:r>
      <w:r>
        <w:rPr>
          <w:rFonts w:ascii="Times New Roman" w:hAnsi="Times New Roman" w:cs="Times New Roman"/>
        </w:rPr>
        <w:t>niverzity</w:t>
      </w:r>
      <w:proofErr w:type="spellEnd"/>
      <w:r>
        <w:rPr>
          <w:rFonts w:ascii="Times New Roman" w:hAnsi="Times New Roman" w:cs="Times New Roman"/>
        </w:rPr>
        <w:t xml:space="preserve"> </w:t>
      </w:r>
      <w:r w:rsidR="00151846">
        <w:rPr>
          <w:rFonts w:ascii="Times New Roman" w:hAnsi="Times New Roman" w:cs="Times New Roman"/>
        </w:rPr>
        <w:t xml:space="preserve">Karlovy </w:t>
      </w:r>
      <w:proofErr w:type="spellStart"/>
      <w:r w:rsidR="00151846">
        <w:rPr>
          <w:rFonts w:ascii="Times New Roman" w:hAnsi="Times New Roman" w:cs="Times New Roman"/>
        </w:rPr>
        <w:t>tento</w:t>
      </w:r>
      <w:proofErr w:type="spellEnd"/>
      <w:r w:rsidR="00151846">
        <w:rPr>
          <w:rFonts w:ascii="Times New Roman" w:hAnsi="Times New Roman" w:cs="Times New Roman"/>
        </w:rPr>
        <w:t xml:space="preserve"> </w:t>
      </w:r>
      <w:proofErr w:type="spellStart"/>
      <w:r w:rsidR="00151846">
        <w:rPr>
          <w:rFonts w:ascii="Times New Roman" w:hAnsi="Times New Roman" w:cs="Times New Roman"/>
        </w:rPr>
        <w:t>vnitřní</w:t>
      </w:r>
      <w:proofErr w:type="spellEnd"/>
      <w:r w:rsidR="00151846">
        <w:rPr>
          <w:rFonts w:ascii="Times New Roman" w:hAnsi="Times New Roman" w:cs="Times New Roman"/>
        </w:rPr>
        <w:t xml:space="preserve"> </w:t>
      </w:r>
      <w:proofErr w:type="spellStart"/>
      <w:r w:rsidR="00151846">
        <w:rPr>
          <w:rFonts w:ascii="Times New Roman" w:hAnsi="Times New Roman" w:cs="Times New Roman"/>
        </w:rPr>
        <w:t>předpis</w:t>
      </w:r>
      <w:proofErr w:type="spellEnd"/>
      <w:r w:rsidR="00151846">
        <w:rPr>
          <w:rFonts w:ascii="Times New Roman" w:hAnsi="Times New Roman" w:cs="Times New Roman"/>
        </w:rPr>
        <w:t xml:space="preserve"> </w:t>
      </w:r>
      <w:proofErr w:type="spellStart"/>
      <w:r w:rsidR="00151846">
        <w:rPr>
          <w:rFonts w:ascii="Times New Roman" w:hAnsi="Times New Roman" w:cs="Times New Roman"/>
        </w:rPr>
        <w:t>dne</w:t>
      </w:r>
      <w:proofErr w:type="spellEnd"/>
      <w:r w:rsidR="00151846">
        <w:rPr>
          <w:rFonts w:ascii="Times New Roman" w:hAnsi="Times New Roman" w:cs="Times New Roman"/>
        </w:rPr>
        <w:t xml:space="preserve"> 25. </w:t>
      </w:r>
      <w:proofErr w:type="spellStart"/>
      <w:r w:rsidR="00151846">
        <w:rPr>
          <w:rFonts w:ascii="Times New Roman" w:hAnsi="Times New Roman" w:cs="Times New Roman"/>
        </w:rPr>
        <w:t>června</w:t>
      </w:r>
      <w:proofErr w:type="spellEnd"/>
      <w:r w:rsidR="00151846">
        <w:rPr>
          <w:rFonts w:ascii="Times New Roman" w:hAnsi="Times New Roman" w:cs="Times New Roman"/>
        </w:rPr>
        <w:t xml:space="preserve"> 2021</w:t>
      </w:r>
    </w:p>
    <w:p w14:paraId="7C112BF1" w14:textId="77777777" w:rsidR="00E725C3" w:rsidRDefault="00E725C3">
      <w:pPr>
        <w:rPr>
          <w:rFonts w:ascii="Times New Roman" w:hAnsi="Times New Roman" w:cs="Times New Roman"/>
        </w:rPr>
      </w:pPr>
      <w:r>
        <w:rPr>
          <w:rFonts w:ascii="Times New Roman" w:hAnsi="Times New Roman" w:cs="Times New Roman"/>
        </w:rPr>
        <w:t xml:space="preserve"> </w:t>
      </w:r>
    </w:p>
    <w:p w14:paraId="39CFC811" w14:textId="77777777" w:rsidR="00E725C3" w:rsidRDefault="00E725C3">
      <w:pPr>
        <w:rPr>
          <w:rFonts w:ascii="Times New Roman" w:hAnsi="Times New Roman" w:cs="Times New Roman"/>
        </w:rPr>
      </w:pPr>
    </w:p>
    <w:p w14:paraId="733B1667" w14:textId="77777777" w:rsidR="00E725C3" w:rsidRDefault="00E725C3">
      <w:pPr>
        <w:rPr>
          <w:rFonts w:ascii="Times New Roman" w:hAnsi="Times New Roman" w:cs="Times New Roman"/>
        </w:rPr>
      </w:pPr>
    </w:p>
    <w:p w14:paraId="3CD772A4" w14:textId="77777777" w:rsidR="00E725C3" w:rsidRDefault="00E725C3">
      <w:pPr>
        <w:rPr>
          <w:rFonts w:ascii="Times New Roman" w:hAnsi="Times New Roman" w:cs="Times New Roman"/>
        </w:rPr>
      </w:pPr>
      <w:r>
        <w:br w:type="page"/>
      </w:r>
    </w:p>
    <w:p w14:paraId="3FA5086B" w14:textId="570DBDD1" w:rsidR="00751222" w:rsidRDefault="00E725C3">
      <w:pPr>
        <w:rPr>
          <w:rFonts w:ascii="Times New Roman" w:hAnsi="Times New Roman" w:cs="Times New Roman"/>
        </w:rPr>
      </w:pPr>
      <w:proofErr w:type="spellStart"/>
      <w:r>
        <w:rPr>
          <w:rFonts w:ascii="Times New Roman" w:hAnsi="Times New Roman" w:cs="Times New Roman"/>
        </w:rPr>
        <w:lastRenderedPageBreak/>
        <w:t>Příloha</w:t>
      </w:r>
      <w:proofErr w:type="spellEnd"/>
      <w:r>
        <w:rPr>
          <w:rFonts w:ascii="Times New Roman" w:hAnsi="Times New Roman" w:cs="Times New Roman"/>
        </w:rPr>
        <w:t xml:space="preserve"> č. </w:t>
      </w:r>
      <w:r w:rsidR="00751222">
        <w:rPr>
          <w:rFonts w:ascii="Times New Roman" w:hAnsi="Times New Roman" w:cs="Times New Roman"/>
        </w:rPr>
        <w:t xml:space="preserve">1 k </w:t>
      </w:r>
      <w:proofErr w:type="spellStart"/>
      <w:r w:rsidR="00751222">
        <w:rPr>
          <w:rFonts w:ascii="Times New Roman" w:hAnsi="Times New Roman" w:cs="Times New Roman"/>
        </w:rPr>
        <w:t>Volebnímu</w:t>
      </w:r>
      <w:proofErr w:type="spellEnd"/>
      <w:r w:rsidR="00751222">
        <w:rPr>
          <w:rFonts w:ascii="Times New Roman" w:hAnsi="Times New Roman" w:cs="Times New Roman"/>
        </w:rPr>
        <w:t xml:space="preserve"> </w:t>
      </w:r>
      <w:proofErr w:type="spellStart"/>
      <w:r w:rsidR="00751222">
        <w:rPr>
          <w:rFonts w:ascii="Times New Roman" w:hAnsi="Times New Roman" w:cs="Times New Roman"/>
        </w:rPr>
        <w:t>řádu</w:t>
      </w:r>
      <w:proofErr w:type="spellEnd"/>
      <w:r w:rsidR="00751222">
        <w:rPr>
          <w:rFonts w:ascii="Times New Roman" w:hAnsi="Times New Roman" w:cs="Times New Roman"/>
        </w:rPr>
        <w:t xml:space="preserve"> </w:t>
      </w:r>
      <w:proofErr w:type="spellStart"/>
      <w:r w:rsidR="00751222">
        <w:rPr>
          <w:rFonts w:ascii="Times New Roman" w:hAnsi="Times New Roman" w:cs="Times New Roman"/>
        </w:rPr>
        <w:t>Akademického</w:t>
      </w:r>
      <w:proofErr w:type="spellEnd"/>
      <w:r w:rsidR="00751222">
        <w:rPr>
          <w:rFonts w:ascii="Times New Roman" w:hAnsi="Times New Roman" w:cs="Times New Roman"/>
        </w:rPr>
        <w:t xml:space="preserve"> </w:t>
      </w:r>
      <w:proofErr w:type="spellStart"/>
      <w:r w:rsidR="00751222">
        <w:rPr>
          <w:rFonts w:ascii="Times New Roman" w:hAnsi="Times New Roman" w:cs="Times New Roman"/>
        </w:rPr>
        <w:t>senátu</w:t>
      </w:r>
      <w:proofErr w:type="spellEnd"/>
      <w:r w:rsidR="00751222">
        <w:rPr>
          <w:rFonts w:ascii="Times New Roman" w:hAnsi="Times New Roman" w:cs="Times New Roman"/>
        </w:rPr>
        <w:t xml:space="preserve"> </w:t>
      </w:r>
      <w:proofErr w:type="spellStart"/>
      <w:r w:rsidR="00751222">
        <w:rPr>
          <w:rFonts w:ascii="Times New Roman" w:hAnsi="Times New Roman" w:cs="Times New Roman"/>
        </w:rPr>
        <w:t>Fakulty</w:t>
      </w:r>
      <w:proofErr w:type="spellEnd"/>
      <w:r w:rsidR="00751222">
        <w:rPr>
          <w:rFonts w:ascii="Times New Roman" w:hAnsi="Times New Roman" w:cs="Times New Roman"/>
        </w:rPr>
        <w:t xml:space="preserve"> </w:t>
      </w:r>
      <w:proofErr w:type="spellStart"/>
      <w:r w:rsidR="00751222">
        <w:rPr>
          <w:rFonts w:ascii="Times New Roman" w:hAnsi="Times New Roman" w:cs="Times New Roman"/>
        </w:rPr>
        <w:t>sociálních</w:t>
      </w:r>
      <w:proofErr w:type="spellEnd"/>
      <w:r w:rsidR="00751222">
        <w:rPr>
          <w:rFonts w:ascii="Times New Roman" w:hAnsi="Times New Roman" w:cs="Times New Roman"/>
        </w:rPr>
        <w:t xml:space="preserve"> </w:t>
      </w:r>
      <w:proofErr w:type="spellStart"/>
      <w:r w:rsidR="00751222">
        <w:rPr>
          <w:rFonts w:ascii="Times New Roman" w:hAnsi="Times New Roman" w:cs="Times New Roman"/>
        </w:rPr>
        <w:t>věd</w:t>
      </w:r>
      <w:proofErr w:type="spellEnd"/>
      <w:r w:rsidR="00751222">
        <w:rPr>
          <w:rFonts w:ascii="Times New Roman" w:hAnsi="Times New Roman" w:cs="Times New Roman"/>
        </w:rPr>
        <w:t xml:space="preserve"> </w:t>
      </w:r>
      <w:proofErr w:type="spellStart"/>
      <w:r w:rsidR="00751222">
        <w:rPr>
          <w:rFonts w:ascii="Times New Roman" w:hAnsi="Times New Roman" w:cs="Times New Roman"/>
        </w:rPr>
        <w:t>Univerzity</w:t>
      </w:r>
      <w:proofErr w:type="spellEnd"/>
      <w:r w:rsidR="00751222">
        <w:rPr>
          <w:rFonts w:ascii="Times New Roman" w:hAnsi="Times New Roman" w:cs="Times New Roman"/>
        </w:rPr>
        <w:t xml:space="preserve"> Karlovy </w:t>
      </w:r>
    </w:p>
    <w:p w14:paraId="4B8939CC" w14:textId="77777777" w:rsidR="00751222" w:rsidRDefault="00751222" w:rsidP="00751222">
      <w:pPr>
        <w:rPr>
          <w:rFonts w:ascii="Times New Roman" w:hAnsi="Times New Roman" w:cs="Times New Roman"/>
        </w:rPr>
      </w:pPr>
    </w:p>
    <w:p w14:paraId="1388DAF9" w14:textId="77777777" w:rsidR="00751222" w:rsidRDefault="00751222" w:rsidP="00751222">
      <w:pPr>
        <w:rPr>
          <w:rFonts w:ascii="Times New Roman" w:hAnsi="Times New Roman" w:cs="Times New Roman"/>
        </w:rPr>
      </w:pPr>
    </w:p>
    <w:p w14:paraId="3055D5EB" w14:textId="6A7B340E" w:rsidR="00E725C3" w:rsidRDefault="00E725C3" w:rsidP="00751222">
      <w:pPr>
        <w:jc w:val="center"/>
        <w:rPr>
          <w:rFonts w:ascii="Times New Roman" w:hAnsi="Times New Roman" w:cs="Times New Roman"/>
        </w:rPr>
      </w:pPr>
      <w:proofErr w:type="spellStart"/>
      <w:r>
        <w:rPr>
          <w:rFonts w:ascii="Times New Roman" w:hAnsi="Times New Roman" w:cs="Times New Roman"/>
        </w:rPr>
        <w:t>Vzorový</w:t>
      </w:r>
      <w:proofErr w:type="spellEnd"/>
      <w:r>
        <w:rPr>
          <w:rFonts w:ascii="Times New Roman" w:hAnsi="Times New Roman" w:cs="Times New Roman"/>
        </w:rPr>
        <w:t xml:space="preserve"> </w:t>
      </w:r>
      <w:proofErr w:type="spellStart"/>
      <w:r>
        <w:rPr>
          <w:rFonts w:ascii="Times New Roman" w:hAnsi="Times New Roman" w:cs="Times New Roman"/>
        </w:rPr>
        <w:t>návrh</w:t>
      </w:r>
      <w:proofErr w:type="spellEnd"/>
      <w:r>
        <w:rPr>
          <w:rFonts w:ascii="Times New Roman" w:hAnsi="Times New Roman" w:cs="Times New Roman"/>
        </w:rPr>
        <w:t xml:space="preserve"> </w:t>
      </w:r>
      <w:proofErr w:type="spellStart"/>
      <w:r>
        <w:rPr>
          <w:rFonts w:ascii="Times New Roman" w:hAnsi="Times New Roman" w:cs="Times New Roman"/>
        </w:rPr>
        <w:t>kandidáta</w:t>
      </w:r>
      <w:proofErr w:type="spellEnd"/>
    </w:p>
    <w:p w14:paraId="67FC7821" w14:textId="77777777" w:rsidR="00E725C3" w:rsidRDefault="00E725C3">
      <w:pPr>
        <w:rPr>
          <w:rFonts w:ascii="Times New Roman" w:hAnsi="Times New Roman" w:cs="Times New Roman"/>
        </w:rPr>
      </w:pPr>
    </w:p>
    <w:p w14:paraId="5B996912" w14:textId="77777777" w:rsidR="00E725C3" w:rsidRDefault="00E725C3">
      <w:pPr>
        <w:rPr>
          <w:rFonts w:ascii="Times New Roman" w:hAnsi="Times New Roman" w:cs="Times New Roman"/>
        </w:rPr>
      </w:pPr>
      <w:proofErr w:type="spellStart"/>
      <w:r>
        <w:rPr>
          <w:rFonts w:ascii="Times New Roman" w:hAnsi="Times New Roman" w:cs="Times New Roman"/>
        </w:rPr>
        <w:t>Návrh</w:t>
      </w:r>
      <w:proofErr w:type="spellEnd"/>
      <w:r>
        <w:rPr>
          <w:rFonts w:ascii="Times New Roman" w:hAnsi="Times New Roman" w:cs="Times New Roman"/>
        </w:rPr>
        <w:t xml:space="preserve"> </w:t>
      </w:r>
      <w:proofErr w:type="spellStart"/>
      <w:r>
        <w:rPr>
          <w:rFonts w:ascii="Times New Roman" w:hAnsi="Times New Roman" w:cs="Times New Roman"/>
        </w:rPr>
        <w:t>kandidáta</w:t>
      </w:r>
      <w:proofErr w:type="spellEnd"/>
      <w:r>
        <w:rPr>
          <w:rFonts w:ascii="Times New Roman" w:hAnsi="Times New Roman" w:cs="Times New Roman"/>
        </w:rPr>
        <w:t xml:space="preserve"> do AS FSV UK pro </w:t>
      </w:r>
      <w:proofErr w:type="spellStart"/>
      <w:r>
        <w:rPr>
          <w:rFonts w:ascii="Times New Roman" w:hAnsi="Times New Roman" w:cs="Times New Roman"/>
        </w:rPr>
        <w:t>funkční</w:t>
      </w:r>
      <w:proofErr w:type="spellEnd"/>
      <w:r>
        <w:rPr>
          <w:rFonts w:ascii="Times New Roman" w:hAnsi="Times New Roman" w:cs="Times New Roman"/>
        </w:rPr>
        <w:t xml:space="preserve"> </w:t>
      </w:r>
      <w:proofErr w:type="spellStart"/>
      <w:r>
        <w:rPr>
          <w:rFonts w:ascii="Times New Roman" w:hAnsi="Times New Roman" w:cs="Times New Roman"/>
        </w:rPr>
        <w:t>období</w:t>
      </w:r>
      <w:proofErr w:type="spellEnd"/>
      <w:r>
        <w:rPr>
          <w:rFonts w:ascii="Times New Roman" w:hAnsi="Times New Roman" w:cs="Times New Roman"/>
        </w:rPr>
        <w:t xml:space="preserve"> XXXX-XXXX</w:t>
      </w:r>
    </w:p>
    <w:p w14:paraId="2760C4A3"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rukám</w:t>
      </w:r>
      <w:proofErr w:type="spellEnd"/>
      <w:r>
        <w:rPr>
          <w:rFonts w:ascii="Times New Roman" w:hAnsi="Times New Roman" w:cs="Times New Roman"/>
        </w:rPr>
        <w:t xml:space="preserve"> </w:t>
      </w:r>
      <w:proofErr w:type="spellStart"/>
      <w:r>
        <w:rPr>
          <w:rFonts w:ascii="Times New Roman" w:hAnsi="Times New Roman" w:cs="Times New Roman"/>
        </w:rPr>
        <w:t>Volební</w:t>
      </w:r>
      <w:proofErr w:type="spellEnd"/>
      <w:r>
        <w:rPr>
          <w:rFonts w:ascii="Times New Roman" w:hAnsi="Times New Roman" w:cs="Times New Roman"/>
        </w:rPr>
        <w:t xml:space="preserve"> </w:t>
      </w:r>
      <w:proofErr w:type="spellStart"/>
      <w:r>
        <w:rPr>
          <w:rFonts w:ascii="Times New Roman" w:hAnsi="Times New Roman" w:cs="Times New Roman"/>
        </w:rPr>
        <w:t>komise</w:t>
      </w:r>
      <w:proofErr w:type="spellEnd"/>
      <w:r>
        <w:rPr>
          <w:rFonts w:ascii="Times New Roman" w:hAnsi="Times New Roman" w:cs="Times New Roman"/>
        </w:rPr>
        <w:t xml:space="preserve"> AS FSV UK</w:t>
      </w:r>
    </w:p>
    <w:p w14:paraId="466466AC" w14:textId="77777777" w:rsidR="00E725C3" w:rsidRDefault="00E725C3">
      <w:pPr>
        <w:spacing w:before="240" w:after="240"/>
        <w:rPr>
          <w:rFonts w:ascii="Times New Roman" w:hAnsi="Times New Roman" w:cs="Times New Roman"/>
        </w:rPr>
      </w:pPr>
      <w:proofErr w:type="spellStart"/>
      <w:r>
        <w:rPr>
          <w:rFonts w:ascii="Times New Roman" w:hAnsi="Times New Roman" w:cs="Times New Roman"/>
        </w:rPr>
        <w:t>Údaje</w:t>
      </w:r>
      <w:proofErr w:type="spellEnd"/>
      <w:r>
        <w:rPr>
          <w:rFonts w:ascii="Times New Roman" w:hAnsi="Times New Roman" w:cs="Times New Roman"/>
        </w:rPr>
        <w:t xml:space="preserve"> o </w:t>
      </w:r>
      <w:proofErr w:type="spellStart"/>
      <w:r>
        <w:rPr>
          <w:rFonts w:ascii="Times New Roman" w:hAnsi="Times New Roman" w:cs="Times New Roman"/>
        </w:rPr>
        <w:t>navrhovateli</w:t>
      </w:r>
      <w:proofErr w:type="spellEnd"/>
      <w:r>
        <w:rPr>
          <w:rFonts w:ascii="Times New Roman" w:hAnsi="Times New Roman" w:cs="Times New Roman"/>
        </w:rPr>
        <w:t xml:space="preserve"> a </w:t>
      </w:r>
      <w:proofErr w:type="spellStart"/>
      <w:r>
        <w:rPr>
          <w:rFonts w:ascii="Times New Roman" w:hAnsi="Times New Roman" w:cs="Times New Roman"/>
        </w:rPr>
        <w:t>kandidátovi</w:t>
      </w:r>
      <w:proofErr w:type="spellEnd"/>
      <w:r>
        <w:rPr>
          <w:rFonts w:ascii="Times New Roman" w:hAnsi="Times New Roman" w:cs="Times New Roman"/>
        </w:rPr>
        <w:t>:</w:t>
      </w:r>
    </w:p>
    <w:p w14:paraId="14C3BCF0"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w:t>
      </w:r>
    </w:p>
    <w:p w14:paraId="3433FE9B" w14:textId="77777777" w:rsidR="00E725C3" w:rsidRDefault="00E725C3">
      <w:pPr>
        <w:spacing w:before="240" w:after="240"/>
        <w:rPr>
          <w:rFonts w:ascii="Times New Roman" w:hAnsi="Times New Roman" w:cs="Times New Roman"/>
        </w:rPr>
      </w:pPr>
      <w:proofErr w:type="spellStart"/>
      <w:r>
        <w:rPr>
          <w:rFonts w:ascii="Times New Roman" w:hAnsi="Times New Roman" w:cs="Times New Roman"/>
        </w:rPr>
        <w:t>Jméno</w:t>
      </w:r>
      <w:proofErr w:type="spellEnd"/>
      <w:r>
        <w:rPr>
          <w:rFonts w:ascii="Times New Roman" w:hAnsi="Times New Roman" w:cs="Times New Roman"/>
        </w:rPr>
        <w:t xml:space="preserve">, </w:t>
      </w:r>
      <w:proofErr w:type="spellStart"/>
      <w:r>
        <w:rPr>
          <w:rFonts w:ascii="Times New Roman" w:hAnsi="Times New Roman" w:cs="Times New Roman"/>
        </w:rPr>
        <w:t>příjmení</w:t>
      </w:r>
      <w:proofErr w:type="spellEnd"/>
      <w:r>
        <w:rPr>
          <w:rFonts w:ascii="Times New Roman" w:hAnsi="Times New Roman" w:cs="Times New Roman"/>
        </w:rPr>
        <w:t xml:space="preserve"> a UKČO </w:t>
      </w:r>
      <w:proofErr w:type="spellStart"/>
      <w:r>
        <w:rPr>
          <w:rFonts w:ascii="Times New Roman" w:hAnsi="Times New Roman" w:cs="Times New Roman"/>
        </w:rPr>
        <w:t>navrhovatele</w:t>
      </w:r>
      <w:proofErr w:type="spellEnd"/>
      <w:r>
        <w:rPr>
          <w:rFonts w:ascii="Times New Roman" w:hAnsi="Times New Roman" w:cs="Times New Roman"/>
        </w:rPr>
        <w:t xml:space="preserve">:   </w:t>
      </w:r>
      <w:r>
        <w:rPr>
          <w:rFonts w:ascii="Times New Roman" w:hAnsi="Times New Roman" w:cs="Times New Roman"/>
        </w:rPr>
        <w:tab/>
        <w:t>________________________________________</w:t>
      </w:r>
    </w:p>
    <w:p w14:paraId="49BB5BB9"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w:t>
      </w:r>
    </w:p>
    <w:p w14:paraId="33BA92C3"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Jméno</w:t>
      </w:r>
      <w:proofErr w:type="spellEnd"/>
      <w:r>
        <w:rPr>
          <w:rFonts w:ascii="Times New Roman" w:hAnsi="Times New Roman" w:cs="Times New Roman"/>
        </w:rPr>
        <w:t xml:space="preserve">, </w:t>
      </w:r>
      <w:proofErr w:type="spellStart"/>
      <w:r>
        <w:rPr>
          <w:rFonts w:ascii="Times New Roman" w:hAnsi="Times New Roman" w:cs="Times New Roman"/>
        </w:rPr>
        <w:t>příjmení</w:t>
      </w:r>
      <w:proofErr w:type="spellEnd"/>
      <w:r>
        <w:rPr>
          <w:rFonts w:ascii="Times New Roman" w:hAnsi="Times New Roman" w:cs="Times New Roman"/>
        </w:rPr>
        <w:t xml:space="preserve"> a UKČO </w:t>
      </w:r>
      <w:proofErr w:type="spellStart"/>
      <w:r>
        <w:rPr>
          <w:rFonts w:ascii="Times New Roman" w:hAnsi="Times New Roman" w:cs="Times New Roman"/>
        </w:rPr>
        <w:t>kandidáta</w:t>
      </w:r>
      <w:proofErr w:type="spellEnd"/>
      <w:r>
        <w:rPr>
          <w:rFonts w:ascii="Times New Roman" w:hAnsi="Times New Roman" w:cs="Times New Roman"/>
        </w:rPr>
        <w:t xml:space="preserve">:         </w:t>
      </w:r>
      <w:r>
        <w:rPr>
          <w:rFonts w:ascii="Times New Roman" w:hAnsi="Times New Roman" w:cs="Times New Roman"/>
        </w:rPr>
        <w:tab/>
        <w:t>________________________________________</w:t>
      </w:r>
    </w:p>
    <w:p w14:paraId="179D126B" w14:textId="77777777" w:rsidR="00E725C3" w:rsidRDefault="00E725C3">
      <w:pPr>
        <w:spacing w:before="240" w:after="240"/>
        <w:rPr>
          <w:rFonts w:ascii="Times New Roman" w:hAnsi="Times New Roman" w:cs="Times New Roman"/>
        </w:rPr>
      </w:pPr>
    </w:p>
    <w:p w14:paraId="7FD84299" w14:textId="77777777" w:rsidR="00E725C3" w:rsidRDefault="00E725C3">
      <w:pPr>
        <w:spacing w:before="240" w:after="240"/>
        <w:rPr>
          <w:rFonts w:ascii="Times New Roman" w:hAnsi="Times New Roman" w:cs="Times New Roman"/>
        </w:rPr>
      </w:pPr>
      <w:proofErr w:type="spellStart"/>
      <w:r>
        <w:rPr>
          <w:rFonts w:ascii="Times New Roman" w:hAnsi="Times New Roman" w:cs="Times New Roman"/>
        </w:rPr>
        <w:t>Institut</w:t>
      </w:r>
      <w:proofErr w:type="spellEnd"/>
      <w:r>
        <w:rPr>
          <w:rFonts w:ascii="Times New Roman" w:hAnsi="Times New Roman" w:cs="Times New Roman"/>
        </w:rPr>
        <w:t xml:space="preserve">, za </w:t>
      </w:r>
      <w:proofErr w:type="spellStart"/>
      <w:r>
        <w:rPr>
          <w:rFonts w:ascii="Times New Roman" w:hAnsi="Times New Roman" w:cs="Times New Roman"/>
        </w:rPr>
        <w:t>který</w:t>
      </w:r>
      <w:proofErr w:type="spellEnd"/>
      <w:r>
        <w:rPr>
          <w:rFonts w:ascii="Times New Roman" w:hAnsi="Times New Roman" w:cs="Times New Roman"/>
        </w:rPr>
        <w:t xml:space="preserve"> </w:t>
      </w:r>
      <w:proofErr w:type="spellStart"/>
      <w:r>
        <w:rPr>
          <w:rFonts w:ascii="Times New Roman" w:hAnsi="Times New Roman" w:cs="Times New Roman"/>
        </w:rPr>
        <w:t>navržený</w:t>
      </w:r>
      <w:proofErr w:type="spellEnd"/>
      <w:r>
        <w:rPr>
          <w:rFonts w:ascii="Times New Roman" w:hAnsi="Times New Roman" w:cs="Times New Roman"/>
        </w:rPr>
        <w:t xml:space="preserve"> </w:t>
      </w:r>
      <w:proofErr w:type="spellStart"/>
      <w:proofErr w:type="gramStart"/>
      <w:r>
        <w:rPr>
          <w:rFonts w:ascii="Times New Roman" w:hAnsi="Times New Roman" w:cs="Times New Roman"/>
        </w:rPr>
        <w:t>kandiduje</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t>__________</w:t>
      </w:r>
    </w:p>
    <w:p w14:paraId="267FDC79" w14:textId="77777777" w:rsidR="00E725C3" w:rsidRDefault="00E725C3">
      <w:pPr>
        <w:spacing w:before="240" w:after="240"/>
        <w:rPr>
          <w:rFonts w:ascii="Times New Roman" w:hAnsi="Times New Roman" w:cs="Times New Roman"/>
        </w:rPr>
      </w:pPr>
      <w:proofErr w:type="spellStart"/>
      <w:r>
        <w:rPr>
          <w:rFonts w:ascii="Times New Roman" w:hAnsi="Times New Roman" w:cs="Times New Roman"/>
        </w:rPr>
        <w:t>Komora</w:t>
      </w:r>
      <w:proofErr w:type="spellEnd"/>
      <w:r>
        <w:rPr>
          <w:rFonts w:ascii="Times New Roman" w:hAnsi="Times New Roman" w:cs="Times New Roman"/>
        </w:rPr>
        <w:t xml:space="preserve">, do </w:t>
      </w:r>
      <w:proofErr w:type="spellStart"/>
      <w:r>
        <w:rPr>
          <w:rFonts w:ascii="Times New Roman" w:hAnsi="Times New Roman" w:cs="Times New Roman"/>
        </w:rPr>
        <w:t>které</w:t>
      </w:r>
      <w:proofErr w:type="spellEnd"/>
      <w:r>
        <w:rPr>
          <w:rFonts w:ascii="Times New Roman" w:hAnsi="Times New Roman" w:cs="Times New Roman"/>
        </w:rPr>
        <w:t xml:space="preserve"> </w:t>
      </w:r>
      <w:proofErr w:type="spellStart"/>
      <w:r>
        <w:rPr>
          <w:rFonts w:ascii="Times New Roman" w:hAnsi="Times New Roman" w:cs="Times New Roman"/>
        </w:rPr>
        <w:t>bude</w:t>
      </w:r>
      <w:proofErr w:type="spellEnd"/>
      <w:r>
        <w:rPr>
          <w:rFonts w:ascii="Times New Roman" w:hAnsi="Times New Roman" w:cs="Times New Roman"/>
        </w:rPr>
        <w:t xml:space="preserve"> </w:t>
      </w:r>
      <w:proofErr w:type="spellStart"/>
      <w:r>
        <w:rPr>
          <w:rFonts w:ascii="Times New Roman" w:hAnsi="Times New Roman" w:cs="Times New Roman"/>
        </w:rPr>
        <w:t>kandidovat</w:t>
      </w:r>
      <w:proofErr w:type="spellEnd"/>
      <w:r>
        <w:rPr>
          <w:rFonts w:ascii="Times New Roman" w:hAnsi="Times New Roman" w:cs="Times New Roman"/>
        </w:rPr>
        <w:t xml:space="preserve">: </w:t>
      </w:r>
      <w:proofErr w:type="spellStart"/>
      <w:r>
        <w:rPr>
          <w:rFonts w:ascii="Times New Roman" w:hAnsi="Times New Roman" w:cs="Times New Roman"/>
        </w:rPr>
        <w:t>studentská</w:t>
      </w:r>
      <w:proofErr w:type="spellEnd"/>
      <w:r>
        <w:rPr>
          <w:rFonts w:ascii="Times New Roman" w:hAnsi="Times New Roman" w:cs="Times New Roman"/>
        </w:rPr>
        <w:t xml:space="preserve"> /</w:t>
      </w:r>
      <w:proofErr w:type="spellStart"/>
      <w:r>
        <w:rPr>
          <w:rFonts w:ascii="Times New Roman" w:hAnsi="Times New Roman" w:cs="Times New Roman"/>
        </w:rPr>
        <w:t>akademických</w:t>
      </w:r>
      <w:proofErr w:type="spellEnd"/>
      <w:r>
        <w:rPr>
          <w:rFonts w:ascii="Times New Roman" w:hAnsi="Times New Roman" w:cs="Times New Roman"/>
        </w:rPr>
        <w:t xml:space="preserve"> </w:t>
      </w:r>
      <w:proofErr w:type="spellStart"/>
      <w:r>
        <w:rPr>
          <w:rFonts w:ascii="Times New Roman" w:hAnsi="Times New Roman" w:cs="Times New Roman"/>
        </w:rPr>
        <w:t>pracovníků</w:t>
      </w:r>
      <w:proofErr w:type="spellEnd"/>
      <w:r>
        <w:rPr>
          <w:rFonts w:ascii="Times New Roman" w:hAnsi="Times New Roman" w:cs="Times New Roman"/>
        </w:rPr>
        <w:t>**</w:t>
      </w:r>
    </w:p>
    <w:p w14:paraId="1239CF39" w14:textId="77777777" w:rsidR="00E725C3" w:rsidRDefault="00E725C3">
      <w:pPr>
        <w:spacing w:before="240" w:after="240"/>
        <w:rPr>
          <w:rFonts w:ascii="Times New Roman" w:hAnsi="Times New Roman" w:cs="Times New Roman"/>
        </w:rPr>
      </w:pPr>
    </w:p>
    <w:p w14:paraId="4ECF7933" w14:textId="77777777" w:rsidR="00E725C3" w:rsidRDefault="00E725C3">
      <w:pPr>
        <w:spacing w:before="240" w:after="240"/>
        <w:rPr>
          <w:rFonts w:ascii="Times New Roman" w:hAnsi="Times New Roman" w:cs="Times New Roman"/>
        </w:rPr>
      </w:pPr>
      <w:proofErr w:type="spellStart"/>
      <w:r>
        <w:rPr>
          <w:rFonts w:ascii="Times New Roman" w:hAnsi="Times New Roman" w:cs="Times New Roman"/>
        </w:rPr>
        <w:t>Písemný</w:t>
      </w:r>
      <w:proofErr w:type="spellEnd"/>
      <w:r>
        <w:rPr>
          <w:rFonts w:ascii="Times New Roman" w:hAnsi="Times New Roman" w:cs="Times New Roman"/>
        </w:rPr>
        <w:t xml:space="preserve"> </w:t>
      </w:r>
      <w:proofErr w:type="spellStart"/>
      <w:r>
        <w:rPr>
          <w:rFonts w:ascii="Times New Roman" w:hAnsi="Times New Roman" w:cs="Times New Roman"/>
        </w:rPr>
        <w:t>souhlas</w:t>
      </w:r>
      <w:proofErr w:type="spellEnd"/>
      <w:r>
        <w:rPr>
          <w:rFonts w:ascii="Times New Roman" w:hAnsi="Times New Roman" w:cs="Times New Roman"/>
        </w:rPr>
        <w:t xml:space="preserve"> </w:t>
      </w:r>
      <w:proofErr w:type="spellStart"/>
      <w:r>
        <w:rPr>
          <w:rFonts w:ascii="Times New Roman" w:hAnsi="Times New Roman" w:cs="Times New Roman"/>
        </w:rPr>
        <w:t>navrženého</w:t>
      </w:r>
      <w:proofErr w:type="spellEnd"/>
      <w:r>
        <w:rPr>
          <w:rFonts w:ascii="Times New Roman" w:hAnsi="Times New Roman" w:cs="Times New Roman"/>
        </w:rPr>
        <w:t xml:space="preserve"> s </w:t>
      </w:r>
      <w:proofErr w:type="spellStart"/>
      <w:r>
        <w:rPr>
          <w:rFonts w:ascii="Times New Roman" w:hAnsi="Times New Roman" w:cs="Times New Roman"/>
        </w:rPr>
        <w:t>kandidaturou</w:t>
      </w:r>
      <w:proofErr w:type="spellEnd"/>
      <w:r>
        <w:rPr>
          <w:rFonts w:ascii="Times New Roman" w:hAnsi="Times New Roman" w:cs="Times New Roman"/>
        </w:rPr>
        <w:t>:</w:t>
      </w:r>
    </w:p>
    <w:p w14:paraId="08697BE9" w14:textId="77777777" w:rsidR="00E725C3" w:rsidRDefault="00E725C3">
      <w:pPr>
        <w:spacing w:before="240" w:after="240"/>
        <w:rPr>
          <w:rFonts w:ascii="Times New Roman" w:hAnsi="Times New Roman" w:cs="Times New Roman"/>
        </w:rPr>
      </w:pPr>
    </w:p>
    <w:p w14:paraId="51C36014" w14:textId="77777777" w:rsidR="00E725C3" w:rsidRDefault="00E725C3">
      <w:pPr>
        <w:spacing w:before="240" w:after="240"/>
        <w:rPr>
          <w:rFonts w:ascii="Times New Roman" w:hAnsi="Times New Roman" w:cs="Times New Roman"/>
        </w:rPr>
      </w:pPr>
      <w:proofErr w:type="spellStart"/>
      <w:r>
        <w:rPr>
          <w:rFonts w:ascii="Times New Roman" w:hAnsi="Times New Roman" w:cs="Times New Roman"/>
        </w:rPr>
        <w:t>Souhlasím</w:t>
      </w:r>
      <w:proofErr w:type="spellEnd"/>
      <w:r>
        <w:rPr>
          <w:rFonts w:ascii="Times New Roman" w:hAnsi="Times New Roman" w:cs="Times New Roman"/>
        </w:rPr>
        <w:t xml:space="preserve"> s </w:t>
      </w:r>
      <w:proofErr w:type="spellStart"/>
      <w:r>
        <w:rPr>
          <w:rFonts w:ascii="Times New Roman" w:hAnsi="Times New Roman" w:cs="Times New Roman"/>
        </w:rPr>
        <w:t>kandidaturou</w:t>
      </w:r>
      <w:proofErr w:type="spellEnd"/>
      <w:r>
        <w:rPr>
          <w:rFonts w:ascii="Times New Roman" w:hAnsi="Times New Roman" w:cs="Times New Roman"/>
        </w:rPr>
        <w:t xml:space="preserve"> do AS FSV UK.</w:t>
      </w:r>
    </w:p>
    <w:p w14:paraId="4F49AF37"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Praze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r>
        <w:rPr>
          <w:rFonts w:ascii="Times New Roman" w:hAnsi="Times New Roman" w:cs="Times New Roman"/>
        </w:rPr>
        <w:t xml:space="preserve"> ____________________ </w:t>
      </w:r>
    </w:p>
    <w:p w14:paraId="58D3A38D"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_______________________________</w:t>
      </w:r>
    </w:p>
    <w:p w14:paraId="4A363881"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t>
      </w:r>
      <w:proofErr w:type="spellStart"/>
      <w:proofErr w:type="gramStart"/>
      <w:r>
        <w:rPr>
          <w:rFonts w:ascii="Times New Roman" w:hAnsi="Times New Roman" w:cs="Times New Roman"/>
        </w:rPr>
        <w:t>podpis</w:t>
      </w:r>
      <w:proofErr w:type="spellEnd"/>
      <w:proofErr w:type="gramEnd"/>
      <w:r>
        <w:rPr>
          <w:rFonts w:ascii="Times New Roman" w:hAnsi="Times New Roman" w:cs="Times New Roman"/>
        </w:rPr>
        <w:t xml:space="preserve"> </w:t>
      </w:r>
      <w:proofErr w:type="spellStart"/>
      <w:r>
        <w:rPr>
          <w:rFonts w:ascii="Times New Roman" w:hAnsi="Times New Roman" w:cs="Times New Roman"/>
        </w:rPr>
        <w:t>kandidáta</w:t>
      </w:r>
      <w:proofErr w:type="spellEnd"/>
      <w:r>
        <w:rPr>
          <w:rFonts w:ascii="Times New Roman" w:hAnsi="Times New Roman" w:cs="Times New Roman"/>
        </w:rPr>
        <w:t>)</w:t>
      </w:r>
    </w:p>
    <w:p w14:paraId="1D22965D"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 </w:t>
      </w:r>
      <w:proofErr w:type="spellStart"/>
      <w:proofErr w:type="gramStart"/>
      <w:r>
        <w:rPr>
          <w:rFonts w:ascii="Times New Roman" w:hAnsi="Times New Roman" w:cs="Times New Roman"/>
        </w:rPr>
        <w:t>dle</w:t>
      </w:r>
      <w:proofErr w:type="spellEnd"/>
      <w:proofErr w:type="gramEnd"/>
      <w:r>
        <w:rPr>
          <w:rFonts w:ascii="Times New Roman" w:hAnsi="Times New Roman" w:cs="Times New Roman"/>
        </w:rPr>
        <w:t xml:space="preserve"> </w:t>
      </w:r>
      <w:proofErr w:type="spellStart"/>
      <w:r>
        <w:rPr>
          <w:rFonts w:ascii="Times New Roman" w:hAnsi="Times New Roman" w:cs="Times New Roman"/>
        </w:rPr>
        <w:t>Volebního</w:t>
      </w:r>
      <w:proofErr w:type="spellEnd"/>
      <w:r>
        <w:rPr>
          <w:rFonts w:ascii="Times New Roman" w:hAnsi="Times New Roman" w:cs="Times New Roman"/>
        </w:rPr>
        <w:t xml:space="preserve"> </w:t>
      </w:r>
      <w:proofErr w:type="spellStart"/>
      <w:r>
        <w:rPr>
          <w:rFonts w:ascii="Times New Roman" w:hAnsi="Times New Roman" w:cs="Times New Roman"/>
        </w:rPr>
        <w:t>řádu</w:t>
      </w:r>
      <w:proofErr w:type="spellEnd"/>
      <w:r>
        <w:rPr>
          <w:rFonts w:ascii="Times New Roman" w:hAnsi="Times New Roman" w:cs="Times New Roman"/>
        </w:rPr>
        <w:t xml:space="preserve"> AS FSV UK, </w:t>
      </w:r>
      <w:proofErr w:type="spellStart"/>
      <w:r>
        <w:rPr>
          <w:rFonts w:ascii="Times New Roman" w:hAnsi="Times New Roman" w:cs="Times New Roman"/>
        </w:rPr>
        <w:t>čl</w:t>
      </w:r>
      <w:proofErr w:type="spellEnd"/>
      <w:r>
        <w:rPr>
          <w:rFonts w:ascii="Times New Roman" w:hAnsi="Times New Roman" w:cs="Times New Roman"/>
        </w:rPr>
        <w:t xml:space="preserve">. 4, </w:t>
      </w:r>
      <w:proofErr w:type="spellStart"/>
      <w:r>
        <w:rPr>
          <w:rFonts w:ascii="Times New Roman" w:hAnsi="Times New Roman" w:cs="Times New Roman"/>
        </w:rPr>
        <w:t>odst</w:t>
      </w:r>
      <w:proofErr w:type="spellEnd"/>
      <w:r>
        <w:rPr>
          <w:rFonts w:ascii="Times New Roman" w:hAnsi="Times New Roman" w:cs="Times New Roman"/>
        </w:rPr>
        <w:t xml:space="preserve">. 3. </w:t>
      </w:r>
      <w:proofErr w:type="spellStart"/>
      <w:r>
        <w:rPr>
          <w:rFonts w:ascii="Times New Roman" w:hAnsi="Times New Roman" w:cs="Times New Roman"/>
        </w:rPr>
        <w:t>písm</w:t>
      </w:r>
      <w:proofErr w:type="spellEnd"/>
      <w:r>
        <w:rPr>
          <w:rFonts w:ascii="Times New Roman" w:hAnsi="Times New Roman" w:cs="Times New Roman"/>
        </w:rPr>
        <w:t>. b.</w:t>
      </w:r>
    </w:p>
    <w:p w14:paraId="52EF3E08"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nehodící</w:t>
      </w:r>
      <w:proofErr w:type="spellEnd"/>
      <w:r>
        <w:rPr>
          <w:rFonts w:ascii="Times New Roman" w:hAnsi="Times New Roman" w:cs="Times New Roman"/>
        </w:rPr>
        <w:t xml:space="preserve"> se </w:t>
      </w:r>
      <w:proofErr w:type="spellStart"/>
      <w:r>
        <w:rPr>
          <w:rFonts w:ascii="Times New Roman" w:hAnsi="Times New Roman" w:cs="Times New Roman"/>
        </w:rPr>
        <w:t>škrtněte</w:t>
      </w:r>
      <w:proofErr w:type="spellEnd"/>
    </w:p>
    <w:p w14:paraId="3F2BA75A" w14:textId="77777777" w:rsidR="00E725C3" w:rsidRDefault="00E725C3">
      <w:pPr>
        <w:spacing w:before="240" w:after="240"/>
        <w:rPr>
          <w:rFonts w:ascii="Times New Roman" w:hAnsi="Times New Roman" w:cs="Times New Roman"/>
        </w:rPr>
      </w:pPr>
    </w:p>
    <w:p w14:paraId="08BFF77F"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w:t>
      </w:r>
    </w:p>
    <w:p w14:paraId="478687C5" w14:textId="77777777" w:rsidR="00E725C3" w:rsidRDefault="00E725C3">
      <w:pPr>
        <w:spacing w:before="240" w:after="240"/>
        <w:rPr>
          <w:rFonts w:ascii="Times New Roman" w:hAnsi="Times New Roman" w:cs="Times New Roman"/>
        </w:rPr>
      </w:pPr>
      <w:r>
        <w:rPr>
          <w:rFonts w:ascii="Times New Roman" w:hAnsi="Times New Roman" w:cs="Times New Roman"/>
        </w:rPr>
        <w:t xml:space="preserve"> </w:t>
      </w:r>
    </w:p>
    <w:p w14:paraId="0F137918" w14:textId="77777777" w:rsidR="00E725C3" w:rsidRPr="00F83B36" w:rsidRDefault="00E725C3">
      <w:pPr>
        <w:rPr>
          <w:rFonts w:ascii="Times New Roman" w:hAnsi="Times New Roman" w:cs="Times New Roman"/>
          <w:b/>
          <w:sz w:val="30"/>
          <w:szCs w:val="30"/>
        </w:rPr>
      </w:pPr>
    </w:p>
    <w:sectPr w:rsidR="00E725C3" w:rsidRPr="00F83B36" w:rsidSect="00CF59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pgNumType w:start="1"/>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E8FD" w14:textId="77777777" w:rsidR="005508BE" w:rsidRDefault="005508BE" w:rsidP="00E46D8A">
      <w:pPr>
        <w:spacing w:line="240" w:lineRule="auto"/>
      </w:pPr>
      <w:r>
        <w:separator/>
      </w:r>
    </w:p>
  </w:endnote>
  <w:endnote w:type="continuationSeparator" w:id="0">
    <w:p w14:paraId="0B4F617E" w14:textId="77777777" w:rsidR="005508BE" w:rsidRDefault="005508BE" w:rsidP="00E46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5290" w14:textId="77777777" w:rsidR="00E46D8A" w:rsidRDefault="00E4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2C51" w14:textId="77777777" w:rsidR="00E46D8A" w:rsidRDefault="00E46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B9E5" w14:textId="77777777" w:rsidR="00E46D8A" w:rsidRDefault="00E4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BAEE" w14:textId="77777777" w:rsidR="005508BE" w:rsidRDefault="005508BE" w:rsidP="00E46D8A">
      <w:pPr>
        <w:spacing w:line="240" w:lineRule="auto"/>
      </w:pPr>
      <w:r>
        <w:separator/>
      </w:r>
    </w:p>
  </w:footnote>
  <w:footnote w:type="continuationSeparator" w:id="0">
    <w:p w14:paraId="6E2A07A0" w14:textId="77777777" w:rsidR="005508BE" w:rsidRDefault="005508BE" w:rsidP="00E46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56CC" w14:textId="77777777" w:rsidR="00E46D8A" w:rsidRDefault="00E4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945E" w14:textId="77777777" w:rsidR="00E46D8A" w:rsidRDefault="00E46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4BD0" w14:textId="77777777" w:rsidR="00E46D8A" w:rsidRDefault="00E46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A10"/>
    <w:multiLevelType w:val="multilevel"/>
    <w:tmpl w:val="82E4CD98"/>
    <w:lvl w:ilvl="0">
      <w:start w:val="1"/>
      <w:numFmt w:val="decimal"/>
      <w:lvlText w:val="%1."/>
      <w:lvlJc w:val="left"/>
      <w:pPr>
        <w:ind w:left="720" w:firstLine="1080"/>
      </w:pPr>
      <w:rPr>
        <w:rFonts w:ascii="Times New Roman" w:eastAsia="Times New Roman" w:hAnsi="Times New Roman" w:cs="Times New Roman"/>
        <w:sz w:val="24"/>
        <w:szCs w:val="24"/>
        <w:u w:val="none"/>
      </w:rPr>
    </w:lvl>
    <w:lvl w:ilvl="1">
      <w:start w:val="1"/>
      <w:numFmt w:val="lowerLetter"/>
      <w:lvlText w:val="%2."/>
      <w:lvlJc w:val="left"/>
      <w:pPr>
        <w:ind w:left="1440" w:firstLine="2520"/>
      </w:pPr>
      <w:rPr>
        <w:rFonts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1" w15:restartNumberingAfterBreak="0">
    <w:nsid w:val="09F23983"/>
    <w:multiLevelType w:val="multilevel"/>
    <w:tmpl w:val="4F303506"/>
    <w:lvl w:ilvl="0">
      <w:start w:val="1"/>
      <w:numFmt w:val="decimal"/>
      <w:lvlText w:val="%1."/>
      <w:lvlJc w:val="left"/>
      <w:pPr>
        <w:ind w:left="720" w:firstLine="1080"/>
      </w:pPr>
      <w:rPr>
        <w:rFonts w:ascii="Times New Roman" w:eastAsia="Times New Roman" w:hAnsi="Times New Roman"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2" w15:restartNumberingAfterBreak="0">
    <w:nsid w:val="136C543F"/>
    <w:multiLevelType w:val="multilevel"/>
    <w:tmpl w:val="8CF4EF86"/>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3" w15:restartNumberingAfterBreak="0">
    <w:nsid w:val="1EAC6366"/>
    <w:multiLevelType w:val="multilevel"/>
    <w:tmpl w:val="0FB00ED4"/>
    <w:lvl w:ilvl="0">
      <w:start w:val="1"/>
      <w:numFmt w:val="decimal"/>
      <w:lvlText w:val="%1."/>
      <w:lvlJc w:val="left"/>
      <w:pPr>
        <w:ind w:left="720" w:firstLine="1080"/>
      </w:pPr>
      <w:rPr>
        <w:rFonts w:ascii="Times New Roman" w:eastAsia="Times New Roman" w:hAnsi="Times New Roman"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4" w15:restartNumberingAfterBreak="0">
    <w:nsid w:val="3D1173A7"/>
    <w:multiLevelType w:val="multilevel"/>
    <w:tmpl w:val="3FB8F53C"/>
    <w:lvl w:ilvl="0">
      <w:start w:val="1"/>
      <w:numFmt w:val="decimal"/>
      <w:lvlText w:val="%1."/>
      <w:lvlJc w:val="left"/>
      <w:pPr>
        <w:ind w:left="720" w:firstLine="1080"/>
      </w:pPr>
      <w:rPr>
        <w:rFonts w:ascii="Times New Roman" w:eastAsia="Times New Roman" w:hAnsi="Times New Roman"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5" w15:restartNumberingAfterBreak="0">
    <w:nsid w:val="4BF8366F"/>
    <w:multiLevelType w:val="hybridMultilevel"/>
    <w:tmpl w:val="016E596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4EB4020F"/>
    <w:multiLevelType w:val="multilevel"/>
    <w:tmpl w:val="52061230"/>
    <w:lvl w:ilvl="0">
      <w:start w:val="1"/>
      <w:numFmt w:val="decimal"/>
      <w:lvlText w:val="%1."/>
      <w:lvlJc w:val="left"/>
      <w:pPr>
        <w:ind w:left="720" w:firstLine="360"/>
      </w:pPr>
      <w:rPr>
        <w:rFonts w:ascii="Times New Roman" w:eastAsia="Times New Roman" w:hAnsi="Times New Roman" w:cs="Times New Roman"/>
        <w:sz w:val="24"/>
        <w:szCs w:val="24"/>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7" w15:restartNumberingAfterBreak="0">
    <w:nsid w:val="4EB70069"/>
    <w:multiLevelType w:val="multilevel"/>
    <w:tmpl w:val="F1FABAD2"/>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8" w15:restartNumberingAfterBreak="0">
    <w:nsid w:val="52E02A88"/>
    <w:multiLevelType w:val="multilevel"/>
    <w:tmpl w:val="CE4E07A6"/>
    <w:lvl w:ilvl="0">
      <w:start w:val="1"/>
      <w:numFmt w:val="decimal"/>
      <w:lvlText w:val="%1."/>
      <w:lvlJc w:val="left"/>
      <w:pPr>
        <w:ind w:left="720" w:firstLine="1080"/>
      </w:pPr>
      <w:rPr>
        <w:rFonts w:ascii="Times New Roman" w:eastAsia="Times New Roman" w:hAnsi="Times New Roman"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9" w15:restartNumberingAfterBreak="0">
    <w:nsid w:val="5F271521"/>
    <w:multiLevelType w:val="multilevel"/>
    <w:tmpl w:val="7A08FF20"/>
    <w:lvl w:ilvl="0">
      <w:start w:val="1"/>
      <w:numFmt w:val="decimal"/>
      <w:lvlText w:val="%1."/>
      <w:lvlJc w:val="left"/>
      <w:pPr>
        <w:ind w:left="720" w:firstLine="1080"/>
      </w:pPr>
      <w:rPr>
        <w:rFonts w:ascii="Times New Roman" w:eastAsia="Times New Roman" w:hAnsi="Times New Roman"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abstractNum w:abstractNumId="10" w15:restartNumberingAfterBreak="0">
    <w:nsid w:val="600C7DDB"/>
    <w:multiLevelType w:val="multilevel"/>
    <w:tmpl w:val="099ABA88"/>
    <w:lvl w:ilvl="0">
      <w:start w:val="1"/>
      <w:numFmt w:val="decimal"/>
      <w:lvlText w:val="%1."/>
      <w:lvlJc w:val="left"/>
      <w:pPr>
        <w:ind w:left="720" w:firstLine="1080"/>
      </w:pPr>
      <w:rPr>
        <w:rFonts w:ascii="Times New Roman" w:eastAsia="Times New Roman" w:hAnsi="Times New Roman"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lef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lef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left"/>
      <w:pPr>
        <w:ind w:left="6480" w:firstLine="12600"/>
      </w:pPr>
      <w:rPr>
        <w:rFonts w:cs="Times New Roman"/>
        <w:u w:val="none"/>
      </w:rPr>
    </w:lvl>
  </w:abstractNum>
  <w:num w:numId="1">
    <w:abstractNumId w:val="1"/>
  </w:num>
  <w:num w:numId="2">
    <w:abstractNumId w:val="8"/>
  </w:num>
  <w:num w:numId="3">
    <w:abstractNumId w:val="9"/>
  </w:num>
  <w:num w:numId="4">
    <w:abstractNumId w:val="3"/>
  </w:num>
  <w:num w:numId="5">
    <w:abstractNumId w:val="2"/>
  </w:num>
  <w:num w:numId="6">
    <w:abstractNumId w:val="7"/>
  </w:num>
  <w:num w:numId="7">
    <w:abstractNumId w:val="4"/>
  </w:num>
  <w:num w:numId="8">
    <w:abstractNumId w:val="10"/>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CE"/>
    <w:rsid w:val="00004022"/>
    <w:rsid w:val="000178B7"/>
    <w:rsid w:val="00110FE7"/>
    <w:rsid w:val="00151846"/>
    <w:rsid w:val="001A4424"/>
    <w:rsid w:val="001B62CE"/>
    <w:rsid w:val="001C4294"/>
    <w:rsid w:val="00241C07"/>
    <w:rsid w:val="00257C60"/>
    <w:rsid w:val="002A6166"/>
    <w:rsid w:val="002B6296"/>
    <w:rsid w:val="003034D4"/>
    <w:rsid w:val="00373EBB"/>
    <w:rsid w:val="00384383"/>
    <w:rsid w:val="003B435D"/>
    <w:rsid w:val="003B69CD"/>
    <w:rsid w:val="004E5FE6"/>
    <w:rsid w:val="0052141B"/>
    <w:rsid w:val="005508BE"/>
    <w:rsid w:val="00680603"/>
    <w:rsid w:val="006C2AD5"/>
    <w:rsid w:val="00751222"/>
    <w:rsid w:val="007537FA"/>
    <w:rsid w:val="0076588D"/>
    <w:rsid w:val="0078028E"/>
    <w:rsid w:val="0083403E"/>
    <w:rsid w:val="0084755A"/>
    <w:rsid w:val="008655A8"/>
    <w:rsid w:val="008D1ADE"/>
    <w:rsid w:val="008E55E2"/>
    <w:rsid w:val="00916EE8"/>
    <w:rsid w:val="00946FEC"/>
    <w:rsid w:val="00996931"/>
    <w:rsid w:val="009E63F7"/>
    <w:rsid w:val="00A0531C"/>
    <w:rsid w:val="00B07697"/>
    <w:rsid w:val="00BA5288"/>
    <w:rsid w:val="00C43123"/>
    <w:rsid w:val="00C85486"/>
    <w:rsid w:val="00CA39B7"/>
    <w:rsid w:val="00CD1A9E"/>
    <w:rsid w:val="00CF59B6"/>
    <w:rsid w:val="00D60D22"/>
    <w:rsid w:val="00D74C81"/>
    <w:rsid w:val="00E46D8A"/>
    <w:rsid w:val="00E54445"/>
    <w:rsid w:val="00E725C3"/>
    <w:rsid w:val="00EF3BBC"/>
    <w:rsid w:val="00F07249"/>
    <w:rsid w:val="00F5394C"/>
    <w:rsid w:val="00F83B36"/>
    <w:rsid w:val="00F85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29FB0"/>
  <w15:docId w15:val="{76133DEF-0D8E-4625-A09D-296D7DEA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B6"/>
    <w:pPr>
      <w:spacing w:line="276" w:lineRule="auto"/>
    </w:pPr>
    <w:rPr>
      <w:lang w:val="en-US"/>
    </w:rPr>
  </w:style>
  <w:style w:type="paragraph" w:styleId="Heading1">
    <w:name w:val="heading 1"/>
    <w:basedOn w:val="Normal"/>
    <w:next w:val="Normal"/>
    <w:link w:val="Heading1Char"/>
    <w:uiPriority w:val="99"/>
    <w:qFormat/>
    <w:rsid w:val="00CF59B6"/>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CF59B6"/>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CF59B6"/>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CF59B6"/>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CF59B6"/>
    <w:pPr>
      <w:keepNext/>
      <w:keepLines/>
      <w:spacing w:before="240" w:after="80"/>
      <w:outlineLvl w:val="4"/>
    </w:pPr>
    <w:rPr>
      <w:color w:val="666666"/>
    </w:rPr>
  </w:style>
  <w:style w:type="paragraph" w:styleId="Heading6">
    <w:name w:val="heading 6"/>
    <w:basedOn w:val="Normal"/>
    <w:next w:val="Normal"/>
    <w:link w:val="Heading6Char"/>
    <w:uiPriority w:val="99"/>
    <w:qFormat/>
    <w:rsid w:val="00CF59B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DD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63DD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63DD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63DD0"/>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363DD0"/>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363DD0"/>
    <w:rPr>
      <w:rFonts w:asciiTheme="minorHAnsi" w:eastAsiaTheme="minorEastAsia" w:hAnsiTheme="minorHAnsi" w:cstheme="minorBidi"/>
      <w:b/>
      <w:bCs/>
      <w:lang w:val="en-US"/>
    </w:rPr>
  </w:style>
  <w:style w:type="table" w:customStyle="1" w:styleId="TableNormal1">
    <w:name w:val="Table Normal1"/>
    <w:uiPriority w:val="99"/>
    <w:rsid w:val="00CF59B6"/>
    <w:pPr>
      <w:spacing w:line="276" w:lineRule="auto"/>
    </w:pPr>
    <w:rPr>
      <w:lang w:val="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CF59B6"/>
    <w:pPr>
      <w:keepNext/>
      <w:keepLines/>
      <w:spacing w:after="60"/>
    </w:pPr>
    <w:rPr>
      <w:sz w:val="52"/>
      <w:szCs w:val="52"/>
    </w:rPr>
  </w:style>
  <w:style w:type="character" w:customStyle="1" w:styleId="TitleChar">
    <w:name w:val="Title Char"/>
    <w:basedOn w:val="DefaultParagraphFont"/>
    <w:link w:val="Title"/>
    <w:uiPriority w:val="10"/>
    <w:rsid w:val="00363DD0"/>
    <w:rPr>
      <w:rFonts w:asciiTheme="majorHAnsi" w:eastAsiaTheme="majorEastAsia" w:hAnsiTheme="majorHAnsi" w:cstheme="majorBidi"/>
      <w:b/>
      <w:bCs/>
      <w:kern w:val="28"/>
      <w:sz w:val="32"/>
      <w:szCs w:val="32"/>
      <w:lang w:val="en-US"/>
    </w:rPr>
  </w:style>
  <w:style w:type="paragraph" w:styleId="Subtitle">
    <w:name w:val="Subtitle"/>
    <w:basedOn w:val="Normal"/>
    <w:next w:val="Normal"/>
    <w:link w:val="SubtitleChar"/>
    <w:uiPriority w:val="99"/>
    <w:qFormat/>
    <w:rsid w:val="00CF59B6"/>
    <w:pPr>
      <w:keepNext/>
      <w:keepLines/>
      <w:spacing w:after="320"/>
    </w:pPr>
    <w:rPr>
      <w:color w:val="666666"/>
      <w:sz w:val="30"/>
      <w:szCs w:val="30"/>
    </w:rPr>
  </w:style>
  <w:style w:type="character" w:customStyle="1" w:styleId="SubtitleChar">
    <w:name w:val="Subtitle Char"/>
    <w:basedOn w:val="DefaultParagraphFont"/>
    <w:link w:val="Subtitle"/>
    <w:uiPriority w:val="11"/>
    <w:rsid w:val="00363DD0"/>
    <w:rPr>
      <w:rFonts w:asciiTheme="majorHAnsi" w:eastAsiaTheme="majorEastAsia" w:hAnsiTheme="majorHAnsi" w:cstheme="majorBidi"/>
      <w:sz w:val="24"/>
      <w:szCs w:val="24"/>
      <w:lang w:val="en-US"/>
    </w:rPr>
  </w:style>
  <w:style w:type="table" w:customStyle="1" w:styleId="Styl">
    <w:name w:val="Styl"/>
    <w:basedOn w:val="TableNormal1"/>
    <w:uiPriority w:val="99"/>
    <w:rsid w:val="00CF59B6"/>
    <w:tblPr>
      <w:tblStyleRowBandSize w:val="1"/>
      <w:tblStyleColBandSize w:val="1"/>
      <w:tblCellMar>
        <w:top w:w="45" w:type="dxa"/>
        <w:left w:w="45" w:type="dxa"/>
        <w:bottom w:w="45" w:type="dxa"/>
        <w:right w:w="45" w:type="dxa"/>
      </w:tblCellMar>
    </w:tblPr>
  </w:style>
  <w:style w:type="table" w:customStyle="1" w:styleId="Styl1">
    <w:name w:val="Styl1"/>
    <w:basedOn w:val="TableNormal1"/>
    <w:uiPriority w:val="99"/>
    <w:rsid w:val="00CF59B6"/>
    <w:tblPr>
      <w:tblStyleRowBandSize w:val="1"/>
      <w:tblStyleColBandSize w:val="1"/>
      <w:tblCellMar>
        <w:top w:w="45" w:type="dxa"/>
        <w:left w:w="45" w:type="dxa"/>
        <w:bottom w:w="45" w:type="dxa"/>
        <w:right w:w="45" w:type="dxa"/>
      </w:tblCellMar>
    </w:tblPr>
  </w:style>
  <w:style w:type="paragraph" w:styleId="CommentText">
    <w:name w:val="annotation text"/>
    <w:basedOn w:val="Normal"/>
    <w:link w:val="CommentTextChar"/>
    <w:uiPriority w:val="99"/>
    <w:semiHidden/>
    <w:rsid w:val="00CF59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59B6"/>
    <w:rPr>
      <w:rFonts w:cs="Times New Roman"/>
      <w:sz w:val="20"/>
      <w:szCs w:val="20"/>
    </w:rPr>
  </w:style>
  <w:style w:type="character" w:styleId="CommentReference">
    <w:name w:val="annotation reference"/>
    <w:basedOn w:val="DefaultParagraphFont"/>
    <w:uiPriority w:val="99"/>
    <w:semiHidden/>
    <w:rsid w:val="00CF59B6"/>
    <w:rPr>
      <w:rFonts w:cs="Times New Roman"/>
      <w:sz w:val="16"/>
      <w:szCs w:val="16"/>
    </w:rPr>
  </w:style>
  <w:style w:type="paragraph" w:styleId="Revision">
    <w:name w:val="Revision"/>
    <w:hidden/>
    <w:uiPriority w:val="99"/>
    <w:semiHidden/>
    <w:rsid w:val="00916EE8"/>
    <w:rPr>
      <w:lang w:val="en-US"/>
    </w:rPr>
  </w:style>
  <w:style w:type="paragraph" w:styleId="BalloonText">
    <w:name w:val="Balloon Text"/>
    <w:basedOn w:val="Normal"/>
    <w:link w:val="BalloonTextChar"/>
    <w:uiPriority w:val="99"/>
    <w:semiHidden/>
    <w:rsid w:val="00C43123"/>
    <w:rPr>
      <w:rFonts w:ascii="Tahoma" w:hAnsi="Tahoma" w:cs="Tahoma"/>
      <w:sz w:val="16"/>
      <w:szCs w:val="16"/>
    </w:rPr>
  </w:style>
  <w:style w:type="character" w:customStyle="1" w:styleId="BalloonTextChar">
    <w:name w:val="Balloon Text Char"/>
    <w:basedOn w:val="DefaultParagraphFont"/>
    <w:link w:val="BalloonText"/>
    <w:uiPriority w:val="99"/>
    <w:semiHidden/>
    <w:rsid w:val="00363DD0"/>
    <w:rPr>
      <w:rFonts w:ascii="Times New Roman" w:hAnsi="Times New Roman"/>
      <w:sz w:val="0"/>
      <w:szCs w:val="0"/>
      <w:lang w:val="en-US"/>
    </w:rPr>
  </w:style>
  <w:style w:type="paragraph" w:styleId="Header">
    <w:name w:val="header"/>
    <w:basedOn w:val="Normal"/>
    <w:link w:val="HeaderChar"/>
    <w:uiPriority w:val="99"/>
    <w:unhideWhenUsed/>
    <w:rsid w:val="00E46D8A"/>
    <w:pPr>
      <w:tabs>
        <w:tab w:val="center" w:pos="4536"/>
        <w:tab w:val="right" w:pos="9072"/>
      </w:tabs>
    </w:pPr>
  </w:style>
  <w:style w:type="character" w:customStyle="1" w:styleId="HeaderChar">
    <w:name w:val="Header Char"/>
    <w:basedOn w:val="DefaultParagraphFont"/>
    <w:link w:val="Header"/>
    <w:uiPriority w:val="99"/>
    <w:rsid w:val="00E46D8A"/>
    <w:rPr>
      <w:lang w:val="en-US"/>
    </w:rPr>
  </w:style>
  <w:style w:type="paragraph" w:styleId="Footer">
    <w:name w:val="footer"/>
    <w:basedOn w:val="Normal"/>
    <w:link w:val="FooterChar"/>
    <w:uiPriority w:val="99"/>
    <w:unhideWhenUsed/>
    <w:rsid w:val="00E46D8A"/>
    <w:pPr>
      <w:tabs>
        <w:tab w:val="center" w:pos="4536"/>
        <w:tab w:val="right" w:pos="9072"/>
      </w:tabs>
    </w:pPr>
  </w:style>
  <w:style w:type="character" w:customStyle="1" w:styleId="FooterChar">
    <w:name w:val="Footer Char"/>
    <w:basedOn w:val="DefaultParagraphFont"/>
    <w:link w:val="Footer"/>
    <w:uiPriority w:val="99"/>
    <w:rsid w:val="00E46D8A"/>
    <w:rPr>
      <w:lang w:val="en-US"/>
    </w:rPr>
  </w:style>
  <w:style w:type="paragraph" w:styleId="CommentSubject">
    <w:name w:val="annotation subject"/>
    <w:basedOn w:val="CommentText"/>
    <w:next w:val="CommentText"/>
    <w:link w:val="CommentSubjectChar"/>
    <w:uiPriority w:val="99"/>
    <w:semiHidden/>
    <w:unhideWhenUsed/>
    <w:rsid w:val="00BA5288"/>
    <w:rPr>
      <w:b/>
      <w:bCs/>
    </w:rPr>
  </w:style>
  <w:style w:type="character" w:customStyle="1" w:styleId="CommentSubjectChar">
    <w:name w:val="Comment Subject Char"/>
    <w:basedOn w:val="CommentTextChar"/>
    <w:link w:val="CommentSubject"/>
    <w:uiPriority w:val="99"/>
    <w:semiHidden/>
    <w:rsid w:val="00BA5288"/>
    <w:rPr>
      <w:rFonts w:cs="Times New Roman"/>
      <w:b/>
      <w:bCs/>
      <w:sz w:val="20"/>
      <w:szCs w:val="20"/>
      <w:lang w:val="en-US"/>
    </w:rPr>
  </w:style>
  <w:style w:type="paragraph" w:styleId="ListParagraph">
    <w:name w:val="List Paragraph"/>
    <w:basedOn w:val="Normal"/>
    <w:uiPriority w:val="34"/>
    <w:qFormat/>
    <w:rsid w:val="0030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5090-3DBC-4D12-BBD0-75C30F6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2087</Words>
  <Characters>12320</Characters>
  <Application>Microsoft Office Word</Application>
  <DocSecurity>0</DocSecurity>
  <Lines>102</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Univerzita Karlova v Praze, Právnická Fakulta</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Tejkalová</dc:creator>
  <cp:lastModifiedBy>Vojtěch Pečený</cp:lastModifiedBy>
  <cp:revision>8</cp:revision>
  <dcterms:created xsi:type="dcterms:W3CDTF">2021-05-06T06:09:00Z</dcterms:created>
  <dcterms:modified xsi:type="dcterms:W3CDTF">2021-09-09T11:57:00Z</dcterms:modified>
</cp:coreProperties>
</file>