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3B0F" w14:textId="0919718E" w:rsidR="00E244A6" w:rsidRPr="00333C8B" w:rsidRDefault="00D44214" w:rsidP="008C125A">
      <w:pPr>
        <w:spacing w:line="240" w:lineRule="auto"/>
        <w:ind w:left="357"/>
        <w:contextualSpacing/>
        <w:jc w:val="center"/>
        <w:rPr>
          <w:rFonts w:ascii="Times New Roman" w:hAnsi="Times New Roman" w:cs="Times New Roman"/>
          <w:b/>
          <w:sz w:val="28"/>
          <w:szCs w:val="28"/>
        </w:rPr>
      </w:pPr>
      <w:r w:rsidRPr="00333C8B">
        <w:rPr>
          <w:rFonts w:ascii="Times New Roman" w:hAnsi="Times New Roman" w:cs="Times New Roman"/>
          <w:b/>
          <w:sz w:val="28"/>
          <w:szCs w:val="28"/>
        </w:rPr>
        <w:t>STATUT FAKULTY HUMANITNÍCH STUDIÍ</w:t>
      </w:r>
    </w:p>
    <w:p w14:paraId="559B995F" w14:textId="77777777" w:rsidR="00196465" w:rsidRPr="00333C8B" w:rsidRDefault="00D44214" w:rsidP="008C125A">
      <w:pPr>
        <w:spacing w:line="240" w:lineRule="auto"/>
        <w:ind w:left="357"/>
        <w:contextualSpacing/>
        <w:jc w:val="center"/>
        <w:rPr>
          <w:rFonts w:ascii="Times New Roman" w:hAnsi="Times New Roman" w:cs="Times New Roman"/>
          <w:b/>
          <w:sz w:val="28"/>
          <w:szCs w:val="28"/>
        </w:rPr>
      </w:pPr>
      <w:r w:rsidRPr="00333C8B">
        <w:rPr>
          <w:rFonts w:ascii="Times New Roman" w:hAnsi="Times New Roman" w:cs="Times New Roman"/>
          <w:b/>
          <w:sz w:val="28"/>
          <w:szCs w:val="28"/>
        </w:rPr>
        <w:t>UNIVERZITY KARLOVY</w:t>
      </w:r>
    </w:p>
    <w:p w14:paraId="387D800C" w14:textId="77777777" w:rsidR="00196465" w:rsidRPr="00333C8B" w:rsidRDefault="00196465" w:rsidP="00810247">
      <w:pPr>
        <w:spacing w:line="240" w:lineRule="auto"/>
        <w:ind w:left="357"/>
        <w:contextualSpacing/>
        <w:jc w:val="center"/>
        <w:rPr>
          <w:rFonts w:ascii="Times New Roman" w:hAnsi="Times New Roman" w:cs="Times New Roman"/>
          <w:sz w:val="24"/>
          <w:szCs w:val="24"/>
          <w:highlight w:val="yellow"/>
        </w:rPr>
      </w:pPr>
    </w:p>
    <w:p w14:paraId="41A62347" w14:textId="77777777" w:rsidR="00196465" w:rsidRPr="00333C8B" w:rsidRDefault="00196465" w:rsidP="00333C8B">
      <w:pPr>
        <w:spacing w:line="240" w:lineRule="auto"/>
        <w:ind w:left="357"/>
        <w:contextualSpacing/>
        <w:jc w:val="center"/>
        <w:rPr>
          <w:rFonts w:ascii="Times New Roman" w:hAnsi="Times New Roman" w:cs="Times New Roman"/>
          <w:i/>
          <w:sz w:val="24"/>
          <w:szCs w:val="24"/>
        </w:rPr>
      </w:pPr>
      <w:r w:rsidRPr="00333C8B">
        <w:rPr>
          <w:rFonts w:ascii="Times New Roman" w:hAnsi="Times New Roman" w:cs="Times New Roman"/>
          <w:i/>
          <w:sz w:val="24"/>
          <w:szCs w:val="24"/>
        </w:rPr>
        <w:t>Akademický senát Fakulty humanitních studií Univerzity Karlovy se podle §</w:t>
      </w:r>
      <w:r w:rsidR="00561277" w:rsidRPr="00333C8B">
        <w:rPr>
          <w:rFonts w:ascii="Times New Roman" w:hAnsi="Times New Roman" w:cs="Times New Roman"/>
          <w:i/>
          <w:sz w:val="24"/>
          <w:szCs w:val="24"/>
        </w:rPr>
        <w:t xml:space="preserve"> </w:t>
      </w:r>
      <w:r w:rsidRPr="00333C8B">
        <w:rPr>
          <w:rFonts w:ascii="Times New Roman" w:hAnsi="Times New Roman" w:cs="Times New Roman"/>
          <w:i/>
          <w:sz w:val="24"/>
          <w:szCs w:val="24"/>
        </w:rPr>
        <w:t>27 odst. 1 písm. b) a §</w:t>
      </w:r>
      <w:r w:rsidR="00561277" w:rsidRPr="00333C8B">
        <w:rPr>
          <w:rFonts w:ascii="Times New Roman" w:hAnsi="Times New Roman" w:cs="Times New Roman"/>
          <w:i/>
          <w:sz w:val="24"/>
          <w:szCs w:val="24"/>
        </w:rPr>
        <w:t xml:space="preserve"> </w:t>
      </w:r>
      <w:r w:rsidRPr="00333C8B">
        <w:rPr>
          <w:rFonts w:ascii="Times New Roman" w:hAnsi="Times New Roman" w:cs="Times New Roman"/>
          <w:i/>
          <w:sz w:val="24"/>
          <w:szCs w:val="24"/>
        </w:rPr>
        <w:t xml:space="preserve">33 odst. 2 písm. a) </w:t>
      </w:r>
      <w:r w:rsidR="00D05F63" w:rsidRPr="00333C8B">
        <w:rPr>
          <w:rFonts w:ascii="Times New Roman" w:hAnsi="Times New Roman" w:cs="Times New Roman"/>
          <w:i/>
          <w:sz w:val="24"/>
          <w:szCs w:val="24"/>
        </w:rPr>
        <w:t xml:space="preserve">zákona č. 111/1998 Sb., o vysokých školách a o změně a doplnění dalších zákonů (zákon o vysokých školách), </w:t>
      </w:r>
      <w:r w:rsidRPr="00333C8B">
        <w:rPr>
          <w:rFonts w:ascii="Times New Roman" w:hAnsi="Times New Roman" w:cs="Times New Roman"/>
          <w:i/>
          <w:sz w:val="24"/>
          <w:szCs w:val="24"/>
        </w:rPr>
        <w:t>usnesl na tomto Statutu Fakulty humanitních studií Univerzity Karlovy jako jejím vnitřním předpisu:</w:t>
      </w:r>
    </w:p>
    <w:p w14:paraId="7BA844D7" w14:textId="77777777" w:rsidR="002B7DCD" w:rsidRPr="00333C8B" w:rsidRDefault="002B7DCD" w:rsidP="0008178D">
      <w:pPr>
        <w:spacing w:line="240" w:lineRule="auto"/>
        <w:ind w:left="357"/>
        <w:contextualSpacing/>
        <w:jc w:val="both"/>
        <w:rPr>
          <w:rFonts w:ascii="Times New Roman" w:hAnsi="Times New Roman" w:cs="Times New Roman"/>
          <w:sz w:val="24"/>
          <w:szCs w:val="24"/>
        </w:rPr>
      </w:pPr>
    </w:p>
    <w:p w14:paraId="0165E784" w14:textId="77777777" w:rsidR="002B7DCD" w:rsidRPr="00333C8B" w:rsidRDefault="002B7DCD" w:rsidP="0008178D">
      <w:pPr>
        <w:spacing w:line="240" w:lineRule="auto"/>
        <w:ind w:left="357"/>
        <w:contextualSpacing/>
        <w:jc w:val="both"/>
        <w:rPr>
          <w:rFonts w:ascii="Times New Roman" w:hAnsi="Times New Roman" w:cs="Times New Roman"/>
          <w:sz w:val="24"/>
          <w:szCs w:val="24"/>
        </w:rPr>
      </w:pPr>
    </w:p>
    <w:p w14:paraId="0E197462" w14:textId="77777777" w:rsidR="00AD5C50" w:rsidRPr="00333C8B" w:rsidRDefault="00AD5C50" w:rsidP="00242716">
      <w:pPr>
        <w:spacing w:line="240" w:lineRule="auto"/>
        <w:contextualSpacing/>
        <w:jc w:val="both"/>
        <w:rPr>
          <w:rFonts w:ascii="Times New Roman" w:hAnsi="Times New Roman" w:cs="Times New Roman"/>
          <w:sz w:val="24"/>
          <w:szCs w:val="24"/>
        </w:rPr>
      </w:pPr>
    </w:p>
    <w:p w14:paraId="01928D60" w14:textId="77777777" w:rsidR="00AD5C50" w:rsidRPr="00333C8B" w:rsidRDefault="00AD5C50" w:rsidP="00810247">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Část I</w:t>
      </w:r>
    </w:p>
    <w:p w14:paraId="6E465112" w14:textId="77777777" w:rsidR="00AD5C50" w:rsidRPr="00333C8B" w:rsidRDefault="00AD5C50" w:rsidP="00810247">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Úvodní ustanovení</w:t>
      </w:r>
    </w:p>
    <w:p w14:paraId="1AA11E65" w14:textId="77777777" w:rsidR="00AD5C50" w:rsidRPr="00333C8B" w:rsidRDefault="00AD5C50" w:rsidP="00810247">
      <w:pPr>
        <w:spacing w:line="240" w:lineRule="auto"/>
        <w:ind w:left="357"/>
        <w:contextualSpacing/>
        <w:jc w:val="center"/>
        <w:rPr>
          <w:rFonts w:ascii="Times New Roman" w:hAnsi="Times New Roman" w:cs="Times New Roman"/>
          <w:sz w:val="24"/>
          <w:szCs w:val="24"/>
        </w:rPr>
      </w:pPr>
    </w:p>
    <w:p w14:paraId="3217DBA3" w14:textId="77777777" w:rsidR="00AD5C50" w:rsidRPr="00333C8B" w:rsidRDefault="00AD5C50"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Článek 1</w:t>
      </w:r>
    </w:p>
    <w:p w14:paraId="5851D8FA" w14:textId="77777777" w:rsidR="00AD5C50" w:rsidRPr="00333C8B" w:rsidRDefault="00AD5C50"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Základní ustanovení</w:t>
      </w:r>
    </w:p>
    <w:p w14:paraId="56FDC3B7" w14:textId="77777777" w:rsidR="00AD5C50" w:rsidRPr="00333C8B" w:rsidRDefault="00AD5C50" w:rsidP="00242716">
      <w:pPr>
        <w:spacing w:line="240" w:lineRule="auto"/>
        <w:contextualSpacing/>
        <w:jc w:val="both"/>
        <w:rPr>
          <w:rFonts w:ascii="Times New Roman" w:hAnsi="Times New Roman" w:cs="Times New Roman"/>
          <w:sz w:val="24"/>
          <w:szCs w:val="24"/>
        </w:rPr>
      </w:pPr>
    </w:p>
    <w:p w14:paraId="7D7838D4" w14:textId="352CBF99" w:rsidR="00AF0DE0" w:rsidRPr="00333C8B" w:rsidRDefault="00AD5C50" w:rsidP="00866670">
      <w:pPr>
        <w:pStyle w:val="Odstavecseseznamem"/>
        <w:numPr>
          <w:ilvl w:val="0"/>
          <w:numId w:val="1"/>
        </w:numPr>
        <w:spacing w:line="240" w:lineRule="auto"/>
        <w:jc w:val="both"/>
        <w:rPr>
          <w:rFonts w:cs="Times New Roman"/>
          <w:sz w:val="24"/>
          <w:szCs w:val="24"/>
        </w:rPr>
      </w:pPr>
      <w:r w:rsidRPr="00333C8B">
        <w:rPr>
          <w:rFonts w:cs="Times New Roman"/>
          <w:sz w:val="24"/>
          <w:szCs w:val="24"/>
        </w:rPr>
        <w:t xml:space="preserve">Fakulta humanitních studií (dále jen „fakulta“) je </w:t>
      </w:r>
      <w:r w:rsidR="00AF0DE0" w:rsidRPr="00333C8B">
        <w:rPr>
          <w:rFonts w:cs="Times New Roman"/>
          <w:sz w:val="24"/>
          <w:szCs w:val="24"/>
        </w:rPr>
        <w:t xml:space="preserve">základní </w:t>
      </w:r>
      <w:r w:rsidRPr="00333C8B">
        <w:rPr>
          <w:rFonts w:cs="Times New Roman"/>
          <w:sz w:val="24"/>
          <w:szCs w:val="24"/>
        </w:rPr>
        <w:t>součástí Univerzity Karlovy (dále jen</w:t>
      </w:r>
      <w:r w:rsidR="00AF0DE0" w:rsidRPr="00333C8B">
        <w:rPr>
          <w:rFonts w:cs="Times New Roman"/>
          <w:sz w:val="24"/>
          <w:szCs w:val="24"/>
        </w:rPr>
        <w:t xml:space="preserve"> </w:t>
      </w:r>
      <w:r w:rsidRPr="00333C8B">
        <w:rPr>
          <w:rFonts w:cs="Times New Roman"/>
          <w:sz w:val="24"/>
          <w:szCs w:val="24"/>
        </w:rPr>
        <w:t>„univerzita“).</w:t>
      </w:r>
    </w:p>
    <w:p w14:paraId="67C7E011" w14:textId="43A02289" w:rsidR="00341452" w:rsidRPr="00402BD8" w:rsidRDefault="00AF0DE0" w:rsidP="00402BD8">
      <w:pPr>
        <w:pStyle w:val="Odstavecseseznamem"/>
        <w:numPr>
          <w:ilvl w:val="0"/>
          <w:numId w:val="1"/>
        </w:numPr>
        <w:jc w:val="both"/>
        <w:rPr>
          <w:rFonts w:cs="Times New Roman"/>
          <w:sz w:val="24"/>
          <w:szCs w:val="24"/>
        </w:rPr>
      </w:pPr>
      <w:r w:rsidRPr="00402BD8">
        <w:rPr>
          <w:rFonts w:cs="Times New Roman"/>
          <w:sz w:val="24"/>
          <w:szCs w:val="24"/>
        </w:rPr>
        <w:t>V</w:t>
      </w:r>
      <w:r w:rsidRPr="00333C8B">
        <w:rPr>
          <w:rFonts w:cs="Times New Roman"/>
          <w:sz w:val="24"/>
          <w:szCs w:val="24"/>
        </w:rPr>
        <w:t xml:space="preserve"> právních vztazích, v nichž fakulta vystupuje jménem univerzity, se užívá názvu „Univerzita Karlov</w:t>
      </w:r>
      <w:r w:rsidR="00402BD8">
        <w:rPr>
          <w:rFonts w:cs="Times New Roman"/>
          <w:sz w:val="24"/>
          <w:szCs w:val="24"/>
        </w:rPr>
        <w:t xml:space="preserve">a, Fakulta humanitních studií“, </w:t>
      </w:r>
      <w:r w:rsidRPr="00333C8B">
        <w:rPr>
          <w:rFonts w:cs="Times New Roman"/>
          <w:sz w:val="24"/>
          <w:szCs w:val="24"/>
        </w:rPr>
        <w:t>latinsky „</w:t>
      </w:r>
      <w:proofErr w:type="spellStart"/>
      <w:r w:rsidRPr="00333C8B">
        <w:rPr>
          <w:rFonts w:cs="Times New Roman"/>
          <w:sz w:val="24"/>
          <w:szCs w:val="24"/>
        </w:rPr>
        <w:t>Universitas</w:t>
      </w:r>
      <w:proofErr w:type="spellEnd"/>
      <w:r w:rsidRPr="00333C8B">
        <w:rPr>
          <w:rFonts w:cs="Times New Roman"/>
          <w:sz w:val="24"/>
          <w:szCs w:val="24"/>
        </w:rPr>
        <w:t xml:space="preserve"> Carolina, </w:t>
      </w:r>
      <w:proofErr w:type="spellStart"/>
      <w:r w:rsidRPr="00333C8B">
        <w:rPr>
          <w:rFonts w:cs="Times New Roman"/>
          <w:sz w:val="24"/>
          <w:szCs w:val="24"/>
        </w:rPr>
        <w:t>Facultas</w:t>
      </w:r>
      <w:proofErr w:type="spellEnd"/>
      <w:r w:rsidRPr="00333C8B">
        <w:rPr>
          <w:rFonts w:cs="Times New Roman"/>
          <w:sz w:val="24"/>
          <w:szCs w:val="24"/>
        </w:rPr>
        <w:t xml:space="preserve"> </w:t>
      </w:r>
      <w:proofErr w:type="spellStart"/>
      <w:r w:rsidRPr="00333C8B">
        <w:rPr>
          <w:rFonts w:cs="Times New Roman"/>
          <w:sz w:val="24"/>
          <w:szCs w:val="24"/>
        </w:rPr>
        <w:t>studiorum</w:t>
      </w:r>
      <w:proofErr w:type="spellEnd"/>
      <w:r w:rsidRPr="00333C8B">
        <w:rPr>
          <w:rFonts w:cs="Times New Roman"/>
          <w:sz w:val="24"/>
          <w:szCs w:val="24"/>
        </w:rPr>
        <w:t xml:space="preserve"> </w:t>
      </w:r>
      <w:proofErr w:type="spellStart"/>
      <w:r w:rsidRPr="00333C8B">
        <w:rPr>
          <w:rFonts w:cs="Times New Roman"/>
          <w:sz w:val="24"/>
          <w:szCs w:val="24"/>
        </w:rPr>
        <w:t>humanarum</w:t>
      </w:r>
      <w:proofErr w:type="spellEnd"/>
      <w:r w:rsidRPr="00333C8B">
        <w:rPr>
          <w:rFonts w:cs="Times New Roman"/>
          <w:sz w:val="24"/>
          <w:szCs w:val="24"/>
        </w:rPr>
        <w:t>“</w:t>
      </w:r>
      <w:r w:rsidR="00402BD8">
        <w:rPr>
          <w:rFonts w:cs="Times New Roman"/>
          <w:sz w:val="24"/>
          <w:szCs w:val="24"/>
        </w:rPr>
        <w:t>, anglicky „</w:t>
      </w:r>
      <w:r w:rsidR="00402BD8" w:rsidRPr="00402BD8">
        <w:rPr>
          <w:rFonts w:cs="Times New Roman"/>
          <w:sz w:val="24"/>
          <w:szCs w:val="24"/>
        </w:rPr>
        <w:t xml:space="preserve">Charles University, </w:t>
      </w:r>
      <w:proofErr w:type="spellStart"/>
      <w:r w:rsidR="00402BD8" w:rsidRPr="00402BD8">
        <w:rPr>
          <w:rFonts w:cs="Times New Roman"/>
          <w:sz w:val="24"/>
          <w:szCs w:val="24"/>
        </w:rPr>
        <w:t>Faculty</w:t>
      </w:r>
      <w:proofErr w:type="spellEnd"/>
      <w:r w:rsidR="00402BD8" w:rsidRPr="00402BD8">
        <w:rPr>
          <w:rFonts w:cs="Times New Roman"/>
          <w:sz w:val="24"/>
          <w:szCs w:val="24"/>
        </w:rPr>
        <w:t xml:space="preserve"> </w:t>
      </w:r>
      <w:proofErr w:type="spellStart"/>
      <w:r w:rsidR="00402BD8" w:rsidRPr="00402BD8">
        <w:rPr>
          <w:rFonts w:cs="Times New Roman"/>
          <w:sz w:val="24"/>
          <w:szCs w:val="24"/>
        </w:rPr>
        <w:t>of</w:t>
      </w:r>
      <w:proofErr w:type="spellEnd"/>
      <w:r w:rsidR="00402BD8" w:rsidRPr="00402BD8">
        <w:rPr>
          <w:rFonts w:cs="Times New Roman"/>
          <w:sz w:val="24"/>
          <w:szCs w:val="24"/>
        </w:rPr>
        <w:t xml:space="preserve"> </w:t>
      </w:r>
      <w:proofErr w:type="spellStart"/>
      <w:r w:rsidR="00402BD8" w:rsidRPr="00402BD8">
        <w:rPr>
          <w:rFonts w:cs="Times New Roman"/>
          <w:sz w:val="24"/>
          <w:szCs w:val="24"/>
        </w:rPr>
        <w:t>Humanities</w:t>
      </w:r>
      <w:proofErr w:type="spellEnd"/>
      <w:r w:rsidR="00402BD8">
        <w:rPr>
          <w:rFonts w:cs="Times New Roman"/>
          <w:sz w:val="24"/>
          <w:szCs w:val="24"/>
        </w:rPr>
        <w:t>“, německy „</w:t>
      </w:r>
      <w:proofErr w:type="spellStart"/>
      <w:r w:rsidR="00402BD8" w:rsidRPr="00402BD8">
        <w:rPr>
          <w:rFonts w:cs="Times New Roman"/>
          <w:sz w:val="24"/>
          <w:szCs w:val="24"/>
        </w:rPr>
        <w:t>Karls-Universität</w:t>
      </w:r>
      <w:proofErr w:type="spellEnd"/>
      <w:r w:rsidR="00402BD8" w:rsidRPr="00402BD8">
        <w:rPr>
          <w:rFonts w:cs="Times New Roman"/>
          <w:sz w:val="24"/>
          <w:szCs w:val="24"/>
        </w:rPr>
        <w:t xml:space="preserve">, </w:t>
      </w:r>
      <w:proofErr w:type="spellStart"/>
      <w:r w:rsidR="00402BD8" w:rsidRPr="00402BD8">
        <w:rPr>
          <w:rFonts w:cs="Times New Roman"/>
          <w:sz w:val="24"/>
          <w:szCs w:val="24"/>
        </w:rPr>
        <w:t>Fakultät</w:t>
      </w:r>
      <w:proofErr w:type="spellEnd"/>
      <w:r w:rsidR="00402BD8" w:rsidRPr="00402BD8">
        <w:rPr>
          <w:rFonts w:cs="Times New Roman"/>
          <w:sz w:val="24"/>
          <w:szCs w:val="24"/>
        </w:rPr>
        <w:t xml:space="preserve"> </w:t>
      </w:r>
      <w:proofErr w:type="spellStart"/>
      <w:r w:rsidR="00402BD8" w:rsidRPr="00402BD8">
        <w:rPr>
          <w:rFonts w:cs="Times New Roman"/>
          <w:sz w:val="24"/>
          <w:szCs w:val="24"/>
        </w:rPr>
        <w:t>für</w:t>
      </w:r>
      <w:proofErr w:type="spellEnd"/>
      <w:r w:rsidR="00402BD8" w:rsidRPr="00402BD8">
        <w:rPr>
          <w:rFonts w:cs="Times New Roman"/>
          <w:sz w:val="24"/>
          <w:szCs w:val="24"/>
        </w:rPr>
        <w:t xml:space="preserve"> </w:t>
      </w:r>
      <w:proofErr w:type="spellStart"/>
      <w:r w:rsidR="00402BD8" w:rsidRPr="00402BD8">
        <w:rPr>
          <w:rFonts w:cs="Times New Roman"/>
          <w:sz w:val="24"/>
          <w:szCs w:val="24"/>
        </w:rPr>
        <w:t>Humanwissenschaften</w:t>
      </w:r>
      <w:proofErr w:type="spellEnd"/>
      <w:r w:rsidR="00402BD8">
        <w:rPr>
          <w:rFonts w:cs="Times New Roman"/>
          <w:sz w:val="24"/>
          <w:szCs w:val="24"/>
        </w:rPr>
        <w:t>“ nebo francouzsky „</w:t>
      </w:r>
      <w:proofErr w:type="spellStart"/>
      <w:r w:rsidR="00402BD8" w:rsidRPr="00402BD8">
        <w:rPr>
          <w:rFonts w:cs="Times New Roman"/>
          <w:sz w:val="24"/>
          <w:szCs w:val="24"/>
        </w:rPr>
        <w:t>Université</w:t>
      </w:r>
      <w:proofErr w:type="spellEnd"/>
      <w:r w:rsidR="00402BD8" w:rsidRPr="00402BD8">
        <w:rPr>
          <w:rFonts w:cs="Times New Roman"/>
          <w:sz w:val="24"/>
          <w:szCs w:val="24"/>
        </w:rPr>
        <w:t xml:space="preserve"> Charles, </w:t>
      </w:r>
      <w:proofErr w:type="spellStart"/>
      <w:r w:rsidR="00402BD8" w:rsidRPr="00402BD8">
        <w:rPr>
          <w:rFonts w:cs="Times New Roman"/>
          <w:sz w:val="24"/>
          <w:szCs w:val="24"/>
        </w:rPr>
        <w:t>Faculté</w:t>
      </w:r>
      <w:proofErr w:type="spellEnd"/>
      <w:r w:rsidR="00402BD8" w:rsidRPr="00402BD8">
        <w:rPr>
          <w:rFonts w:cs="Times New Roman"/>
          <w:sz w:val="24"/>
          <w:szCs w:val="24"/>
        </w:rPr>
        <w:t xml:space="preserve"> des </w:t>
      </w:r>
      <w:proofErr w:type="spellStart"/>
      <w:r w:rsidR="00402BD8" w:rsidRPr="00402BD8">
        <w:rPr>
          <w:rFonts w:cs="Times New Roman"/>
          <w:sz w:val="24"/>
          <w:szCs w:val="24"/>
        </w:rPr>
        <w:t>sciences</w:t>
      </w:r>
      <w:proofErr w:type="spellEnd"/>
      <w:r w:rsidR="00402BD8" w:rsidRPr="00402BD8">
        <w:rPr>
          <w:rFonts w:cs="Times New Roman"/>
          <w:sz w:val="24"/>
          <w:szCs w:val="24"/>
        </w:rPr>
        <w:t xml:space="preserve"> </w:t>
      </w:r>
      <w:proofErr w:type="spellStart"/>
      <w:r w:rsidR="00402BD8" w:rsidRPr="00402BD8">
        <w:rPr>
          <w:rFonts w:cs="Times New Roman"/>
          <w:sz w:val="24"/>
          <w:szCs w:val="24"/>
        </w:rPr>
        <w:t>humaines</w:t>
      </w:r>
      <w:proofErr w:type="spellEnd"/>
      <w:r w:rsidR="00402BD8">
        <w:rPr>
          <w:rFonts w:cs="Times New Roman"/>
          <w:sz w:val="24"/>
          <w:szCs w:val="24"/>
        </w:rPr>
        <w:t>“</w:t>
      </w:r>
      <w:r w:rsidRPr="00333C8B">
        <w:rPr>
          <w:rFonts w:cs="Times New Roman"/>
          <w:sz w:val="24"/>
          <w:szCs w:val="24"/>
        </w:rPr>
        <w:t>. V jiných vztazích lze užívat označení „</w:t>
      </w:r>
      <w:r w:rsidR="00004043" w:rsidRPr="00333C8B">
        <w:rPr>
          <w:rFonts w:cs="Times New Roman"/>
          <w:sz w:val="24"/>
          <w:szCs w:val="24"/>
        </w:rPr>
        <w:t>Fakulta humanitních studií</w:t>
      </w:r>
      <w:r w:rsidR="00402BD8">
        <w:rPr>
          <w:rFonts w:cs="Times New Roman"/>
          <w:sz w:val="24"/>
          <w:szCs w:val="24"/>
        </w:rPr>
        <w:t xml:space="preserve"> Univerzity Karlovy“, </w:t>
      </w:r>
      <w:r w:rsidRPr="00333C8B">
        <w:rPr>
          <w:rFonts w:cs="Times New Roman"/>
          <w:sz w:val="24"/>
          <w:szCs w:val="24"/>
        </w:rPr>
        <w:t>latinsky</w:t>
      </w:r>
      <w:r w:rsidR="00004043" w:rsidRPr="00333C8B">
        <w:rPr>
          <w:rFonts w:cs="Times New Roman"/>
          <w:sz w:val="24"/>
          <w:szCs w:val="24"/>
        </w:rPr>
        <w:t xml:space="preserve"> „</w:t>
      </w:r>
      <w:proofErr w:type="spellStart"/>
      <w:r w:rsidR="00004043" w:rsidRPr="00333C8B">
        <w:rPr>
          <w:rFonts w:cs="Times New Roman"/>
          <w:sz w:val="24"/>
          <w:szCs w:val="24"/>
        </w:rPr>
        <w:t>Facultas</w:t>
      </w:r>
      <w:proofErr w:type="spellEnd"/>
      <w:r w:rsidR="00004043" w:rsidRPr="00333C8B">
        <w:rPr>
          <w:rFonts w:cs="Times New Roman"/>
          <w:sz w:val="24"/>
          <w:szCs w:val="24"/>
        </w:rPr>
        <w:t xml:space="preserve"> </w:t>
      </w:r>
      <w:proofErr w:type="spellStart"/>
      <w:r w:rsidR="00004043" w:rsidRPr="00333C8B">
        <w:rPr>
          <w:rFonts w:cs="Times New Roman"/>
          <w:sz w:val="24"/>
          <w:szCs w:val="24"/>
        </w:rPr>
        <w:t>studiorum</w:t>
      </w:r>
      <w:proofErr w:type="spellEnd"/>
      <w:r w:rsidR="00004043" w:rsidRPr="00333C8B">
        <w:rPr>
          <w:rFonts w:cs="Times New Roman"/>
          <w:sz w:val="24"/>
          <w:szCs w:val="24"/>
        </w:rPr>
        <w:t xml:space="preserve"> </w:t>
      </w:r>
      <w:proofErr w:type="spellStart"/>
      <w:r w:rsidR="00004043" w:rsidRPr="00333C8B">
        <w:rPr>
          <w:rFonts w:cs="Times New Roman"/>
          <w:sz w:val="24"/>
          <w:szCs w:val="24"/>
        </w:rPr>
        <w:t>humanarum</w:t>
      </w:r>
      <w:proofErr w:type="spellEnd"/>
      <w:r w:rsidRPr="00333C8B">
        <w:rPr>
          <w:rFonts w:cs="Times New Roman"/>
          <w:sz w:val="24"/>
          <w:szCs w:val="24"/>
        </w:rPr>
        <w:t xml:space="preserve"> </w:t>
      </w:r>
      <w:proofErr w:type="spellStart"/>
      <w:r w:rsidRPr="00333C8B">
        <w:rPr>
          <w:rFonts w:cs="Times New Roman"/>
          <w:sz w:val="24"/>
          <w:szCs w:val="24"/>
        </w:rPr>
        <w:t>Universitatis</w:t>
      </w:r>
      <w:proofErr w:type="spellEnd"/>
      <w:r w:rsidRPr="00333C8B">
        <w:rPr>
          <w:rFonts w:cs="Times New Roman"/>
          <w:sz w:val="24"/>
          <w:szCs w:val="24"/>
        </w:rPr>
        <w:t xml:space="preserve"> </w:t>
      </w:r>
      <w:proofErr w:type="spellStart"/>
      <w:r w:rsidRPr="00333C8B">
        <w:rPr>
          <w:rFonts w:cs="Times New Roman"/>
          <w:sz w:val="24"/>
          <w:szCs w:val="24"/>
        </w:rPr>
        <w:t>Carolinae</w:t>
      </w:r>
      <w:proofErr w:type="spellEnd"/>
      <w:r w:rsidRPr="00402BD8">
        <w:rPr>
          <w:rFonts w:cs="Times New Roman"/>
          <w:sz w:val="24"/>
          <w:szCs w:val="24"/>
        </w:rPr>
        <w:t>“</w:t>
      </w:r>
      <w:r w:rsidR="00673B41" w:rsidRPr="00402BD8">
        <w:rPr>
          <w:rFonts w:cs="Times New Roman"/>
          <w:sz w:val="24"/>
          <w:szCs w:val="24"/>
        </w:rPr>
        <w:t>,</w:t>
      </w:r>
      <w:r w:rsidR="009E332E" w:rsidRPr="00402BD8">
        <w:rPr>
          <w:rFonts w:cs="Times New Roman"/>
          <w:sz w:val="24"/>
          <w:szCs w:val="24"/>
        </w:rPr>
        <w:t xml:space="preserve"> </w:t>
      </w:r>
      <w:r w:rsidR="00004043" w:rsidRPr="00402BD8">
        <w:rPr>
          <w:rFonts w:cs="Times New Roman"/>
          <w:sz w:val="24"/>
          <w:szCs w:val="24"/>
        </w:rPr>
        <w:t>a</w:t>
      </w:r>
      <w:r w:rsidR="00AD5C50" w:rsidRPr="00402BD8">
        <w:rPr>
          <w:rFonts w:cs="Times New Roman"/>
          <w:sz w:val="24"/>
          <w:szCs w:val="24"/>
        </w:rPr>
        <w:t>nglicky „</w:t>
      </w:r>
      <w:proofErr w:type="spellStart"/>
      <w:r w:rsidR="00402BD8" w:rsidRPr="00402BD8">
        <w:rPr>
          <w:rFonts w:cs="Times New Roman"/>
          <w:sz w:val="24"/>
          <w:szCs w:val="24"/>
        </w:rPr>
        <w:t>The</w:t>
      </w:r>
      <w:proofErr w:type="spellEnd"/>
      <w:r w:rsidR="00402BD8" w:rsidRPr="00402BD8">
        <w:rPr>
          <w:rFonts w:cs="Times New Roman"/>
          <w:sz w:val="24"/>
          <w:szCs w:val="24"/>
        </w:rPr>
        <w:t xml:space="preserve"> </w:t>
      </w:r>
      <w:proofErr w:type="spellStart"/>
      <w:r w:rsidR="00402BD8" w:rsidRPr="00402BD8">
        <w:rPr>
          <w:rFonts w:cs="Times New Roman"/>
          <w:sz w:val="24"/>
          <w:szCs w:val="24"/>
        </w:rPr>
        <w:t>Faculty</w:t>
      </w:r>
      <w:proofErr w:type="spellEnd"/>
      <w:r w:rsidR="00402BD8" w:rsidRPr="00402BD8">
        <w:rPr>
          <w:rFonts w:cs="Times New Roman"/>
          <w:sz w:val="24"/>
          <w:szCs w:val="24"/>
        </w:rPr>
        <w:t xml:space="preserve"> </w:t>
      </w:r>
      <w:proofErr w:type="spellStart"/>
      <w:r w:rsidR="00402BD8" w:rsidRPr="00402BD8">
        <w:rPr>
          <w:rFonts w:cs="Times New Roman"/>
          <w:sz w:val="24"/>
          <w:szCs w:val="24"/>
        </w:rPr>
        <w:t>of</w:t>
      </w:r>
      <w:proofErr w:type="spellEnd"/>
      <w:r w:rsidR="00402BD8" w:rsidRPr="00402BD8">
        <w:rPr>
          <w:rFonts w:cs="Times New Roman"/>
          <w:sz w:val="24"/>
          <w:szCs w:val="24"/>
        </w:rPr>
        <w:t xml:space="preserve"> </w:t>
      </w:r>
      <w:proofErr w:type="spellStart"/>
      <w:r w:rsidR="00402BD8" w:rsidRPr="00402BD8">
        <w:rPr>
          <w:rFonts w:cs="Times New Roman"/>
          <w:sz w:val="24"/>
          <w:szCs w:val="24"/>
        </w:rPr>
        <w:t>Humanities</w:t>
      </w:r>
      <w:proofErr w:type="spellEnd"/>
      <w:r w:rsidR="00402BD8" w:rsidRPr="00402BD8">
        <w:rPr>
          <w:rFonts w:cs="Times New Roman"/>
          <w:sz w:val="24"/>
          <w:szCs w:val="24"/>
        </w:rPr>
        <w:t xml:space="preserve"> </w:t>
      </w:r>
      <w:proofErr w:type="spellStart"/>
      <w:r w:rsidR="00402BD8" w:rsidRPr="00402BD8">
        <w:rPr>
          <w:rFonts w:cs="Times New Roman"/>
          <w:sz w:val="24"/>
          <w:szCs w:val="24"/>
        </w:rPr>
        <w:t>of</w:t>
      </w:r>
      <w:proofErr w:type="spellEnd"/>
      <w:r w:rsidR="00402BD8" w:rsidRPr="00402BD8">
        <w:rPr>
          <w:rFonts w:cs="Times New Roman"/>
          <w:sz w:val="24"/>
          <w:szCs w:val="24"/>
        </w:rPr>
        <w:t xml:space="preserve"> </w:t>
      </w:r>
      <w:proofErr w:type="gramStart"/>
      <w:r w:rsidR="00402BD8" w:rsidRPr="00402BD8">
        <w:rPr>
          <w:rFonts w:cs="Times New Roman"/>
          <w:sz w:val="24"/>
          <w:szCs w:val="24"/>
        </w:rPr>
        <w:t>Charles</w:t>
      </w:r>
      <w:proofErr w:type="gramEnd"/>
      <w:r w:rsidR="00402BD8" w:rsidRPr="00402BD8">
        <w:rPr>
          <w:rFonts w:cs="Times New Roman"/>
          <w:sz w:val="24"/>
          <w:szCs w:val="24"/>
        </w:rPr>
        <w:t xml:space="preserve"> University</w:t>
      </w:r>
      <w:r w:rsidR="00402BD8">
        <w:rPr>
          <w:rFonts w:cs="Times New Roman"/>
          <w:sz w:val="24"/>
          <w:szCs w:val="24"/>
        </w:rPr>
        <w:t>“</w:t>
      </w:r>
      <w:r w:rsidR="00C034A4" w:rsidRPr="00402BD8">
        <w:rPr>
          <w:rFonts w:cs="Times New Roman"/>
          <w:sz w:val="24"/>
          <w:szCs w:val="24"/>
        </w:rPr>
        <w:t>,</w:t>
      </w:r>
      <w:r w:rsidR="00C569C5" w:rsidRPr="00402BD8">
        <w:rPr>
          <w:rFonts w:cs="Times New Roman"/>
          <w:sz w:val="24"/>
          <w:szCs w:val="24"/>
        </w:rPr>
        <w:t xml:space="preserve"> </w:t>
      </w:r>
      <w:r w:rsidR="001C6D55" w:rsidRPr="00402BD8">
        <w:rPr>
          <w:rFonts w:cs="Times New Roman"/>
          <w:sz w:val="24"/>
          <w:szCs w:val="24"/>
        </w:rPr>
        <w:t>německy „</w:t>
      </w:r>
      <w:r w:rsidR="00402BD8" w:rsidRPr="00402BD8">
        <w:rPr>
          <w:rFonts w:cs="Times New Roman"/>
          <w:sz w:val="24"/>
          <w:szCs w:val="24"/>
        </w:rPr>
        <w:t xml:space="preserve">Die </w:t>
      </w:r>
      <w:proofErr w:type="spellStart"/>
      <w:r w:rsidR="00402BD8" w:rsidRPr="00402BD8">
        <w:rPr>
          <w:rFonts w:cs="Times New Roman"/>
          <w:sz w:val="24"/>
          <w:szCs w:val="24"/>
        </w:rPr>
        <w:t>Fakultät</w:t>
      </w:r>
      <w:proofErr w:type="spellEnd"/>
      <w:r w:rsidR="00402BD8" w:rsidRPr="00402BD8">
        <w:rPr>
          <w:rFonts w:cs="Times New Roman"/>
          <w:sz w:val="24"/>
          <w:szCs w:val="24"/>
        </w:rPr>
        <w:t xml:space="preserve"> </w:t>
      </w:r>
      <w:proofErr w:type="spellStart"/>
      <w:r w:rsidR="00402BD8" w:rsidRPr="00402BD8">
        <w:rPr>
          <w:rFonts w:cs="Times New Roman"/>
          <w:sz w:val="24"/>
          <w:szCs w:val="24"/>
        </w:rPr>
        <w:t>für</w:t>
      </w:r>
      <w:proofErr w:type="spellEnd"/>
      <w:r w:rsidR="00402BD8" w:rsidRPr="00402BD8">
        <w:rPr>
          <w:rFonts w:cs="Times New Roman"/>
          <w:sz w:val="24"/>
          <w:szCs w:val="24"/>
        </w:rPr>
        <w:t xml:space="preserve"> </w:t>
      </w:r>
      <w:proofErr w:type="spellStart"/>
      <w:r w:rsidR="00402BD8" w:rsidRPr="00402BD8">
        <w:rPr>
          <w:rFonts w:cs="Times New Roman"/>
          <w:sz w:val="24"/>
          <w:szCs w:val="24"/>
        </w:rPr>
        <w:t>Humanwisse</w:t>
      </w:r>
      <w:r w:rsidR="00402BD8">
        <w:rPr>
          <w:rFonts w:cs="Times New Roman"/>
          <w:sz w:val="24"/>
          <w:szCs w:val="24"/>
        </w:rPr>
        <w:t>nschaften</w:t>
      </w:r>
      <w:proofErr w:type="spellEnd"/>
      <w:r w:rsidR="00402BD8">
        <w:rPr>
          <w:rFonts w:cs="Times New Roman"/>
          <w:sz w:val="24"/>
          <w:szCs w:val="24"/>
        </w:rPr>
        <w:t xml:space="preserve"> der </w:t>
      </w:r>
      <w:proofErr w:type="spellStart"/>
      <w:r w:rsidR="00402BD8">
        <w:rPr>
          <w:rFonts w:cs="Times New Roman"/>
          <w:sz w:val="24"/>
          <w:szCs w:val="24"/>
        </w:rPr>
        <w:t>Karls-Universität</w:t>
      </w:r>
      <w:proofErr w:type="spellEnd"/>
      <w:r w:rsidR="00402BD8">
        <w:rPr>
          <w:rFonts w:cs="Times New Roman"/>
          <w:sz w:val="24"/>
          <w:szCs w:val="24"/>
        </w:rPr>
        <w:t xml:space="preserve">“, </w:t>
      </w:r>
      <w:r w:rsidR="008C125A" w:rsidRPr="00402BD8">
        <w:rPr>
          <w:rFonts w:cs="Times New Roman"/>
          <w:sz w:val="24"/>
          <w:szCs w:val="24"/>
        </w:rPr>
        <w:t>francouzsky „</w:t>
      </w:r>
      <w:r w:rsidR="00402BD8" w:rsidRPr="00402BD8">
        <w:rPr>
          <w:rFonts w:cs="Times New Roman"/>
          <w:sz w:val="24"/>
          <w:szCs w:val="24"/>
        </w:rPr>
        <w:t xml:space="preserve">La </w:t>
      </w:r>
      <w:proofErr w:type="spellStart"/>
      <w:r w:rsidR="00402BD8" w:rsidRPr="00402BD8">
        <w:rPr>
          <w:rFonts w:cs="Times New Roman"/>
          <w:sz w:val="24"/>
          <w:szCs w:val="24"/>
        </w:rPr>
        <w:t>Faculté</w:t>
      </w:r>
      <w:proofErr w:type="spellEnd"/>
      <w:r w:rsidR="00402BD8" w:rsidRPr="00402BD8">
        <w:rPr>
          <w:rFonts w:cs="Times New Roman"/>
          <w:sz w:val="24"/>
          <w:szCs w:val="24"/>
        </w:rPr>
        <w:t xml:space="preserve"> des </w:t>
      </w:r>
      <w:proofErr w:type="spellStart"/>
      <w:r w:rsidR="00402BD8" w:rsidRPr="00402BD8">
        <w:rPr>
          <w:rFonts w:cs="Times New Roman"/>
          <w:sz w:val="24"/>
          <w:szCs w:val="24"/>
        </w:rPr>
        <w:t>sciences</w:t>
      </w:r>
      <w:proofErr w:type="spellEnd"/>
      <w:r w:rsidR="00402BD8" w:rsidRPr="00402BD8">
        <w:rPr>
          <w:rFonts w:cs="Times New Roman"/>
          <w:sz w:val="24"/>
          <w:szCs w:val="24"/>
        </w:rPr>
        <w:t xml:space="preserve"> </w:t>
      </w:r>
      <w:proofErr w:type="spellStart"/>
      <w:r w:rsidR="00402BD8" w:rsidRPr="00402BD8">
        <w:rPr>
          <w:rFonts w:cs="Times New Roman"/>
          <w:sz w:val="24"/>
          <w:szCs w:val="24"/>
        </w:rPr>
        <w:t>humaines</w:t>
      </w:r>
      <w:proofErr w:type="spellEnd"/>
      <w:r w:rsidR="00402BD8" w:rsidRPr="00402BD8">
        <w:rPr>
          <w:rFonts w:cs="Times New Roman"/>
          <w:sz w:val="24"/>
          <w:szCs w:val="24"/>
        </w:rPr>
        <w:t xml:space="preserve"> de </w:t>
      </w:r>
      <w:proofErr w:type="spellStart"/>
      <w:r w:rsidR="00402BD8" w:rsidRPr="00402BD8">
        <w:rPr>
          <w:rFonts w:cs="Times New Roman"/>
          <w:sz w:val="24"/>
          <w:szCs w:val="24"/>
        </w:rPr>
        <w:t>l'université</w:t>
      </w:r>
      <w:proofErr w:type="spellEnd"/>
      <w:r w:rsidR="00402BD8" w:rsidRPr="00402BD8">
        <w:rPr>
          <w:rFonts w:cs="Times New Roman"/>
          <w:sz w:val="24"/>
          <w:szCs w:val="24"/>
        </w:rPr>
        <w:t xml:space="preserve"> Charles</w:t>
      </w:r>
      <w:r w:rsidR="008C125A" w:rsidRPr="00402BD8">
        <w:rPr>
          <w:rFonts w:cs="Times New Roman"/>
          <w:sz w:val="24"/>
          <w:szCs w:val="24"/>
        </w:rPr>
        <w:t>“.</w:t>
      </w:r>
    </w:p>
    <w:p w14:paraId="4D699951" w14:textId="7AE543F3" w:rsidR="00AD5C50" w:rsidRPr="00333C8B" w:rsidRDefault="00AD5C50" w:rsidP="00866670">
      <w:pPr>
        <w:pStyle w:val="Odstavecseseznamem"/>
        <w:numPr>
          <w:ilvl w:val="0"/>
          <w:numId w:val="1"/>
        </w:numPr>
        <w:spacing w:line="240" w:lineRule="auto"/>
        <w:jc w:val="both"/>
        <w:rPr>
          <w:rFonts w:cs="Times New Roman"/>
          <w:sz w:val="24"/>
          <w:szCs w:val="24"/>
        </w:rPr>
      </w:pPr>
      <w:r w:rsidRPr="00333C8B">
        <w:rPr>
          <w:rFonts w:cs="Times New Roman"/>
          <w:sz w:val="24"/>
          <w:szCs w:val="24"/>
        </w:rPr>
        <w:t>Sídlo fakulty je U Kříže 8, 158 00 Praha 5.</w:t>
      </w:r>
    </w:p>
    <w:p w14:paraId="672B95A2" w14:textId="7917F442" w:rsidR="00AD5C50" w:rsidRPr="00333C8B" w:rsidRDefault="00AD5C50" w:rsidP="00866670">
      <w:pPr>
        <w:pStyle w:val="Odstavecseseznamem"/>
        <w:numPr>
          <w:ilvl w:val="0"/>
          <w:numId w:val="1"/>
        </w:numPr>
        <w:spacing w:line="240" w:lineRule="auto"/>
        <w:jc w:val="both"/>
        <w:rPr>
          <w:rFonts w:cs="Times New Roman"/>
          <w:sz w:val="24"/>
          <w:szCs w:val="24"/>
        </w:rPr>
      </w:pPr>
      <w:r w:rsidRPr="00333C8B">
        <w:rPr>
          <w:rFonts w:cs="Times New Roman"/>
          <w:sz w:val="24"/>
          <w:szCs w:val="24"/>
        </w:rPr>
        <w:t xml:space="preserve">Fakulta byla </w:t>
      </w:r>
      <w:r w:rsidR="009F3BF2" w:rsidRPr="00333C8B">
        <w:rPr>
          <w:rFonts w:cs="Times New Roman"/>
          <w:sz w:val="24"/>
          <w:szCs w:val="24"/>
        </w:rPr>
        <w:t>zřízena usnesením a</w:t>
      </w:r>
      <w:r w:rsidRPr="00333C8B">
        <w:rPr>
          <w:rFonts w:cs="Times New Roman"/>
          <w:sz w:val="24"/>
          <w:szCs w:val="24"/>
        </w:rPr>
        <w:t>kademického senátu univerzity ze dne 28. června 2000.</w:t>
      </w:r>
    </w:p>
    <w:p w14:paraId="36C2500E" w14:textId="77777777" w:rsidR="00AD5C50" w:rsidRPr="00333C8B" w:rsidRDefault="00AD5C50" w:rsidP="00242716">
      <w:pPr>
        <w:spacing w:line="240" w:lineRule="auto"/>
        <w:contextualSpacing/>
        <w:jc w:val="both"/>
        <w:rPr>
          <w:rFonts w:ascii="Times New Roman" w:hAnsi="Times New Roman" w:cs="Times New Roman"/>
          <w:sz w:val="24"/>
          <w:szCs w:val="24"/>
        </w:rPr>
      </w:pPr>
    </w:p>
    <w:p w14:paraId="6C1B2807" w14:textId="77777777" w:rsidR="00521CDA" w:rsidRPr="00333C8B" w:rsidRDefault="00521CDA" w:rsidP="00521CDA">
      <w:pPr>
        <w:spacing w:line="240" w:lineRule="auto"/>
        <w:contextualSpacing/>
        <w:jc w:val="both"/>
        <w:rPr>
          <w:rFonts w:ascii="Times New Roman" w:hAnsi="Times New Roman" w:cs="Times New Roman"/>
          <w:sz w:val="24"/>
          <w:szCs w:val="24"/>
        </w:rPr>
      </w:pPr>
    </w:p>
    <w:p w14:paraId="68DB94D1" w14:textId="3C55CBC3" w:rsidR="00521CDA" w:rsidRPr="00333C8B" w:rsidRDefault="00521CDA" w:rsidP="00521CDA">
      <w:pPr>
        <w:spacing w:line="240" w:lineRule="auto"/>
        <w:contextualSpacing/>
        <w:jc w:val="center"/>
        <w:rPr>
          <w:rFonts w:ascii="Times New Roman" w:hAnsi="Times New Roman" w:cs="Times New Roman"/>
          <w:sz w:val="24"/>
          <w:szCs w:val="24"/>
        </w:rPr>
      </w:pPr>
      <w:r w:rsidRPr="00485872">
        <w:rPr>
          <w:rFonts w:ascii="Times New Roman" w:hAnsi="Times New Roman" w:cs="Times New Roman"/>
          <w:sz w:val="24"/>
          <w:szCs w:val="24"/>
        </w:rPr>
        <w:t>Čl</w:t>
      </w:r>
      <w:r w:rsidR="000F55AB" w:rsidRPr="00485872">
        <w:rPr>
          <w:rFonts w:ascii="Times New Roman" w:hAnsi="Times New Roman" w:cs="Times New Roman"/>
          <w:sz w:val="24"/>
          <w:szCs w:val="24"/>
        </w:rPr>
        <w:t>ánek</w:t>
      </w:r>
      <w:r w:rsidRPr="00485872">
        <w:rPr>
          <w:rFonts w:ascii="Times New Roman" w:hAnsi="Times New Roman" w:cs="Times New Roman"/>
          <w:sz w:val="24"/>
          <w:szCs w:val="24"/>
        </w:rPr>
        <w:t xml:space="preserve"> 2</w:t>
      </w:r>
    </w:p>
    <w:p w14:paraId="4AE914EE" w14:textId="74764309" w:rsidR="00521CDA" w:rsidRPr="00333C8B" w:rsidRDefault="00521CDA" w:rsidP="00521CDA">
      <w:pPr>
        <w:spacing w:line="240" w:lineRule="auto"/>
        <w:contextualSpacing/>
        <w:jc w:val="center"/>
        <w:rPr>
          <w:rFonts w:ascii="Times New Roman" w:hAnsi="Times New Roman" w:cs="Times New Roman"/>
          <w:bCs/>
          <w:sz w:val="24"/>
          <w:szCs w:val="24"/>
        </w:rPr>
      </w:pPr>
      <w:r w:rsidRPr="00333C8B">
        <w:rPr>
          <w:rFonts w:ascii="Times New Roman" w:hAnsi="Times New Roman" w:cs="Times New Roman"/>
          <w:bCs/>
          <w:sz w:val="24"/>
          <w:szCs w:val="24"/>
        </w:rPr>
        <w:t>Vztah fakulty k univerzitě</w:t>
      </w:r>
    </w:p>
    <w:p w14:paraId="669327AA" w14:textId="77777777" w:rsidR="00521CDA" w:rsidRPr="00333C8B" w:rsidRDefault="00521CDA" w:rsidP="00521CDA">
      <w:pPr>
        <w:spacing w:line="240" w:lineRule="auto"/>
        <w:contextualSpacing/>
        <w:jc w:val="center"/>
        <w:rPr>
          <w:rFonts w:ascii="Times New Roman" w:hAnsi="Times New Roman" w:cs="Times New Roman"/>
          <w:sz w:val="24"/>
          <w:szCs w:val="24"/>
        </w:rPr>
      </w:pPr>
    </w:p>
    <w:p w14:paraId="6AD4C3BA" w14:textId="28AFDFDA" w:rsidR="00521CDA" w:rsidRPr="00333C8B" w:rsidRDefault="00521CDA" w:rsidP="00333C8B">
      <w:pPr>
        <w:pStyle w:val="Odstavecseseznamem"/>
        <w:numPr>
          <w:ilvl w:val="0"/>
          <w:numId w:val="25"/>
        </w:numPr>
        <w:spacing w:line="240" w:lineRule="auto"/>
        <w:jc w:val="both"/>
        <w:rPr>
          <w:rFonts w:cs="Times New Roman"/>
          <w:sz w:val="24"/>
          <w:szCs w:val="24"/>
        </w:rPr>
      </w:pPr>
      <w:r w:rsidRPr="00333C8B">
        <w:rPr>
          <w:rFonts w:cs="Times New Roman"/>
          <w:sz w:val="24"/>
          <w:szCs w:val="24"/>
        </w:rPr>
        <w:t xml:space="preserve">Vztahy fakulty k univerzitě jsou upraveny zákonem o vysokých školách, vnitřními předpisy univerzity a vnitřními předpisy fakulty. </w:t>
      </w:r>
    </w:p>
    <w:p w14:paraId="7A726F12" w14:textId="02915730" w:rsidR="00521CDA" w:rsidRPr="00333C8B" w:rsidRDefault="00521CDA" w:rsidP="00333C8B">
      <w:pPr>
        <w:pStyle w:val="Odstavecseseznamem"/>
        <w:numPr>
          <w:ilvl w:val="0"/>
          <w:numId w:val="25"/>
        </w:numPr>
        <w:spacing w:line="240" w:lineRule="auto"/>
        <w:jc w:val="both"/>
        <w:rPr>
          <w:rFonts w:cs="Times New Roman"/>
          <w:sz w:val="24"/>
          <w:szCs w:val="24"/>
        </w:rPr>
      </w:pPr>
      <w:r w:rsidRPr="00333C8B">
        <w:rPr>
          <w:rFonts w:cs="Times New Roman"/>
          <w:sz w:val="24"/>
          <w:szCs w:val="24"/>
        </w:rPr>
        <w:t xml:space="preserve">V rozsahu stanoveném zákonem o vysokých školách jednají nebo rozhodují orgány fakulty za univerzitu v těchto věcech týkajících se fakulty: </w:t>
      </w:r>
    </w:p>
    <w:p w14:paraId="131C10AF" w14:textId="0A1AAA3A" w:rsidR="00521CDA" w:rsidRPr="00333C8B" w:rsidRDefault="00521CDA" w:rsidP="007873F4">
      <w:pPr>
        <w:pStyle w:val="Odstavecseseznamem"/>
        <w:numPr>
          <w:ilvl w:val="0"/>
          <w:numId w:val="26"/>
        </w:numPr>
        <w:spacing w:line="240" w:lineRule="auto"/>
        <w:jc w:val="both"/>
        <w:rPr>
          <w:rFonts w:cs="Times New Roman"/>
          <w:sz w:val="24"/>
          <w:szCs w:val="24"/>
        </w:rPr>
      </w:pPr>
      <w:r w:rsidRPr="00333C8B">
        <w:rPr>
          <w:rFonts w:cs="Times New Roman"/>
          <w:sz w:val="24"/>
          <w:szCs w:val="24"/>
        </w:rPr>
        <w:t xml:space="preserve">ustavování samosprávných akademických orgánů fakulty, </w:t>
      </w:r>
    </w:p>
    <w:p w14:paraId="36B8C8E4" w14:textId="5FC9D7C4" w:rsidR="00521CDA" w:rsidRPr="00333C8B" w:rsidRDefault="00521CDA" w:rsidP="007873F4">
      <w:pPr>
        <w:pStyle w:val="Odstavecseseznamem"/>
        <w:numPr>
          <w:ilvl w:val="0"/>
          <w:numId w:val="26"/>
        </w:numPr>
        <w:spacing w:line="240" w:lineRule="auto"/>
        <w:jc w:val="both"/>
        <w:rPr>
          <w:rFonts w:cs="Times New Roman"/>
          <w:sz w:val="24"/>
          <w:szCs w:val="24"/>
        </w:rPr>
      </w:pPr>
      <w:r w:rsidRPr="00333C8B">
        <w:rPr>
          <w:rFonts w:cs="Times New Roman"/>
          <w:sz w:val="24"/>
          <w:szCs w:val="24"/>
        </w:rPr>
        <w:t xml:space="preserve">vnitřní organizace fakulty, </w:t>
      </w:r>
    </w:p>
    <w:p w14:paraId="69FF98F5" w14:textId="5D3455E4" w:rsidR="00521CDA" w:rsidRPr="00333C8B" w:rsidRDefault="00521CDA" w:rsidP="007873F4">
      <w:pPr>
        <w:pStyle w:val="Odstavecseseznamem"/>
        <w:numPr>
          <w:ilvl w:val="0"/>
          <w:numId w:val="26"/>
        </w:numPr>
        <w:spacing w:line="240" w:lineRule="auto"/>
        <w:jc w:val="both"/>
        <w:rPr>
          <w:rFonts w:cs="Times New Roman"/>
          <w:sz w:val="24"/>
          <w:szCs w:val="24"/>
        </w:rPr>
      </w:pPr>
      <w:r w:rsidRPr="00333C8B">
        <w:rPr>
          <w:rFonts w:cs="Times New Roman"/>
          <w:sz w:val="24"/>
          <w:szCs w:val="24"/>
        </w:rPr>
        <w:t xml:space="preserve">habilitační řízení a řízení ke jmenování profesorem, </w:t>
      </w:r>
    </w:p>
    <w:p w14:paraId="0D9BEFCF" w14:textId="60BEC875" w:rsidR="00521CDA" w:rsidRPr="00333C8B" w:rsidRDefault="00521CDA" w:rsidP="007873F4">
      <w:pPr>
        <w:pStyle w:val="Odstavecseseznamem"/>
        <w:numPr>
          <w:ilvl w:val="0"/>
          <w:numId w:val="26"/>
        </w:numPr>
        <w:spacing w:line="240" w:lineRule="auto"/>
        <w:jc w:val="both"/>
        <w:rPr>
          <w:rFonts w:cs="Times New Roman"/>
          <w:sz w:val="24"/>
          <w:szCs w:val="24"/>
        </w:rPr>
      </w:pPr>
      <w:r w:rsidRPr="00333C8B">
        <w:rPr>
          <w:rFonts w:cs="Times New Roman"/>
          <w:sz w:val="24"/>
          <w:szCs w:val="24"/>
        </w:rPr>
        <w:t xml:space="preserve">nakládání s finančními prostředky přidělenými fakultě, </w:t>
      </w:r>
    </w:p>
    <w:p w14:paraId="324B94E4" w14:textId="76F645E9" w:rsidR="00521CDA" w:rsidRPr="00333C8B" w:rsidRDefault="00521CDA" w:rsidP="007873F4">
      <w:pPr>
        <w:pStyle w:val="Odstavecseseznamem"/>
        <w:numPr>
          <w:ilvl w:val="0"/>
          <w:numId w:val="26"/>
        </w:numPr>
        <w:spacing w:line="240" w:lineRule="auto"/>
        <w:jc w:val="both"/>
        <w:rPr>
          <w:rFonts w:cs="Times New Roman"/>
          <w:sz w:val="24"/>
          <w:szCs w:val="24"/>
        </w:rPr>
      </w:pPr>
      <w:r w:rsidRPr="00333C8B">
        <w:rPr>
          <w:rFonts w:cs="Times New Roman"/>
          <w:sz w:val="24"/>
          <w:szCs w:val="24"/>
        </w:rPr>
        <w:t xml:space="preserve">pracovněprávní vztahy. </w:t>
      </w:r>
    </w:p>
    <w:p w14:paraId="2C2BD142" w14:textId="60B15106" w:rsidR="00521CDA" w:rsidRPr="00333C8B" w:rsidRDefault="00521CDA" w:rsidP="00333C8B">
      <w:pPr>
        <w:pStyle w:val="Odstavecseseznamem"/>
        <w:numPr>
          <w:ilvl w:val="0"/>
          <w:numId w:val="25"/>
        </w:numPr>
        <w:spacing w:line="240" w:lineRule="auto"/>
        <w:jc w:val="both"/>
        <w:rPr>
          <w:rFonts w:cs="Times New Roman"/>
          <w:sz w:val="24"/>
          <w:szCs w:val="24"/>
        </w:rPr>
      </w:pPr>
      <w:r w:rsidRPr="00333C8B">
        <w:rPr>
          <w:rFonts w:cs="Times New Roman"/>
          <w:sz w:val="24"/>
          <w:szCs w:val="24"/>
        </w:rPr>
        <w:lastRenderedPageBreak/>
        <w:t xml:space="preserve">V rozsahu stanoveném a za podmínek stanovených Statutem Univerzity Karlovy (dále jen „statut univerzity“) a dalšími vnitřními předpisy univerzity jednají nebo rozhodují orgány fakulty za univerzitu v těchto věcech týkajících se fakulty: </w:t>
      </w:r>
    </w:p>
    <w:p w14:paraId="2807A6EC" w14:textId="612DC2F5" w:rsidR="00521CDA" w:rsidRPr="00333C8B" w:rsidRDefault="00521CDA" w:rsidP="007873F4">
      <w:pPr>
        <w:pStyle w:val="Odstavecseseznamem"/>
        <w:numPr>
          <w:ilvl w:val="0"/>
          <w:numId w:val="27"/>
        </w:numPr>
        <w:spacing w:line="240" w:lineRule="auto"/>
        <w:jc w:val="both"/>
        <w:rPr>
          <w:rFonts w:cs="Times New Roman"/>
          <w:sz w:val="24"/>
          <w:szCs w:val="24"/>
        </w:rPr>
      </w:pPr>
      <w:r w:rsidRPr="00333C8B">
        <w:rPr>
          <w:rFonts w:cs="Times New Roman"/>
          <w:sz w:val="24"/>
          <w:szCs w:val="24"/>
        </w:rPr>
        <w:t xml:space="preserve">tvorba a uskutečňování studijních programů, </w:t>
      </w:r>
    </w:p>
    <w:p w14:paraId="489B6C53" w14:textId="20FF63B0" w:rsidR="00521CDA" w:rsidRPr="00333C8B" w:rsidRDefault="00521CDA" w:rsidP="007873F4">
      <w:pPr>
        <w:pStyle w:val="Odstavecseseznamem"/>
        <w:numPr>
          <w:ilvl w:val="0"/>
          <w:numId w:val="27"/>
        </w:numPr>
        <w:spacing w:line="240" w:lineRule="auto"/>
        <w:jc w:val="both"/>
        <w:rPr>
          <w:rFonts w:cs="Times New Roman"/>
          <w:sz w:val="24"/>
          <w:szCs w:val="24"/>
        </w:rPr>
      </w:pPr>
      <w:r w:rsidRPr="00333C8B">
        <w:rPr>
          <w:rFonts w:cs="Times New Roman"/>
          <w:sz w:val="24"/>
          <w:szCs w:val="24"/>
        </w:rPr>
        <w:t xml:space="preserve">strategické zaměření tvůrčí činnosti, kterou je vědecká, výzkumná, vývojová a inovační, umělecká a další tvůrčí činnost, </w:t>
      </w:r>
    </w:p>
    <w:p w14:paraId="0D9775A9" w14:textId="62DBCB00" w:rsidR="00521CDA" w:rsidRPr="00333C8B" w:rsidRDefault="00521CDA" w:rsidP="007873F4">
      <w:pPr>
        <w:pStyle w:val="Odstavecseseznamem"/>
        <w:numPr>
          <w:ilvl w:val="0"/>
          <w:numId w:val="27"/>
        </w:numPr>
        <w:spacing w:line="240" w:lineRule="auto"/>
        <w:jc w:val="both"/>
        <w:rPr>
          <w:rFonts w:cs="Times New Roman"/>
          <w:sz w:val="24"/>
          <w:szCs w:val="24"/>
        </w:rPr>
      </w:pPr>
      <w:r w:rsidRPr="00333C8B">
        <w:rPr>
          <w:rFonts w:cs="Times New Roman"/>
          <w:sz w:val="24"/>
          <w:szCs w:val="24"/>
        </w:rPr>
        <w:t xml:space="preserve">zahraniční styky a aktivity, </w:t>
      </w:r>
    </w:p>
    <w:p w14:paraId="06898F24" w14:textId="6C949CC4" w:rsidR="00521CDA" w:rsidRPr="00333C8B" w:rsidRDefault="00521CDA" w:rsidP="007873F4">
      <w:pPr>
        <w:pStyle w:val="Odstavecseseznamem"/>
        <w:numPr>
          <w:ilvl w:val="0"/>
          <w:numId w:val="27"/>
        </w:numPr>
        <w:spacing w:line="240" w:lineRule="auto"/>
        <w:jc w:val="both"/>
        <w:rPr>
          <w:rFonts w:cs="Times New Roman"/>
          <w:sz w:val="24"/>
          <w:szCs w:val="24"/>
        </w:rPr>
      </w:pPr>
      <w:r w:rsidRPr="00333C8B">
        <w:rPr>
          <w:rFonts w:cs="Times New Roman"/>
          <w:sz w:val="24"/>
          <w:szCs w:val="24"/>
        </w:rPr>
        <w:t xml:space="preserve">doplňková činnost a nakládání s prostředky získanými z této činnosti. </w:t>
      </w:r>
    </w:p>
    <w:p w14:paraId="66451B23" w14:textId="77ED344A" w:rsidR="00521CDA" w:rsidRPr="00333C8B" w:rsidRDefault="00521CDA" w:rsidP="00333C8B">
      <w:pPr>
        <w:pStyle w:val="Odstavecseseznamem"/>
        <w:numPr>
          <w:ilvl w:val="0"/>
          <w:numId w:val="25"/>
        </w:numPr>
        <w:spacing w:line="240" w:lineRule="auto"/>
        <w:jc w:val="both"/>
        <w:rPr>
          <w:rFonts w:cs="Times New Roman"/>
          <w:sz w:val="24"/>
          <w:szCs w:val="24"/>
        </w:rPr>
      </w:pPr>
      <w:r w:rsidRPr="00333C8B">
        <w:rPr>
          <w:rFonts w:cs="Times New Roman"/>
          <w:sz w:val="24"/>
          <w:szCs w:val="24"/>
        </w:rPr>
        <w:t>Jednání nebo rozhodování orgánů fakulty za univerzitu při nakládání s majetkem univerzity upravuje statut univerzity a další vnitřní předpisy univerzity.</w:t>
      </w:r>
      <w:r w:rsidR="0067307F" w:rsidRPr="00333C8B">
        <w:rPr>
          <w:rStyle w:val="Znakapoznpodarou"/>
          <w:rFonts w:cs="Times New Roman"/>
          <w:sz w:val="24"/>
          <w:szCs w:val="24"/>
        </w:rPr>
        <w:footnoteReference w:id="1"/>
      </w:r>
    </w:p>
    <w:p w14:paraId="042EFD5D" w14:textId="77777777" w:rsidR="00521CDA" w:rsidRPr="00333C8B" w:rsidRDefault="00521CDA" w:rsidP="00521CDA">
      <w:pPr>
        <w:spacing w:line="240" w:lineRule="auto"/>
        <w:contextualSpacing/>
        <w:jc w:val="both"/>
        <w:rPr>
          <w:rFonts w:ascii="Times New Roman" w:hAnsi="Times New Roman" w:cs="Times New Roman"/>
          <w:sz w:val="24"/>
          <w:szCs w:val="24"/>
        </w:rPr>
      </w:pPr>
    </w:p>
    <w:p w14:paraId="5C41BC17" w14:textId="77777777" w:rsidR="00004043" w:rsidRPr="00333C8B" w:rsidRDefault="00004043" w:rsidP="00242716">
      <w:pPr>
        <w:spacing w:line="240" w:lineRule="auto"/>
        <w:contextualSpacing/>
        <w:jc w:val="both"/>
        <w:rPr>
          <w:rFonts w:ascii="Times New Roman" w:hAnsi="Times New Roman" w:cs="Times New Roman"/>
          <w:sz w:val="24"/>
          <w:szCs w:val="24"/>
        </w:rPr>
      </w:pPr>
    </w:p>
    <w:p w14:paraId="5785EFD1" w14:textId="110A7435" w:rsidR="00AD5C50" w:rsidRPr="00333C8B" w:rsidRDefault="00AD5C50"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67307F" w:rsidRPr="00333C8B">
        <w:rPr>
          <w:rFonts w:ascii="Times New Roman" w:hAnsi="Times New Roman" w:cs="Times New Roman"/>
          <w:sz w:val="24"/>
          <w:szCs w:val="24"/>
        </w:rPr>
        <w:t>3</w:t>
      </w:r>
    </w:p>
    <w:p w14:paraId="484E10BF" w14:textId="77777777" w:rsidR="00AD5C50" w:rsidRPr="00333C8B" w:rsidRDefault="00AD5C50"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Poslání a činnost fakulty</w:t>
      </w:r>
    </w:p>
    <w:p w14:paraId="75E557D5" w14:textId="77777777" w:rsidR="00AD5C50" w:rsidRPr="00333C8B" w:rsidRDefault="00AD5C50" w:rsidP="00333C8B">
      <w:pPr>
        <w:spacing w:line="240" w:lineRule="auto"/>
        <w:contextualSpacing/>
        <w:jc w:val="both"/>
        <w:rPr>
          <w:rFonts w:ascii="Times New Roman" w:hAnsi="Times New Roman" w:cs="Times New Roman"/>
          <w:sz w:val="24"/>
          <w:szCs w:val="24"/>
        </w:rPr>
      </w:pPr>
    </w:p>
    <w:p w14:paraId="7A678E85" w14:textId="2CD5E9BC" w:rsidR="00AD5C50" w:rsidRPr="00485872" w:rsidRDefault="00AD5C50" w:rsidP="00866670">
      <w:pPr>
        <w:pStyle w:val="Odstavecseseznamem"/>
        <w:numPr>
          <w:ilvl w:val="0"/>
          <w:numId w:val="2"/>
        </w:numPr>
        <w:spacing w:line="240" w:lineRule="auto"/>
        <w:jc w:val="both"/>
        <w:rPr>
          <w:rFonts w:cs="Times New Roman"/>
          <w:sz w:val="24"/>
          <w:szCs w:val="24"/>
        </w:rPr>
      </w:pPr>
      <w:r w:rsidRPr="00485872">
        <w:rPr>
          <w:rFonts w:cs="Times New Roman"/>
          <w:sz w:val="24"/>
          <w:szCs w:val="24"/>
        </w:rPr>
        <w:t>Fakulta</w:t>
      </w:r>
      <w:r w:rsidR="00485872" w:rsidRPr="00485872">
        <w:rPr>
          <w:rFonts w:cs="Times New Roman"/>
          <w:sz w:val="24"/>
          <w:szCs w:val="24"/>
        </w:rPr>
        <w:t xml:space="preserve"> samostatně a svobodně rozvíjí </w:t>
      </w:r>
      <w:r w:rsidRPr="00485872">
        <w:rPr>
          <w:rFonts w:cs="Times New Roman"/>
          <w:sz w:val="24"/>
          <w:szCs w:val="24"/>
        </w:rPr>
        <w:t xml:space="preserve">vzdělávací </w:t>
      </w:r>
      <w:r w:rsidR="00485872">
        <w:rPr>
          <w:rFonts w:cs="Times New Roman"/>
          <w:sz w:val="24"/>
          <w:szCs w:val="24"/>
        </w:rPr>
        <w:t>činnost a v souvislosti s tím</w:t>
      </w:r>
      <w:r w:rsidR="00156FD8" w:rsidRPr="00485872">
        <w:rPr>
          <w:rFonts w:cs="Times New Roman"/>
          <w:sz w:val="24"/>
          <w:szCs w:val="24"/>
        </w:rPr>
        <w:t xml:space="preserve"> vědeckou, výzkumnou, vývojovou, inovač</w:t>
      </w:r>
      <w:r w:rsidR="00485872">
        <w:rPr>
          <w:rFonts w:cs="Times New Roman"/>
          <w:sz w:val="24"/>
          <w:szCs w:val="24"/>
        </w:rPr>
        <w:t>ní, uměleckou nebo další tvůrčí</w:t>
      </w:r>
      <w:r w:rsidR="00156FD8" w:rsidRPr="00485872">
        <w:rPr>
          <w:rFonts w:cs="Times New Roman"/>
          <w:sz w:val="24"/>
          <w:szCs w:val="24"/>
        </w:rPr>
        <w:t xml:space="preserve"> </w:t>
      </w:r>
      <w:r w:rsidRPr="00485872">
        <w:rPr>
          <w:rFonts w:cs="Times New Roman"/>
          <w:sz w:val="24"/>
          <w:szCs w:val="24"/>
        </w:rPr>
        <w:t xml:space="preserve">činnost </w:t>
      </w:r>
      <w:r w:rsidR="00156FD8" w:rsidRPr="00485872">
        <w:rPr>
          <w:rFonts w:cs="Times New Roman"/>
          <w:sz w:val="24"/>
          <w:szCs w:val="24"/>
        </w:rPr>
        <w:t xml:space="preserve">(dále jen „tvůrčí činnost“) </w:t>
      </w:r>
      <w:r w:rsidRPr="00485872">
        <w:rPr>
          <w:rFonts w:cs="Times New Roman"/>
          <w:sz w:val="24"/>
          <w:szCs w:val="24"/>
        </w:rPr>
        <w:t xml:space="preserve">a vytváří </w:t>
      </w:r>
      <w:proofErr w:type="gramStart"/>
      <w:r w:rsidRPr="00485872">
        <w:rPr>
          <w:rFonts w:cs="Times New Roman"/>
          <w:sz w:val="24"/>
          <w:szCs w:val="24"/>
        </w:rPr>
        <w:t xml:space="preserve">pro  </w:t>
      </w:r>
      <w:r w:rsidR="00156FD8" w:rsidRPr="00485872">
        <w:rPr>
          <w:rFonts w:cs="Times New Roman"/>
          <w:sz w:val="24"/>
          <w:szCs w:val="24"/>
        </w:rPr>
        <w:t>tyto</w:t>
      </w:r>
      <w:proofErr w:type="gramEnd"/>
      <w:r w:rsidR="00156FD8" w:rsidRPr="00485872">
        <w:rPr>
          <w:rFonts w:cs="Times New Roman"/>
          <w:sz w:val="24"/>
          <w:szCs w:val="24"/>
        </w:rPr>
        <w:t xml:space="preserve"> činnosti </w:t>
      </w:r>
      <w:r w:rsidRPr="00485872">
        <w:rPr>
          <w:rFonts w:cs="Times New Roman"/>
          <w:sz w:val="24"/>
          <w:szCs w:val="24"/>
        </w:rPr>
        <w:t>podmínky. Spolupracuje přitom s domácími a zahraničními vysokými školami, vědeckými a výzkumnými institucemi i jinými právnickými osobami a vytváří podmínky pro účast členů akademické obce na této spolupráci.</w:t>
      </w:r>
    </w:p>
    <w:p w14:paraId="71D3862A" w14:textId="15F45B0D" w:rsidR="00AD5C50" w:rsidRPr="00333C8B" w:rsidRDefault="00AD5C50" w:rsidP="00866670">
      <w:pPr>
        <w:pStyle w:val="Odstavecseseznamem"/>
        <w:numPr>
          <w:ilvl w:val="0"/>
          <w:numId w:val="2"/>
        </w:numPr>
        <w:spacing w:line="240" w:lineRule="auto"/>
        <w:jc w:val="both"/>
        <w:rPr>
          <w:rFonts w:cs="Times New Roman"/>
          <w:sz w:val="24"/>
          <w:szCs w:val="24"/>
        </w:rPr>
      </w:pPr>
      <w:r w:rsidRPr="00485872">
        <w:rPr>
          <w:rFonts w:cs="Times New Roman"/>
          <w:sz w:val="24"/>
          <w:szCs w:val="24"/>
        </w:rPr>
        <w:t>V souladu s</w:t>
      </w:r>
      <w:r w:rsidR="00402BD8" w:rsidRPr="00485872">
        <w:rPr>
          <w:rFonts w:cs="Times New Roman"/>
          <w:sz w:val="24"/>
          <w:szCs w:val="24"/>
        </w:rPr>
        <w:t xml:space="preserve">e </w:t>
      </w:r>
      <w:r w:rsidR="0042742E" w:rsidRPr="00485872">
        <w:rPr>
          <w:rFonts w:cs="Times New Roman"/>
          <w:sz w:val="24"/>
          <w:szCs w:val="24"/>
        </w:rPr>
        <w:t>strategickým záměrem vzdělávací a tvůrčí činnosti</w:t>
      </w:r>
      <w:r w:rsidRPr="00485872">
        <w:rPr>
          <w:rFonts w:cs="Times New Roman"/>
          <w:sz w:val="24"/>
          <w:szCs w:val="24"/>
        </w:rPr>
        <w:t xml:space="preserve"> </w:t>
      </w:r>
      <w:r w:rsidR="009E332E" w:rsidRPr="00485872">
        <w:rPr>
          <w:rFonts w:cs="Times New Roman"/>
          <w:sz w:val="24"/>
          <w:szCs w:val="24"/>
        </w:rPr>
        <w:t>univerzity</w:t>
      </w:r>
      <w:r w:rsidR="0067307F" w:rsidRPr="00402BD8">
        <w:rPr>
          <w:rFonts w:cs="Times New Roman"/>
          <w:sz w:val="24"/>
          <w:szCs w:val="24"/>
        </w:rPr>
        <w:t xml:space="preserve"> a v souladu s</w:t>
      </w:r>
      <w:r w:rsidR="00402BD8" w:rsidRPr="00402BD8">
        <w:rPr>
          <w:rFonts w:cs="Times New Roman"/>
          <w:sz w:val="24"/>
          <w:szCs w:val="24"/>
        </w:rPr>
        <w:t xml:space="preserve">e </w:t>
      </w:r>
      <w:r w:rsidR="009E332E" w:rsidRPr="00402BD8">
        <w:rPr>
          <w:rFonts w:cs="Times New Roman"/>
          <w:sz w:val="24"/>
          <w:szCs w:val="24"/>
        </w:rPr>
        <w:t xml:space="preserve">strategickým záměrem </w:t>
      </w:r>
      <w:r w:rsidR="00A2558B">
        <w:rPr>
          <w:rFonts w:cs="Times New Roman"/>
          <w:sz w:val="24"/>
          <w:szCs w:val="24"/>
        </w:rPr>
        <w:t xml:space="preserve">vzdělávací a tvůrčí činnosti </w:t>
      </w:r>
      <w:r w:rsidRPr="00402BD8">
        <w:rPr>
          <w:rFonts w:cs="Times New Roman"/>
          <w:sz w:val="24"/>
          <w:szCs w:val="24"/>
        </w:rPr>
        <w:t>fakult</w:t>
      </w:r>
      <w:r w:rsidR="009E332E" w:rsidRPr="00402BD8">
        <w:rPr>
          <w:rFonts w:cs="Times New Roman"/>
          <w:sz w:val="24"/>
          <w:szCs w:val="24"/>
        </w:rPr>
        <w:t>y</w:t>
      </w:r>
      <w:r w:rsidRPr="00402BD8">
        <w:rPr>
          <w:rFonts w:cs="Times New Roman"/>
          <w:sz w:val="24"/>
          <w:szCs w:val="24"/>
        </w:rPr>
        <w:t xml:space="preserve"> </w:t>
      </w:r>
      <w:r w:rsidR="00A2558B">
        <w:rPr>
          <w:rFonts w:cs="Times New Roman"/>
          <w:sz w:val="24"/>
          <w:szCs w:val="24"/>
        </w:rPr>
        <w:t>(dále jen „strategický záměr fakulty“)</w:t>
      </w:r>
      <w:r w:rsidR="00BB289E">
        <w:rPr>
          <w:rFonts w:cs="Times New Roman"/>
          <w:sz w:val="24"/>
          <w:szCs w:val="24"/>
        </w:rPr>
        <w:t xml:space="preserve"> </w:t>
      </w:r>
      <w:r w:rsidRPr="00402BD8">
        <w:rPr>
          <w:rFonts w:cs="Times New Roman"/>
          <w:sz w:val="24"/>
          <w:szCs w:val="24"/>
        </w:rPr>
        <w:t>r</w:t>
      </w:r>
      <w:r w:rsidRPr="00333C8B">
        <w:rPr>
          <w:rFonts w:cs="Times New Roman"/>
          <w:sz w:val="24"/>
          <w:szCs w:val="24"/>
        </w:rPr>
        <w:t xml:space="preserve">ozvíjí </w:t>
      </w:r>
      <w:r w:rsidR="009E332E" w:rsidRPr="00333C8B">
        <w:rPr>
          <w:rFonts w:cs="Times New Roman"/>
          <w:sz w:val="24"/>
          <w:szCs w:val="24"/>
        </w:rPr>
        <w:t>fakulta vzdělávací a tvůrčí</w:t>
      </w:r>
      <w:r w:rsidRPr="00333C8B">
        <w:rPr>
          <w:rFonts w:cs="Times New Roman"/>
          <w:sz w:val="24"/>
          <w:szCs w:val="24"/>
        </w:rPr>
        <w:t xml:space="preserve"> činnost v humanitních </w:t>
      </w:r>
      <w:r w:rsidR="00C034A4" w:rsidRPr="00333C8B">
        <w:rPr>
          <w:rFonts w:cs="Times New Roman"/>
          <w:sz w:val="24"/>
          <w:szCs w:val="24"/>
        </w:rPr>
        <w:t xml:space="preserve">a sociálních </w:t>
      </w:r>
      <w:r w:rsidRPr="00333C8B">
        <w:rPr>
          <w:rFonts w:cs="Times New Roman"/>
          <w:sz w:val="24"/>
          <w:szCs w:val="24"/>
        </w:rPr>
        <w:t>vědách (</w:t>
      </w:r>
      <w:r w:rsidR="00C034A4" w:rsidRPr="00333C8B">
        <w:rPr>
          <w:rFonts w:cs="Times New Roman"/>
          <w:sz w:val="24"/>
          <w:szCs w:val="24"/>
        </w:rPr>
        <w:t xml:space="preserve">zejména v </w:t>
      </w:r>
      <w:r w:rsidRPr="00333C8B">
        <w:rPr>
          <w:rFonts w:cs="Times New Roman"/>
          <w:sz w:val="24"/>
          <w:szCs w:val="24"/>
        </w:rPr>
        <w:t>antropologii, filosofii, histori</w:t>
      </w:r>
      <w:r w:rsidR="00C034A4" w:rsidRPr="00333C8B">
        <w:rPr>
          <w:rFonts w:cs="Times New Roman"/>
          <w:sz w:val="24"/>
          <w:szCs w:val="24"/>
        </w:rPr>
        <w:t>i</w:t>
      </w:r>
      <w:r w:rsidRPr="00333C8B">
        <w:rPr>
          <w:rFonts w:cs="Times New Roman"/>
          <w:sz w:val="24"/>
          <w:szCs w:val="24"/>
        </w:rPr>
        <w:t xml:space="preserve"> a soci</w:t>
      </w:r>
      <w:r w:rsidR="00C034A4" w:rsidRPr="00333C8B">
        <w:rPr>
          <w:rFonts w:cs="Times New Roman"/>
          <w:sz w:val="24"/>
          <w:szCs w:val="24"/>
        </w:rPr>
        <w:t>ologii</w:t>
      </w:r>
      <w:r w:rsidRPr="00333C8B">
        <w:rPr>
          <w:rFonts w:cs="Times New Roman"/>
          <w:sz w:val="24"/>
          <w:szCs w:val="24"/>
        </w:rPr>
        <w:t>) a</w:t>
      </w:r>
      <w:r w:rsidR="00C034A4" w:rsidRPr="00333C8B">
        <w:rPr>
          <w:rFonts w:cs="Times New Roman"/>
          <w:sz w:val="24"/>
          <w:szCs w:val="24"/>
        </w:rPr>
        <w:t xml:space="preserve"> v</w:t>
      </w:r>
      <w:r w:rsidR="00677C4A">
        <w:rPr>
          <w:rFonts w:cs="Times New Roman"/>
          <w:sz w:val="24"/>
          <w:szCs w:val="24"/>
        </w:rPr>
        <w:t>e vědních</w:t>
      </w:r>
      <w:r w:rsidR="00C034A4" w:rsidRPr="00333C8B">
        <w:rPr>
          <w:rFonts w:cs="Times New Roman"/>
          <w:sz w:val="24"/>
          <w:szCs w:val="24"/>
        </w:rPr>
        <w:t xml:space="preserve"> oborech</w:t>
      </w:r>
      <w:r w:rsidRPr="00333C8B">
        <w:rPr>
          <w:rFonts w:cs="Times New Roman"/>
          <w:sz w:val="24"/>
          <w:szCs w:val="24"/>
        </w:rPr>
        <w:t xml:space="preserve"> příbuzných</w:t>
      </w:r>
      <w:r w:rsidR="00C034A4" w:rsidRPr="00333C8B">
        <w:rPr>
          <w:rFonts w:cs="Times New Roman"/>
          <w:sz w:val="24"/>
          <w:szCs w:val="24"/>
        </w:rPr>
        <w:t>, a to s důrazem</w:t>
      </w:r>
      <w:r w:rsidRPr="00333C8B">
        <w:rPr>
          <w:rFonts w:cs="Times New Roman"/>
          <w:sz w:val="24"/>
          <w:szCs w:val="24"/>
        </w:rPr>
        <w:t xml:space="preserve"> na jejich vzájemnou provázanost.</w:t>
      </w:r>
    </w:p>
    <w:p w14:paraId="5ACEF137" w14:textId="2019CB59" w:rsidR="00AD5C50" w:rsidRPr="00333C8B" w:rsidRDefault="00AD5C50" w:rsidP="00866670">
      <w:pPr>
        <w:pStyle w:val="Odstavecseseznamem"/>
        <w:numPr>
          <w:ilvl w:val="0"/>
          <w:numId w:val="2"/>
        </w:numPr>
        <w:spacing w:line="240" w:lineRule="auto"/>
        <w:jc w:val="both"/>
        <w:rPr>
          <w:rFonts w:cs="Times New Roman"/>
          <w:sz w:val="24"/>
          <w:szCs w:val="24"/>
        </w:rPr>
      </w:pPr>
      <w:r w:rsidRPr="00333C8B">
        <w:rPr>
          <w:rFonts w:cs="Times New Roman"/>
          <w:sz w:val="24"/>
          <w:szCs w:val="24"/>
        </w:rPr>
        <w:t xml:space="preserve">Fakulta poskytuje </w:t>
      </w:r>
      <w:r w:rsidR="0080693F" w:rsidRPr="00333C8B">
        <w:rPr>
          <w:rFonts w:cs="Times New Roman"/>
          <w:sz w:val="24"/>
          <w:szCs w:val="24"/>
        </w:rPr>
        <w:t>v souladu s § 23 a násl. a § 44</w:t>
      </w:r>
      <w:r w:rsidRPr="00333C8B">
        <w:rPr>
          <w:rFonts w:cs="Times New Roman"/>
          <w:sz w:val="24"/>
          <w:szCs w:val="24"/>
        </w:rPr>
        <w:t xml:space="preserve"> zákona o vysokých školách vysokoškolské vzdělání vedoucí k</w:t>
      </w:r>
      <w:r w:rsidR="00284F18" w:rsidRPr="00333C8B">
        <w:rPr>
          <w:rFonts w:cs="Times New Roman"/>
          <w:sz w:val="24"/>
          <w:szCs w:val="24"/>
        </w:rPr>
        <w:t> </w:t>
      </w:r>
      <w:r w:rsidRPr="00333C8B">
        <w:rPr>
          <w:rFonts w:cs="Times New Roman"/>
          <w:sz w:val="24"/>
          <w:szCs w:val="24"/>
        </w:rPr>
        <w:t>udělení</w:t>
      </w:r>
      <w:r w:rsidR="00284F18" w:rsidRPr="00333C8B">
        <w:rPr>
          <w:rFonts w:cs="Times New Roman"/>
          <w:sz w:val="24"/>
          <w:szCs w:val="24"/>
        </w:rPr>
        <w:t>:</w:t>
      </w:r>
    </w:p>
    <w:p w14:paraId="5008C3D7" w14:textId="29B41187" w:rsidR="00AD5C50" w:rsidRPr="00333C8B" w:rsidRDefault="00AD5C50" w:rsidP="00866670">
      <w:pPr>
        <w:pStyle w:val="Odstavecseseznamem"/>
        <w:numPr>
          <w:ilvl w:val="1"/>
          <w:numId w:val="2"/>
        </w:numPr>
        <w:spacing w:line="240" w:lineRule="auto"/>
        <w:jc w:val="both"/>
        <w:rPr>
          <w:rFonts w:cs="Times New Roman"/>
          <w:sz w:val="24"/>
          <w:szCs w:val="24"/>
        </w:rPr>
      </w:pPr>
      <w:r w:rsidRPr="00333C8B">
        <w:rPr>
          <w:rFonts w:cs="Times New Roman"/>
          <w:sz w:val="24"/>
          <w:szCs w:val="24"/>
        </w:rPr>
        <w:t>akademického titulu bakalář (ve zkratce „Bc.“),</w:t>
      </w:r>
    </w:p>
    <w:p w14:paraId="7B4DE86B" w14:textId="60C84B16" w:rsidR="00AD5C50" w:rsidRPr="00333C8B" w:rsidRDefault="00AD5C50" w:rsidP="00866670">
      <w:pPr>
        <w:pStyle w:val="Odstavecseseznamem"/>
        <w:numPr>
          <w:ilvl w:val="1"/>
          <w:numId w:val="2"/>
        </w:numPr>
        <w:spacing w:line="240" w:lineRule="auto"/>
        <w:jc w:val="both"/>
        <w:rPr>
          <w:rFonts w:cs="Times New Roman"/>
          <w:sz w:val="24"/>
          <w:szCs w:val="24"/>
        </w:rPr>
      </w:pPr>
      <w:r w:rsidRPr="00333C8B">
        <w:rPr>
          <w:rFonts w:cs="Times New Roman"/>
          <w:sz w:val="24"/>
          <w:szCs w:val="24"/>
        </w:rPr>
        <w:t>akademického titulu magistr (ve zkratce „Mgr.“)</w:t>
      </w:r>
      <w:r w:rsidR="00C0009B" w:rsidRPr="00333C8B">
        <w:rPr>
          <w:rFonts w:cs="Times New Roman"/>
          <w:sz w:val="24"/>
          <w:szCs w:val="24"/>
        </w:rPr>
        <w:t>,</w:t>
      </w:r>
    </w:p>
    <w:p w14:paraId="76DA3E7D" w14:textId="5E12132D" w:rsidR="00AD5C50" w:rsidRPr="00333C8B" w:rsidRDefault="00AD5C50" w:rsidP="00866670">
      <w:pPr>
        <w:pStyle w:val="Odstavecseseznamem"/>
        <w:numPr>
          <w:ilvl w:val="1"/>
          <w:numId w:val="2"/>
        </w:numPr>
        <w:spacing w:line="240" w:lineRule="auto"/>
        <w:jc w:val="both"/>
        <w:rPr>
          <w:rFonts w:cs="Times New Roman"/>
          <w:sz w:val="24"/>
          <w:szCs w:val="24"/>
        </w:rPr>
      </w:pPr>
      <w:r w:rsidRPr="00333C8B">
        <w:rPr>
          <w:rFonts w:cs="Times New Roman"/>
          <w:sz w:val="24"/>
          <w:szCs w:val="24"/>
        </w:rPr>
        <w:t>akademického titulu doktor (ve zkratce „Ph.D.“).</w:t>
      </w:r>
    </w:p>
    <w:p w14:paraId="2D9C37B9" w14:textId="07A2623E" w:rsidR="00AD5C50" w:rsidRPr="00333C8B" w:rsidRDefault="00AD5C50" w:rsidP="00866670">
      <w:pPr>
        <w:pStyle w:val="Odstavecseseznamem"/>
        <w:numPr>
          <w:ilvl w:val="0"/>
          <w:numId w:val="2"/>
        </w:numPr>
        <w:spacing w:line="240" w:lineRule="auto"/>
        <w:jc w:val="both"/>
        <w:rPr>
          <w:rFonts w:cs="Times New Roman"/>
          <w:sz w:val="24"/>
          <w:szCs w:val="24"/>
        </w:rPr>
      </w:pPr>
      <w:r w:rsidRPr="00333C8B">
        <w:rPr>
          <w:rFonts w:cs="Times New Roman"/>
          <w:sz w:val="24"/>
          <w:szCs w:val="24"/>
        </w:rPr>
        <w:t xml:space="preserve">Fakulta uskutečňuje programy celoživotního vzdělávání v humanitních a </w:t>
      </w:r>
      <w:r w:rsidR="00922B77" w:rsidRPr="00333C8B">
        <w:rPr>
          <w:rFonts w:cs="Times New Roman"/>
          <w:sz w:val="24"/>
          <w:szCs w:val="24"/>
        </w:rPr>
        <w:t xml:space="preserve">sociálních </w:t>
      </w:r>
      <w:r w:rsidRPr="00333C8B">
        <w:rPr>
          <w:rFonts w:cs="Times New Roman"/>
          <w:sz w:val="24"/>
          <w:szCs w:val="24"/>
        </w:rPr>
        <w:t>vědách. Podrobnosti upravuje</w:t>
      </w:r>
      <w:r w:rsidR="00E244A6" w:rsidRPr="00333C8B">
        <w:rPr>
          <w:rFonts w:cs="Times New Roman"/>
          <w:sz w:val="24"/>
          <w:szCs w:val="24"/>
        </w:rPr>
        <w:t xml:space="preserve"> ř</w:t>
      </w:r>
      <w:r w:rsidRPr="00333C8B">
        <w:rPr>
          <w:rFonts w:cs="Times New Roman"/>
          <w:sz w:val="24"/>
          <w:szCs w:val="24"/>
        </w:rPr>
        <w:t>ád celoživotního vzdělávání univerzity</w:t>
      </w:r>
      <w:r w:rsidR="008D46D3" w:rsidRPr="00333C8B">
        <w:rPr>
          <w:rFonts w:cs="Times New Roman"/>
          <w:sz w:val="24"/>
          <w:szCs w:val="24"/>
        </w:rPr>
        <w:t xml:space="preserve"> a opatření děkana</w:t>
      </w:r>
      <w:r w:rsidR="00922B77" w:rsidRPr="00333C8B">
        <w:rPr>
          <w:rFonts w:cs="Times New Roman"/>
          <w:sz w:val="24"/>
          <w:szCs w:val="24"/>
        </w:rPr>
        <w:t>.</w:t>
      </w:r>
    </w:p>
    <w:p w14:paraId="5D1286DA" w14:textId="1640B910" w:rsidR="00AD5C50" w:rsidRPr="00333C8B" w:rsidRDefault="00AD5C50" w:rsidP="00866670">
      <w:pPr>
        <w:pStyle w:val="Odstavecseseznamem"/>
        <w:numPr>
          <w:ilvl w:val="0"/>
          <w:numId w:val="2"/>
        </w:numPr>
        <w:spacing w:line="240" w:lineRule="auto"/>
        <w:jc w:val="both"/>
        <w:rPr>
          <w:rFonts w:cs="Times New Roman"/>
          <w:sz w:val="24"/>
          <w:szCs w:val="24"/>
        </w:rPr>
      </w:pPr>
      <w:r w:rsidRPr="00333C8B">
        <w:rPr>
          <w:rFonts w:cs="Times New Roman"/>
          <w:sz w:val="24"/>
          <w:szCs w:val="24"/>
        </w:rPr>
        <w:t xml:space="preserve">Fakulta uskutečňuje v souladu </w:t>
      </w:r>
      <w:r w:rsidR="009E332E" w:rsidRPr="00333C8B">
        <w:rPr>
          <w:rFonts w:cs="Times New Roman"/>
          <w:sz w:val="24"/>
          <w:szCs w:val="24"/>
        </w:rPr>
        <w:t xml:space="preserve">s </w:t>
      </w:r>
      <w:r w:rsidRPr="00333C8B">
        <w:rPr>
          <w:rFonts w:cs="Times New Roman"/>
          <w:sz w:val="24"/>
          <w:szCs w:val="24"/>
        </w:rPr>
        <w:t>§ 72 a násl. zákona o vysokých školách habilitační řízení a řízení ke jmenování profesorem v</w:t>
      </w:r>
      <w:r w:rsidR="000C12A6" w:rsidRPr="00333C8B">
        <w:rPr>
          <w:rFonts w:cs="Times New Roman"/>
          <w:sz w:val="24"/>
          <w:szCs w:val="24"/>
        </w:rPr>
        <w:t> </w:t>
      </w:r>
      <w:r w:rsidRPr="00333C8B">
        <w:rPr>
          <w:rFonts w:cs="Times New Roman"/>
          <w:sz w:val="24"/>
          <w:szCs w:val="24"/>
        </w:rPr>
        <w:t>akreditovaných</w:t>
      </w:r>
      <w:r w:rsidR="000C12A6" w:rsidRPr="00333C8B">
        <w:rPr>
          <w:rFonts w:cs="Times New Roman"/>
          <w:sz w:val="24"/>
          <w:szCs w:val="24"/>
        </w:rPr>
        <w:t xml:space="preserve"> oborech</w:t>
      </w:r>
      <w:r w:rsidR="00922B77" w:rsidRPr="00333C8B">
        <w:rPr>
          <w:rFonts w:cs="Times New Roman"/>
          <w:sz w:val="24"/>
          <w:szCs w:val="24"/>
        </w:rPr>
        <w:t>.</w:t>
      </w:r>
      <w:r w:rsidRPr="00333C8B">
        <w:rPr>
          <w:rFonts w:cs="Times New Roman"/>
          <w:sz w:val="24"/>
          <w:szCs w:val="24"/>
        </w:rPr>
        <w:t xml:space="preserve"> </w:t>
      </w:r>
    </w:p>
    <w:p w14:paraId="2ACC4073" w14:textId="77777777" w:rsidR="00AD5C50" w:rsidRDefault="00AD5C50" w:rsidP="009E332E">
      <w:pPr>
        <w:spacing w:line="240" w:lineRule="auto"/>
        <w:contextualSpacing/>
        <w:jc w:val="center"/>
        <w:rPr>
          <w:rFonts w:ascii="Times New Roman" w:hAnsi="Times New Roman" w:cs="Times New Roman"/>
          <w:sz w:val="24"/>
          <w:szCs w:val="24"/>
        </w:rPr>
      </w:pPr>
    </w:p>
    <w:p w14:paraId="066648E6" w14:textId="2FBE63B3" w:rsidR="006236B8" w:rsidRDefault="006236B8">
      <w:pPr>
        <w:rPr>
          <w:rFonts w:ascii="Times New Roman" w:hAnsi="Times New Roman" w:cs="Times New Roman"/>
          <w:sz w:val="24"/>
          <w:szCs w:val="24"/>
        </w:rPr>
      </w:pPr>
      <w:r>
        <w:rPr>
          <w:rFonts w:ascii="Times New Roman" w:hAnsi="Times New Roman" w:cs="Times New Roman"/>
          <w:sz w:val="24"/>
          <w:szCs w:val="24"/>
        </w:rPr>
        <w:br w:type="page"/>
      </w:r>
    </w:p>
    <w:p w14:paraId="2A2B44A9" w14:textId="5A55BFFD" w:rsidR="009E332E" w:rsidRPr="00333C8B" w:rsidRDefault="00333C8B" w:rsidP="009E332E">
      <w:pPr>
        <w:pStyle w:val="Default"/>
        <w:jc w:val="center"/>
      </w:pPr>
      <w:r w:rsidRPr="00485872">
        <w:lastRenderedPageBreak/>
        <w:t>Čl</w:t>
      </w:r>
      <w:r w:rsidR="000F55AB" w:rsidRPr="00485872">
        <w:t>ánek</w:t>
      </w:r>
      <w:r w:rsidRPr="00485872">
        <w:t xml:space="preserve"> 4</w:t>
      </w:r>
    </w:p>
    <w:p w14:paraId="58F5D4A5" w14:textId="6EE98D53" w:rsidR="009E332E" w:rsidRPr="00333C8B" w:rsidRDefault="009E332E" w:rsidP="009E332E">
      <w:pPr>
        <w:pStyle w:val="Default"/>
        <w:jc w:val="center"/>
        <w:rPr>
          <w:bCs/>
        </w:rPr>
      </w:pPr>
      <w:r w:rsidRPr="00333C8B">
        <w:rPr>
          <w:bCs/>
        </w:rPr>
        <w:t>Akademická obec fakulty</w:t>
      </w:r>
    </w:p>
    <w:p w14:paraId="10DF967A" w14:textId="77777777" w:rsidR="009E332E" w:rsidRPr="00333C8B" w:rsidRDefault="009E332E" w:rsidP="00333C8B">
      <w:pPr>
        <w:pStyle w:val="Default"/>
        <w:jc w:val="center"/>
      </w:pPr>
    </w:p>
    <w:p w14:paraId="69EBA231" w14:textId="26B32494" w:rsidR="009E332E" w:rsidRPr="00333C8B" w:rsidRDefault="009E332E" w:rsidP="007873F4">
      <w:pPr>
        <w:pStyle w:val="Default"/>
        <w:numPr>
          <w:ilvl w:val="0"/>
          <w:numId w:val="28"/>
        </w:numPr>
        <w:spacing w:after="14"/>
        <w:jc w:val="both"/>
      </w:pPr>
      <w:r w:rsidRPr="00333C8B">
        <w:t xml:space="preserve">Akademickou obec fakulty tvoří akademičtí pracovníci </w:t>
      </w:r>
      <w:r w:rsidRPr="00485872">
        <w:t xml:space="preserve">fakulty </w:t>
      </w:r>
      <w:r w:rsidR="00156FD8" w:rsidRPr="00485872">
        <w:t>(</w:t>
      </w:r>
      <w:r w:rsidR="00BA2E4A" w:rsidRPr="00485872">
        <w:t>č</w:t>
      </w:r>
      <w:r w:rsidR="00156FD8" w:rsidRPr="00485872">
        <w:t xml:space="preserve">l. 19 odst. 1) </w:t>
      </w:r>
      <w:r w:rsidRPr="00485872">
        <w:t>a</w:t>
      </w:r>
      <w:r w:rsidRPr="00333C8B">
        <w:t xml:space="preserve"> studenti univerzity zapsaní na fakultě (dále jen „studenti fakulty“)</w:t>
      </w:r>
      <w:r w:rsidR="00156FD8">
        <w:t>.</w:t>
      </w:r>
    </w:p>
    <w:p w14:paraId="0FBA335B" w14:textId="1689F87D" w:rsidR="009E332E" w:rsidRPr="00333C8B" w:rsidRDefault="009E332E" w:rsidP="007873F4">
      <w:pPr>
        <w:pStyle w:val="Default"/>
        <w:numPr>
          <w:ilvl w:val="0"/>
          <w:numId w:val="28"/>
        </w:numPr>
        <w:spacing w:after="14"/>
        <w:jc w:val="both"/>
      </w:pPr>
      <w:r w:rsidRPr="00333C8B">
        <w:t>Postavení hostujících profesorů upravuje statut univerzity.</w:t>
      </w:r>
      <w:r w:rsidR="007365B4" w:rsidRPr="00333C8B">
        <w:rPr>
          <w:rStyle w:val="Znakapoznpodarou"/>
        </w:rPr>
        <w:footnoteReference w:id="2"/>
      </w:r>
      <w:r w:rsidRPr="00333C8B">
        <w:t xml:space="preserve"> </w:t>
      </w:r>
    </w:p>
    <w:p w14:paraId="7E46F6A6" w14:textId="460E9413" w:rsidR="007365B4" w:rsidRPr="00333C8B" w:rsidRDefault="009E332E" w:rsidP="007873F4">
      <w:pPr>
        <w:pStyle w:val="Default"/>
        <w:numPr>
          <w:ilvl w:val="0"/>
          <w:numId w:val="28"/>
        </w:numPr>
        <w:jc w:val="both"/>
      </w:pPr>
      <w:r w:rsidRPr="00333C8B">
        <w:t>K projednání aktuálních záležitostí lze svolat shromáždění členů akademické obce fakulty. Shromáždění svolává</w:t>
      </w:r>
    </w:p>
    <w:p w14:paraId="7550DFB4" w14:textId="43FB7494" w:rsidR="009E332E" w:rsidRPr="00333C8B" w:rsidRDefault="009E332E" w:rsidP="007873F4">
      <w:pPr>
        <w:pStyle w:val="Default"/>
        <w:numPr>
          <w:ilvl w:val="0"/>
          <w:numId w:val="29"/>
        </w:numPr>
        <w:jc w:val="both"/>
      </w:pPr>
      <w:r w:rsidRPr="00333C8B">
        <w:t xml:space="preserve">děkan společně s předsedou akademického senátu fakulty, </w:t>
      </w:r>
    </w:p>
    <w:p w14:paraId="3AA2FEB1" w14:textId="09231D59" w:rsidR="009E332E" w:rsidRPr="00333C8B" w:rsidRDefault="009E332E" w:rsidP="007873F4">
      <w:pPr>
        <w:pStyle w:val="Default"/>
        <w:numPr>
          <w:ilvl w:val="0"/>
          <w:numId w:val="29"/>
        </w:numPr>
        <w:jc w:val="both"/>
      </w:pPr>
      <w:r w:rsidRPr="00333C8B">
        <w:t xml:space="preserve">děkan po projednání s předsedou akademického senátu fakulty, nebo </w:t>
      </w:r>
    </w:p>
    <w:p w14:paraId="1A11A159" w14:textId="23299894" w:rsidR="009E332E" w:rsidRPr="00333C8B" w:rsidRDefault="009E332E" w:rsidP="007873F4">
      <w:pPr>
        <w:pStyle w:val="Default"/>
        <w:numPr>
          <w:ilvl w:val="0"/>
          <w:numId w:val="29"/>
        </w:numPr>
        <w:jc w:val="both"/>
      </w:pPr>
      <w:r w:rsidRPr="00333C8B">
        <w:t>na základě usnesení akademického senátu fakulty jeho předseda po projednání</w:t>
      </w:r>
      <w:r w:rsidR="007365B4" w:rsidRPr="00333C8B">
        <w:t xml:space="preserve"> s děkanem.</w:t>
      </w:r>
      <w:r w:rsidRPr="00333C8B">
        <w:t xml:space="preserve"> </w:t>
      </w:r>
    </w:p>
    <w:p w14:paraId="78D13ACA" w14:textId="77777777" w:rsidR="00C569C5" w:rsidRDefault="00C569C5" w:rsidP="00242716">
      <w:pPr>
        <w:spacing w:line="240" w:lineRule="auto"/>
        <w:contextualSpacing/>
        <w:jc w:val="both"/>
        <w:rPr>
          <w:rFonts w:ascii="Times New Roman" w:hAnsi="Times New Roman" w:cs="Times New Roman"/>
          <w:sz w:val="24"/>
          <w:szCs w:val="24"/>
        </w:rPr>
      </w:pPr>
    </w:p>
    <w:p w14:paraId="67CCD503" w14:textId="77777777" w:rsidR="00B733CD" w:rsidRDefault="00B733CD" w:rsidP="00242716">
      <w:pPr>
        <w:spacing w:line="240" w:lineRule="auto"/>
        <w:contextualSpacing/>
        <w:jc w:val="both"/>
        <w:rPr>
          <w:rFonts w:ascii="Times New Roman" w:hAnsi="Times New Roman" w:cs="Times New Roman"/>
          <w:sz w:val="24"/>
          <w:szCs w:val="24"/>
        </w:rPr>
      </w:pPr>
    </w:p>
    <w:p w14:paraId="3814BAF8" w14:textId="77777777" w:rsidR="00B733CD" w:rsidRPr="00333C8B" w:rsidRDefault="00B733CD" w:rsidP="00242716">
      <w:pPr>
        <w:spacing w:line="240" w:lineRule="auto"/>
        <w:contextualSpacing/>
        <w:jc w:val="both"/>
        <w:rPr>
          <w:rFonts w:ascii="Times New Roman" w:hAnsi="Times New Roman" w:cs="Times New Roman"/>
          <w:sz w:val="24"/>
          <w:szCs w:val="24"/>
        </w:rPr>
      </w:pPr>
    </w:p>
    <w:p w14:paraId="0DC94E5F" w14:textId="77777777" w:rsidR="000006F1" w:rsidRPr="00333C8B" w:rsidRDefault="000006F1" w:rsidP="00810247">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Část II</w:t>
      </w:r>
    </w:p>
    <w:p w14:paraId="7ED05711" w14:textId="77777777" w:rsidR="000006F1" w:rsidRPr="00333C8B" w:rsidRDefault="000006F1" w:rsidP="00810247">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Organizace a orgány fakulty, akademické prostředí</w:t>
      </w:r>
    </w:p>
    <w:p w14:paraId="19A92F19" w14:textId="77777777" w:rsidR="000006F1" w:rsidRPr="00333C8B" w:rsidRDefault="000006F1" w:rsidP="00810247">
      <w:pPr>
        <w:spacing w:line="240" w:lineRule="auto"/>
        <w:ind w:left="357"/>
        <w:contextualSpacing/>
        <w:jc w:val="center"/>
        <w:rPr>
          <w:rFonts w:ascii="Times New Roman" w:hAnsi="Times New Roman" w:cs="Times New Roman"/>
          <w:sz w:val="24"/>
          <w:szCs w:val="24"/>
        </w:rPr>
      </w:pPr>
    </w:p>
    <w:p w14:paraId="0A8098BE" w14:textId="3E92D531" w:rsidR="000006F1" w:rsidRPr="00333C8B" w:rsidRDefault="000006F1"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333C8B">
        <w:rPr>
          <w:rFonts w:ascii="Times New Roman" w:hAnsi="Times New Roman" w:cs="Times New Roman"/>
          <w:sz w:val="24"/>
          <w:szCs w:val="24"/>
        </w:rPr>
        <w:t>5</w:t>
      </w:r>
    </w:p>
    <w:p w14:paraId="02706F85" w14:textId="504B37A2" w:rsidR="000006F1" w:rsidRPr="00333C8B" w:rsidRDefault="007365B4"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Součásti a č</w:t>
      </w:r>
      <w:r w:rsidR="000006F1" w:rsidRPr="00333C8B">
        <w:rPr>
          <w:rFonts w:ascii="Times New Roman" w:hAnsi="Times New Roman" w:cs="Times New Roman"/>
          <w:sz w:val="24"/>
          <w:szCs w:val="24"/>
        </w:rPr>
        <w:t>lenění fakulty</w:t>
      </w:r>
    </w:p>
    <w:p w14:paraId="2E72E12A" w14:textId="77777777" w:rsidR="000006F1" w:rsidRPr="00333C8B" w:rsidRDefault="000006F1" w:rsidP="00242716">
      <w:pPr>
        <w:spacing w:line="240" w:lineRule="auto"/>
        <w:contextualSpacing/>
        <w:jc w:val="both"/>
        <w:rPr>
          <w:rFonts w:ascii="Times New Roman" w:hAnsi="Times New Roman" w:cs="Times New Roman"/>
          <w:sz w:val="24"/>
          <w:szCs w:val="24"/>
        </w:rPr>
      </w:pPr>
    </w:p>
    <w:p w14:paraId="3ED5B7ED" w14:textId="6091CB43" w:rsidR="007365B4" w:rsidRPr="00333C8B" w:rsidRDefault="007365B4" w:rsidP="00866670">
      <w:pPr>
        <w:pStyle w:val="Odstavecseseznamem"/>
        <w:numPr>
          <w:ilvl w:val="0"/>
          <w:numId w:val="3"/>
        </w:numPr>
        <w:spacing w:line="240" w:lineRule="auto"/>
        <w:jc w:val="both"/>
        <w:rPr>
          <w:rFonts w:cs="Times New Roman"/>
          <w:sz w:val="24"/>
          <w:szCs w:val="24"/>
        </w:rPr>
      </w:pPr>
      <w:r w:rsidRPr="00333C8B">
        <w:rPr>
          <w:rFonts w:cs="Times New Roman"/>
          <w:sz w:val="24"/>
          <w:szCs w:val="24"/>
        </w:rPr>
        <w:t>Součástí fakulty jsou fakultní pracoviště.</w:t>
      </w:r>
      <w:r w:rsidRPr="00333C8B">
        <w:rPr>
          <w:rFonts w:cs="Times New Roman"/>
          <w:color w:val="000000"/>
          <w:sz w:val="24"/>
          <w:szCs w:val="24"/>
        </w:rPr>
        <w:t xml:space="preserve"> Jednotlivá pracoviště</w:t>
      </w:r>
      <w:r w:rsidRPr="00333C8B">
        <w:rPr>
          <w:rFonts w:cs="Times New Roman"/>
          <w:sz w:val="24"/>
          <w:szCs w:val="24"/>
        </w:rPr>
        <w:t xml:space="preserve"> jsou zřizována tak, aby jejich činnost umožňovala efektivní plnění úkolů fakulty. </w:t>
      </w:r>
    </w:p>
    <w:p w14:paraId="0834C34F" w14:textId="04B67A02" w:rsidR="000006F1" w:rsidRPr="00333C8B" w:rsidRDefault="007365B4" w:rsidP="00866670">
      <w:pPr>
        <w:pStyle w:val="Odstavecseseznamem"/>
        <w:numPr>
          <w:ilvl w:val="0"/>
          <w:numId w:val="3"/>
        </w:numPr>
        <w:spacing w:line="240" w:lineRule="auto"/>
        <w:jc w:val="both"/>
        <w:rPr>
          <w:rFonts w:cs="Times New Roman"/>
          <w:sz w:val="24"/>
          <w:szCs w:val="24"/>
        </w:rPr>
      </w:pPr>
      <w:r w:rsidRPr="00333C8B">
        <w:rPr>
          <w:rFonts w:cs="Times New Roman"/>
          <w:sz w:val="24"/>
          <w:szCs w:val="24"/>
        </w:rPr>
        <w:t xml:space="preserve"> </w:t>
      </w:r>
      <w:r w:rsidR="000006F1" w:rsidRPr="00333C8B">
        <w:rPr>
          <w:rFonts w:cs="Times New Roman"/>
          <w:sz w:val="24"/>
          <w:szCs w:val="24"/>
        </w:rPr>
        <w:t>Fakulta se člení na</w:t>
      </w:r>
      <w:r w:rsidRPr="00333C8B">
        <w:rPr>
          <w:rFonts w:cs="Times New Roman"/>
          <w:sz w:val="24"/>
          <w:szCs w:val="24"/>
        </w:rPr>
        <w:t xml:space="preserve"> </w:t>
      </w:r>
      <w:r w:rsidR="00677C4A">
        <w:rPr>
          <w:rFonts w:cs="Times New Roman"/>
          <w:sz w:val="24"/>
          <w:szCs w:val="24"/>
        </w:rPr>
        <w:t xml:space="preserve">fakultní </w:t>
      </w:r>
      <w:r w:rsidRPr="00333C8B">
        <w:rPr>
          <w:rFonts w:cs="Times New Roman"/>
          <w:sz w:val="24"/>
          <w:szCs w:val="24"/>
        </w:rPr>
        <w:t>pracoviště</w:t>
      </w:r>
      <w:r w:rsidR="00E409E6" w:rsidRPr="00333C8B">
        <w:rPr>
          <w:rFonts w:cs="Times New Roman"/>
          <w:sz w:val="24"/>
          <w:szCs w:val="24"/>
        </w:rPr>
        <w:t xml:space="preserve"> tří typů:</w:t>
      </w:r>
    </w:p>
    <w:p w14:paraId="6B3556E8" w14:textId="2233F0E9" w:rsidR="000006F1" w:rsidRPr="00333C8B" w:rsidRDefault="000006F1" w:rsidP="00866670">
      <w:pPr>
        <w:pStyle w:val="Odstavecseseznamem"/>
        <w:numPr>
          <w:ilvl w:val="1"/>
          <w:numId w:val="3"/>
        </w:numPr>
        <w:spacing w:line="240" w:lineRule="auto"/>
        <w:jc w:val="both"/>
        <w:rPr>
          <w:rFonts w:cs="Times New Roman"/>
          <w:sz w:val="24"/>
          <w:szCs w:val="24"/>
        </w:rPr>
      </w:pPr>
      <w:r w:rsidRPr="00333C8B">
        <w:rPr>
          <w:rFonts w:cs="Times New Roman"/>
          <w:sz w:val="24"/>
          <w:szCs w:val="24"/>
        </w:rPr>
        <w:t>děkanát,</w:t>
      </w:r>
    </w:p>
    <w:p w14:paraId="7853FEBC" w14:textId="54BE6E54" w:rsidR="000006F1" w:rsidRPr="00333C8B" w:rsidRDefault="000006F1" w:rsidP="00866670">
      <w:pPr>
        <w:pStyle w:val="Odstavecseseznamem"/>
        <w:numPr>
          <w:ilvl w:val="1"/>
          <w:numId w:val="3"/>
        </w:numPr>
        <w:spacing w:line="240" w:lineRule="auto"/>
        <w:jc w:val="both"/>
        <w:rPr>
          <w:rFonts w:cs="Times New Roman"/>
          <w:sz w:val="24"/>
          <w:szCs w:val="24"/>
        </w:rPr>
      </w:pPr>
      <w:r w:rsidRPr="00333C8B">
        <w:rPr>
          <w:rFonts w:cs="Times New Roman"/>
          <w:sz w:val="24"/>
          <w:szCs w:val="24"/>
        </w:rPr>
        <w:t>vědecko-pedagogická pracoviště,</w:t>
      </w:r>
    </w:p>
    <w:p w14:paraId="49606742" w14:textId="22D60C9F" w:rsidR="000006F1" w:rsidRPr="00333C8B" w:rsidRDefault="000006F1" w:rsidP="00866670">
      <w:pPr>
        <w:pStyle w:val="Odstavecseseznamem"/>
        <w:numPr>
          <w:ilvl w:val="1"/>
          <w:numId w:val="3"/>
        </w:numPr>
        <w:spacing w:line="240" w:lineRule="auto"/>
        <w:jc w:val="both"/>
        <w:rPr>
          <w:rFonts w:cs="Times New Roman"/>
          <w:sz w:val="24"/>
          <w:szCs w:val="24"/>
        </w:rPr>
      </w:pPr>
      <w:r w:rsidRPr="00333C8B">
        <w:rPr>
          <w:rFonts w:cs="Times New Roman"/>
          <w:sz w:val="24"/>
          <w:szCs w:val="24"/>
        </w:rPr>
        <w:t>jiná pracoviště.</w:t>
      </w:r>
    </w:p>
    <w:p w14:paraId="12663DA6" w14:textId="418F092C" w:rsidR="000006F1" w:rsidRPr="00333C8B" w:rsidRDefault="00E409E6" w:rsidP="00866670">
      <w:pPr>
        <w:pStyle w:val="Odstavecseseznamem"/>
        <w:numPr>
          <w:ilvl w:val="0"/>
          <w:numId w:val="3"/>
        </w:numPr>
        <w:spacing w:line="240" w:lineRule="auto"/>
        <w:jc w:val="both"/>
        <w:rPr>
          <w:rFonts w:cs="Times New Roman"/>
          <w:sz w:val="24"/>
          <w:szCs w:val="24"/>
        </w:rPr>
      </w:pPr>
      <w:r w:rsidRPr="00333C8B">
        <w:rPr>
          <w:rFonts w:cs="Times New Roman"/>
          <w:sz w:val="24"/>
          <w:szCs w:val="24"/>
        </w:rPr>
        <w:t>Seznam fakultních pracovišť a d</w:t>
      </w:r>
      <w:r w:rsidR="000006F1" w:rsidRPr="00333C8B">
        <w:rPr>
          <w:rFonts w:cs="Times New Roman"/>
          <w:sz w:val="24"/>
          <w:szCs w:val="24"/>
        </w:rPr>
        <w:t xml:space="preserve">alší </w:t>
      </w:r>
      <w:r w:rsidR="000006F1" w:rsidRPr="00485872">
        <w:rPr>
          <w:rFonts w:cs="Times New Roman"/>
          <w:sz w:val="24"/>
          <w:szCs w:val="24"/>
        </w:rPr>
        <w:t xml:space="preserve">náležitosti struktury a organizace fakulty </w:t>
      </w:r>
      <w:r w:rsidR="00C0009B" w:rsidRPr="00485872">
        <w:rPr>
          <w:rFonts w:cs="Times New Roman"/>
          <w:sz w:val="24"/>
          <w:szCs w:val="24"/>
        </w:rPr>
        <w:t>určuje</w:t>
      </w:r>
      <w:r w:rsidR="00E244A6" w:rsidRPr="00485872">
        <w:rPr>
          <w:rFonts w:cs="Times New Roman"/>
          <w:sz w:val="24"/>
          <w:szCs w:val="24"/>
        </w:rPr>
        <w:t xml:space="preserve"> o</w:t>
      </w:r>
      <w:r w:rsidR="000006F1" w:rsidRPr="00485872">
        <w:rPr>
          <w:rFonts w:cs="Times New Roman"/>
          <w:sz w:val="24"/>
          <w:szCs w:val="24"/>
        </w:rPr>
        <w:t>r</w:t>
      </w:r>
      <w:r w:rsidR="000257C6" w:rsidRPr="00485872">
        <w:rPr>
          <w:rFonts w:cs="Times New Roman"/>
          <w:sz w:val="24"/>
          <w:szCs w:val="24"/>
        </w:rPr>
        <w:t xml:space="preserve">ganizační řád fakulty, který </w:t>
      </w:r>
      <w:r w:rsidR="000006F1" w:rsidRPr="00485872">
        <w:rPr>
          <w:rFonts w:cs="Times New Roman"/>
          <w:sz w:val="24"/>
          <w:szCs w:val="24"/>
        </w:rPr>
        <w:t>stanoví děkan svým opatřením, k</w:t>
      </w:r>
      <w:r w:rsidR="00922B77" w:rsidRPr="00485872">
        <w:rPr>
          <w:rFonts w:cs="Times New Roman"/>
          <w:sz w:val="24"/>
          <w:szCs w:val="24"/>
        </w:rPr>
        <w:t xml:space="preserve"> němuž</w:t>
      </w:r>
      <w:r w:rsidR="000006F1" w:rsidRPr="00485872">
        <w:rPr>
          <w:rFonts w:cs="Times New Roman"/>
          <w:sz w:val="24"/>
          <w:szCs w:val="24"/>
        </w:rPr>
        <w:t xml:space="preserve"> se před</w:t>
      </w:r>
      <w:r w:rsidR="0042742E" w:rsidRPr="00485872">
        <w:rPr>
          <w:rFonts w:cs="Times New Roman"/>
          <w:sz w:val="24"/>
          <w:szCs w:val="24"/>
        </w:rPr>
        <w:t xml:space="preserve"> jeho vydáním</w:t>
      </w:r>
      <w:r w:rsidR="000006F1" w:rsidRPr="00485872">
        <w:rPr>
          <w:rFonts w:cs="Times New Roman"/>
          <w:sz w:val="24"/>
          <w:szCs w:val="24"/>
        </w:rPr>
        <w:t xml:space="preserve"> vyjadřuje akademický senát fakulty.</w:t>
      </w:r>
    </w:p>
    <w:p w14:paraId="035683DC" w14:textId="0100E6A0" w:rsidR="007365B4" w:rsidRPr="00333C8B" w:rsidRDefault="007365B4" w:rsidP="00866670">
      <w:pPr>
        <w:pStyle w:val="Odstavecseseznamem"/>
        <w:numPr>
          <w:ilvl w:val="0"/>
          <w:numId w:val="3"/>
        </w:numPr>
        <w:spacing w:line="240" w:lineRule="auto"/>
        <w:jc w:val="both"/>
        <w:rPr>
          <w:rFonts w:cs="Times New Roman"/>
          <w:sz w:val="24"/>
          <w:szCs w:val="24"/>
        </w:rPr>
      </w:pPr>
      <w:r w:rsidRPr="00333C8B">
        <w:rPr>
          <w:rFonts w:cs="Times New Roman"/>
          <w:sz w:val="24"/>
          <w:szCs w:val="24"/>
        </w:rPr>
        <w:t>Podrobnosti o organizaci jednotlivých fakultních pracovišť mohou stanovit jejich organizační řády, které jsou opatřením děkana.</w:t>
      </w:r>
    </w:p>
    <w:p w14:paraId="7757C7A4" w14:textId="77777777" w:rsidR="002115EE" w:rsidRDefault="002115EE" w:rsidP="00242716">
      <w:pPr>
        <w:spacing w:line="240" w:lineRule="auto"/>
        <w:contextualSpacing/>
        <w:jc w:val="both"/>
        <w:rPr>
          <w:rFonts w:ascii="Times New Roman" w:hAnsi="Times New Roman" w:cs="Times New Roman"/>
          <w:sz w:val="24"/>
          <w:szCs w:val="24"/>
        </w:rPr>
      </w:pPr>
    </w:p>
    <w:p w14:paraId="211CC8C5" w14:textId="77777777" w:rsidR="00333C8B" w:rsidRPr="00333C8B" w:rsidRDefault="00333C8B" w:rsidP="00242716">
      <w:pPr>
        <w:spacing w:line="240" w:lineRule="auto"/>
        <w:contextualSpacing/>
        <w:jc w:val="both"/>
        <w:rPr>
          <w:rFonts w:ascii="Times New Roman" w:hAnsi="Times New Roman" w:cs="Times New Roman"/>
          <w:sz w:val="24"/>
          <w:szCs w:val="24"/>
        </w:rPr>
      </w:pPr>
    </w:p>
    <w:p w14:paraId="7D92E393" w14:textId="275FBACC" w:rsidR="002115EE" w:rsidRPr="00333C8B" w:rsidRDefault="002115EE" w:rsidP="00810247">
      <w:pPr>
        <w:spacing w:line="240" w:lineRule="auto"/>
        <w:ind w:left="357"/>
        <w:contextualSpacing/>
        <w:jc w:val="center"/>
        <w:rPr>
          <w:rFonts w:ascii="Times New Roman" w:hAnsi="Times New Roman" w:cs="Times New Roman"/>
          <w:sz w:val="24"/>
          <w:szCs w:val="24"/>
        </w:rPr>
      </w:pPr>
      <w:r w:rsidRPr="00485872">
        <w:rPr>
          <w:rFonts w:ascii="Times New Roman" w:hAnsi="Times New Roman" w:cs="Times New Roman"/>
          <w:sz w:val="24"/>
          <w:szCs w:val="24"/>
        </w:rPr>
        <w:t>Čl</w:t>
      </w:r>
      <w:r w:rsidR="000F55AB" w:rsidRPr="00485872">
        <w:rPr>
          <w:rFonts w:ascii="Times New Roman" w:hAnsi="Times New Roman" w:cs="Times New Roman"/>
          <w:sz w:val="24"/>
          <w:szCs w:val="24"/>
        </w:rPr>
        <w:t>ánek</w:t>
      </w:r>
      <w:r w:rsidRPr="00485872">
        <w:rPr>
          <w:rFonts w:ascii="Times New Roman" w:hAnsi="Times New Roman" w:cs="Times New Roman"/>
          <w:sz w:val="24"/>
          <w:szCs w:val="24"/>
        </w:rPr>
        <w:t xml:space="preserve"> </w:t>
      </w:r>
      <w:r w:rsidR="00333C8B" w:rsidRPr="00485872">
        <w:rPr>
          <w:rFonts w:ascii="Times New Roman" w:hAnsi="Times New Roman" w:cs="Times New Roman"/>
          <w:sz w:val="24"/>
          <w:szCs w:val="24"/>
        </w:rPr>
        <w:t>6</w:t>
      </w:r>
    </w:p>
    <w:p w14:paraId="07316821" w14:textId="77777777" w:rsidR="002115EE" w:rsidRPr="00333C8B" w:rsidRDefault="002115EE"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Samospráva fakulty</w:t>
      </w:r>
    </w:p>
    <w:p w14:paraId="0D7478DB" w14:textId="77777777" w:rsidR="002115EE" w:rsidRPr="00333C8B" w:rsidRDefault="002115EE" w:rsidP="00242716">
      <w:pPr>
        <w:spacing w:line="240" w:lineRule="auto"/>
        <w:contextualSpacing/>
        <w:jc w:val="both"/>
        <w:rPr>
          <w:rFonts w:ascii="Times New Roman" w:hAnsi="Times New Roman" w:cs="Times New Roman"/>
          <w:sz w:val="24"/>
          <w:szCs w:val="24"/>
        </w:rPr>
      </w:pPr>
    </w:p>
    <w:p w14:paraId="484D2C3F" w14:textId="33340C84" w:rsidR="002115EE" w:rsidRPr="00333C8B" w:rsidRDefault="002115EE" w:rsidP="0008178D">
      <w:pPr>
        <w:spacing w:line="240" w:lineRule="auto"/>
        <w:ind w:left="357"/>
        <w:contextualSpacing/>
        <w:jc w:val="both"/>
        <w:rPr>
          <w:rFonts w:ascii="Times New Roman" w:hAnsi="Times New Roman" w:cs="Times New Roman"/>
          <w:sz w:val="24"/>
          <w:szCs w:val="24"/>
        </w:rPr>
      </w:pPr>
      <w:r w:rsidRPr="00465265">
        <w:rPr>
          <w:rFonts w:ascii="Times New Roman" w:hAnsi="Times New Roman" w:cs="Times New Roman"/>
          <w:sz w:val="24"/>
          <w:szCs w:val="24"/>
        </w:rPr>
        <w:t>Samosprávu fakulty vykonávají členové akademické obce fakulty prostřednictvím samosprávných akademických orgánů</w:t>
      </w:r>
      <w:r w:rsidR="00922B77" w:rsidRPr="00465265">
        <w:rPr>
          <w:rFonts w:ascii="Times New Roman" w:hAnsi="Times New Roman" w:cs="Times New Roman"/>
          <w:sz w:val="24"/>
          <w:szCs w:val="24"/>
        </w:rPr>
        <w:t>.</w:t>
      </w:r>
    </w:p>
    <w:p w14:paraId="73920115" w14:textId="451408EC" w:rsidR="006236B8" w:rsidRDefault="006236B8">
      <w:pPr>
        <w:rPr>
          <w:rFonts w:ascii="Times New Roman" w:hAnsi="Times New Roman" w:cs="Times New Roman"/>
          <w:sz w:val="24"/>
          <w:szCs w:val="24"/>
        </w:rPr>
      </w:pPr>
      <w:r>
        <w:rPr>
          <w:rFonts w:ascii="Times New Roman" w:hAnsi="Times New Roman" w:cs="Times New Roman"/>
          <w:sz w:val="24"/>
          <w:szCs w:val="24"/>
        </w:rPr>
        <w:br w:type="page"/>
      </w:r>
    </w:p>
    <w:p w14:paraId="6BB7292F" w14:textId="77777777" w:rsidR="002115EE" w:rsidRPr="00333C8B" w:rsidRDefault="002115EE" w:rsidP="00242716">
      <w:pPr>
        <w:spacing w:line="240" w:lineRule="auto"/>
        <w:contextualSpacing/>
        <w:jc w:val="both"/>
        <w:rPr>
          <w:rFonts w:ascii="Times New Roman" w:hAnsi="Times New Roman" w:cs="Times New Roman"/>
          <w:sz w:val="24"/>
          <w:szCs w:val="24"/>
        </w:rPr>
      </w:pPr>
    </w:p>
    <w:p w14:paraId="6CB3E256" w14:textId="7726A88B" w:rsidR="002115EE" w:rsidRPr="00333C8B" w:rsidRDefault="00A00483"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333C8B">
        <w:rPr>
          <w:rFonts w:ascii="Times New Roman" w:hAnsi="Times New Roman" w:cs="Times New Roman"/>
          <w:sz w:val="24"/>
          <w:szCs w:val="24"/>
        </w:rPr>
        <w:t>7</w:t>
      </w:r>
    </w:p>
    <w:p w14:paraId="4BFEFD98" w14:textId="77777777" w:rsidR="002115EE" w:rsidRPr="00333C8B" w:rsidRDefault="002115EE"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Samosprávné akademické orgány fakulty</w:t>
      </w:r>
    </w:p>
    <w:p w14:paraId="10538FE8" w14:textId="77777777" w:rsidR="002115EE" w:rsidRPr="00333C8B" w:rsidRDefault="002115EE" w:rsidP="00242716">
      <w:pPr>
        <w:spacing w:line="240" w:lineRule="auto"/>
        <w:contextualSpacing/>
        <w:jc w:val="both"/>
        <w:rPr>
          <w:rFonts w:ascii="Times New Roman" w:hAnsi="Times New Roman" w:cs="Times New Roman"/>
          <w:sz w:val="24"/>
          <w:szCs w:val="24"/>
        </w:rPr>
      </w:pPr>
    </w:p>
    <w:p w14:paraId="70C46908" w14:textId="092D6EDD" w:rsidR="002115EE" w:rsidRPr="00333C8B" w:rsidRDefault="002115EE" w:rsidP="00866670">
      <w:pPr>
        <w:pStyle w:val="Odstavecseseznamem"/>
        <w:numPr>
          <w:ilvl w:val="0"/>
          <w:numId w:val="4"/>
        </w:numPr>
        <w:spacing w:line="240" w:lineRule="auto"/>
        <w:jc w:val="both"/>
        <w:rPr>
          <w:rFonts w:cs="Times New Roman"/>
          <w:sz w:val="24"/>
          <w:szCs w:val="24"/>
        </w:rPr>
      </w:pPr>
      <w:r w:rsidRPr="00333C8B">
        <w:rPr>
          <w:rFonts w:cs="Times New Roman"/>
          <w:sz w:val="24"/>
          <w:szCs w:val="24"/>
        </w:rPr>
        <w:t>Samosprávnými akademickými orgány fakulty jsou akademický</w:t>
      </w:r>
      <w:r w:rsidR="00C0009B" w:rsidRPr="00333C8B">
        <w:rPr>
          <w:rFonts w:cs="Times New Roman"/>
          <w:sz w:val="24"/>
          <w:szCs w:val="24"/>
        </w:rPr>
        <w:t xml:space="preserve"> senát fakulty</w:t>
      </w:r>
      <w:r w:rsidRPr="00333C8B">
        <w:rPr>
          <w:rFonts w:cs="Times New Roman"/>
          <w:sz w:val="24"/>
          <w:szCs w:val="24"/>
        </w:rPr>
        <w:t>, děkan, vědecká rada fakulty a disciplinární komise fakulty.</w:t>
      </w:r>
      <w:r w:rsidRPr="00333C8B">
        <w:rPr>
          <w:rStyle w:val="Znakapoznpodarou"/>
          <w:rFonts w:cs="Times New Roman"/>
          <w:sz w:val="24"/>
          <w:szCs w:val="24"/>
        </w:rPr>
        <w:footnoteReference w:id="3"/>
      </w:r>
    </w:p>
    <w:p w14:paraId="39FE4920" w14:textId="60A58C69" w:rsidR="002115EE" w:rsidRPr="00333C8B" w:rsidRDefault="002115EE" w:rsidP="00866670">
      <w:pPr>
        <w:pStyle w:val="Odstavecseseznamem"/>
        <w:numPr>
          <w:ilvl w:val="0"/>
          <w:numId w:val="4"/>
        </w:numPr>
        <w:spacing w:line="240" w:lineRule="auto"/>
        <w:jc w:val="both"/>
        <w:rPr>
          <w:rFonts w:cs="Times New Roman"/>
          <w:sz w:val="24"/>
          <w:szCs w:val="24"/>
        </w:rPr>
      </w:pPr>
      <w:r w:rsidRPr="00333C8B">
        <w:rPr>
          <w:rFonts w:cs="Times New Roman"/>
          <w:sz w:val="24"/>
          <w:szCs w:val="24"/>
        </w:rPr>
        <w:t>Samosprávné akademické orgány dbají, aby členové akademické obce fakulty byli informováni o jejich činnosti a měli možnost se vyjádřit k</w:t>
      </w:r>
      <w:r w:rsidR="00E409E6" w:rsidRPr="00333C8B">
        <w:rPr>
          <w:rFonts w:cs="Times New Roman"/>
          <w:sz w:val="24"/>
          <w:szCs w:val="24"/>
        </w:rPr>
        <w:t xml:space="preserve"> otázkám, </w:t>
      </w:r>
      <w:r w:rsidRPr="00333C8B">
        <w:rPr>
          <w:rFonts w:cs="Times New Roman"/>
          <w:sz w:val="24"/>
          <w:szCs w:val="24"/>
        </w:rPr>
        <w:t>jimiž se tyto orgány zabývají. Dále dbají, aby členové akademické obce fakulty mohli podávat připomínky k činnosti těchto orgánů.</w:t>
      </w:r>
    </w:p>
    <w:p w14:paraId="6B4815C8" w14:textId="77777777" w:rsidR="00863832" w:rsidRDefault="00863832" w:rsidP="00242716">
      <w:pPr>
        <w:spacing w:line="240" w:lineRule="auto"/>
        <w:contextualSpacing/>
        <w:jc w:val="both"/>
        <w:rPr>
          <w:rFonts w:ascii="Times New Roman" w:hAnsi="Times New Roman" w:cs="Times New Roman"/>
          <w:sz w:val="24"/>
          <w:szCs w:val="24"/>
        </w:rPr>
      </w:pPr>
    </w:p>
    <w:p w14:paraId="684EF32C" w14:textId="77777777" w:rsidR="00333C8B" w:rsidRDefault="00333C8B" w:rsidP="00242716">
      <w:pPr>
        <w:spacing w:line="240" w:lineRule="auto"/>
        <w:contextualSpacing/>
        <w:jc w:val="both"/>
        <w:rPr>
          <w:rFonts w:ascii="Times New Roman" w:hAnsi="Times New Roman" w:cs="Times New Roman"/>
          <w:sz w:val="24"/>
          <w:szCs w:val="24"/>
        </w:rPr>
      </w:pPr>
    </w:p>
    <w:p w14:paraId="47788C99" w14:textId="1DBD09E3" w:rsidR="00A00483" w:rsidRPr="00333C8B" w:rsidRDefault="00A00483"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333C8B">
        <w:rPr>
          <w:rFonts w:ascii="Times New Roman" w:hAnsi="Times New Roman" w:cs="Times New Roman"/>
          <w:sz w:val="24"/>
          <w:szCs w:val="24"/>
        </w:rPr>
        <w:t>8</w:t>
      </w:r>
    </w:p>
    <w:p w14:paraId="76B695A2" w14:textId="77777777" w:rsidR="00863832" w:rsidRPr="00333C8B" w:rsidRDefault="00A00483"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Akademický s</w:t>
      </w:r>
      <w:r w:rsidR="00863832" w:rsidRPr="00333C8B">
        <w:rPr>
          <w:rFonts w:ascii="Times New Roman" w:hAnsi="Times New Roman" w:cs="Times New Roman"/>
          <w:sz w:val="24"/>
          <w:szCs w:val="24"/>
        </w:rPr>
        <w:t>enát fakulty</w:t>
      </w:r>
    </w:p>
    <w:p w14:paraId="55974FB4" w14:textId="77777777" w:rsidR="00863832" w:rsidRPr="00333C8B" w:rsidRDefault="00863832" w:rsidP="00242716">
      <w:pPr>
        <w:spacing w:line="240" w:lineRule="auto"/>
        <w:contextualSpacing/>
        <w:jc w:val="both"/>
        <w:rPr>
          <w:rFonts w:ascii="Times New Roman" w:hAnsi="Times New Roman" w:cs="Times New Roman"/>
          <w:sz w:val="24"/>
          <w:szCs w:val="24"/>
        </w:rPr>
      </w:pPr>
    </w:p>
    <w:p w14:paraId="28D97CF1" w14:textId="6D9752E9" w:rsidR="00863832" w:rsidRPr="00485872" w:rsidRDefault="00A00483"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Akademický senát</w:t>
      </w:r>
      <w:r w:rsidR="0008178D" w:rsidRPr="00333C8B">
        <w:rPr>
          <w:rFonts w:cs="Times New Roman"/>
          <w:sz w:val="24"/>
          <w:szCs w:val="24"/>
        </w:rPr>
        <w:t xml:space="preserve"> fakulty</w:t>
      </w:r>
      <w:r w:rsidRPr="00333C8B">
        <w:rPr>
          <w:rFonts w:cs="Times New Roman"/>
          <w:sz w:val="24"/>
          <w:szCs w:val="24"/>
        </w:rPr>
        <w:t xml:space="preserve"> </w:t>
      </w:r>
      <w:r w:rsidR="00C0009B" w:rsidRPr="00333C8B">
        <w:rPr>
          <w:rFonts w:cs="Times New Roman"/>
          <w:sz w:val="24"/>
          <w:szCs w:val="24"/>
        </w:rPr>
        <w:t>(dále jen „senát</w:t>
      </w:r>
      <w:r w:rsidR="00E409E6" w:rsidRPr="00333C8B">
        <w:rPr>
          <w:rFonts w:cs="Times New Roman"/>
          <w:sz w:val="24"/>
          <w:szCs w:val="24"/>
        </w:rPr>
        <w:t>“</w:t>
      </w:r>
      <w:r w:rsidR="00C0009B" w:rsidRPr="00333C8B">
        <w:rPr>
          <w:rFonts w:cs="Times New Roman"/>
          <w:sz w:val="24"/>
          <w:szCs w:val="24"/>
        </w:rPr>
        <w:t xml:space="preserve">) </w:t>
      </w:r>
      <w:r w:rsidR="00863832" w:rsidRPr="00333C8B">
        <w:rPr>
          <w:rFonts w:cs="Times New Roman"/>
          <w:sz w:val="24"/>
          <w:szCs w:val="24"/>
        </w:rPr>
        <w:t xml:space="preserve">je zastupitelským samosprávným akademickým orgánem fakulty, který rozhoduje nebo spolurozhoduje o organizaci a </w:t>
      </w:r>
      <w:r w:rsidR="00863832" w:rsidRPr="00485872">
        <w:rPr>
          <w:rFonts w:cs="Times New Roman"/>
          <w:sz w:val="24"/>
          <w:szCs w:val="24"/>
        </w:rPr>
        <w:t>činnosti fakulty v souladu s</w:t>
      </w:r>
      <w:r w:rsidRPr="00485872">
        <w:rPr>
          <w:rFonts w:cs="Times New Roman"/>
          <w:sz w:val="24"/>
          <w:szCs w:val="24"/>
        </w:rPr>
        <w:t>e zákonem o vysokých školách</w:t>
      </w:r>
      <w:r w:rsidR="008127F0" w:rsidRPr="00485872">
        <w:rPr>
          <w:rFonts w:cs="Times New Roman"/>
          <w:sz w:val="24"/>
          <w:szCs w:val="24"/>
        </w:rPr>
        <w:t xml:space="preserve"> a v souladu s </w:t>
      </w:r>
      <w:r w:rsidR="005B1C30" w:rsidRPr="00485872">
        <w:rPr>
          <w:rFonts w:cs="Times New Roman"/>
          <w:sz w:val="24"/>
          <w:szCs w:val="24"/>
        </w:rPr>
        <w:t xml:space="preserve">vnitřními předpisy univerzity a </w:t>
      </w:r>
      <w:r w:rsidR="008127F0" w:rsidRPr="00485872">
        <w:rPr>
          <w:rFonts w:cs="Times New Roman"/>
          <w:sz w:val="24"/>
          <w:szCs w:val="24"/>
        </w:rPr>
        <w:t xml:space="preserve">vnitřními předpisy </w:t>
      </w:r>
      <w:r w:rsidR="005B1C30" w:rsidRPr="00485872">
        <w:rPr>
          <w:rFonts w:cs="Times New Roman"/>
          <w:sz w:val="24"/>
          <w:szCs w:val="24"/>
        </w:rPr>
        <w:t>faku</w:t>
      </w:r>
      <w:r w:rsidR="000C5616" w:rsidRPr="00485872">
        <w:rPr>
          <w:rFonts w:cs="Times New Roman"/>
          <w:sz w:val="24"/>
          <w:szCs w:val="24"/>
        </w:rPr>
        <w:t>l</w:t>
      </w:r>
      <w:r w:rsidR="005B1C30" w:rsidRPr="00485872">
        <w:rPr>
          <w:rFonts w:cs="Times New Roman"/>
          <w:sz w:val="24"/>
          <w:szCs w:val="24"/>
        </w:rPr>
        <w:t>ty.</w:t>
      </w:r>
    </w:p>
    <w:p w14:paraId="3A9AE724" w14:textId="1B155A69" w:rsidR="00863832" w:rsidRPr="00485872" w:rsidRDefault="00863832" w:rsidP="00866670">
      <w:pPr>
        <w:pStyle w:val="Odstavecseseznamem"/>
        <w:numPr>
          <w:ilvl w:val="0"/>
          <w:numId w:val="5"/>
        </w:numPr>
        <w:spacing w:line="240" w:lineRule="auto"/>
        <w:jc w:val="both"/>
        <w:rPr>
          <w:rFonts w:cs="Times New Roman"/>
          <w:sz w:val="24"/>
          <w:szCs w:val="24"/>
        </w:rPr>
      </w:pPr>
      <w:r w:rsidRPr="00485872">
        <w:rPr>
          <w:rFonts w:cs="Times New Roman"/>
          <w:sz w:val="24"/>
          <w:szCs w:val="24"/>
        </w:rPr>
        <w:t xml:space="preserve">Senát je volen akademickou obcí fakulty. </w:t>
      </w:r>
      <w:r w:rsidR="0042742E" w:rsidRPr="00485872">
        <w:rPr>
          <w:rFonts w:cs="Times New Roman"/>
          <w:sz w:val="24"/>
          <w:szCs w:val="24"/>
        </w:rPr>
        <w:t>Senát</w:t>
      </w:r>
      <w:r w:rsidR="000F55AB" w:rsidRPr="00485872">
        <w:rPr>
          <w:rFonts w:cs="Times New Roman"/>
          <w:sz w:val="24"/>
          <w:szCs w:val="24"/>
        </w:rPr>
        <w:t xml:space="preserve"> za svou činnost</w:t>
      </w:r>
      <w:r w:rsidRPr="00485872">
        <w:rPr>
          <w:rFonts w:cs="Times New Roman"/>
          <w:sz w:val="24"/>
          <w:szCs w:val="24"/>
        </w:rPr>
        <w:t xml:space="preserve"> </w:t>
      </w:r>
      <w:r w:rsidR="0042742E" w:rsidRPr="00485872">
        <w:rPr>
          <w:rFonts w:cs="Times New Roman"/>
          <w:sz w:val="24"/>
          <w:szCs w:val="24"/>
        </w:rPr>
        <w:t>odpovídá</w:t>
      </w:r>
      <w:r w:rsidRPr="00485872">
        <w:rPr>
          <w:rFonts w:cs="Times New Roman"/>
          <w:sz w:val="24"/>
          <w:szCs w:val="24"/>
        </w:rPr>
        <w:t xml:space="preserve"> akademické obci fakulty.</w:t>
      </w:r>
    </w:p>
    <w:p w14:paraId="63A235C1" w14:textId="254A154B" w:rsidR="00863832" w:rsidRPr="00333C8B" w:rsidRDefault="00863832" w:rsidP="00866670">
      <w:pPr>
        <w:pStyle w:val="Odstavecseseznamem"/>
        <w:numPr>
          <w:ilvl w:val="0"/>
          <w:numId w:val="5"/>
        </w:numPr>
        <w:spacing w:line="240" w:lineRule="auto"/>
        <w:jc w:val="both"/>
        <w:rPr>
          <w:rFonts w:cs="Times New Roman"/>
          <w:sz w:val="24"/>
          <w:szCs w:val="24"/>
        </w:rPr>
      </w:pPr>
      <w:r w:rsidRPr="00485872">
        <w:rPr>
          <w:rFonts w:cs="Times New Roman"/>
          <w:sz w:val="24"/>
          <w:szCs w:val="24"/>
        </w:rPr>
        <w:t xml:space="preserve">Senát tvoří </w:t>
      </w:r>
      <w:r w:rsidR="00D30D2A" w:rsidRPr="00485872">
        <w:rPr>
          <w:rFonts w:cs="Times New Roman"/>
          <w:sz w:val="24"/>
          <w:szCs w:val="24"/>
        </w:rPr>
        <w:t xml:space="preserve">15 členů, 9 je voleno </w:t>
      </w:r>
      <w:r w:rsidR="004668D4" w:rsidRPr="00485872">
        <w:rPr>
          <w:rFonts w:cs="Times New Roman"/>
          <w:sz w:val="24"/>
          <w:szCs w:val="24"/>
        </w:rPr>
        <w:t xml:space="preserve">akademickými pracovníky fakulty </w:t>
      </w:r>
      <w:r w:rsidR="00D30D2A" w:rsidRPr="00485872">
        <w:rPr>
          <w:rFonts w:cs="Times New Roman"/>
          <w:sz w:val="24"/>
          <w:szCs w:val="24"/>
        </w:rPr>
        <w:t>z řad akademických pracovníků</w:t>
      </w:r>
      <w:r w:rsidR="008127F0" w:rsidRPr="00485872">
        <w:rPr>
          <w:rFonts w:cs="Times New Roman"/>
          <w:sz w:val="24"/>
          <w:szCs w:val="24"/>
        </w:rPr>
        <w:t xml:space="preserve"> fakulty</w:t>
      </w:r>
      <w:r w:rsidR="00D30D2A" w:rsidRPr="00485872">
        <w:rPr>
          <w:rFonts w:cs="Times New Roman"/>
          <w:sz w:val="24"/>
          <w:szCs w:val="24"/>
        </w:rPr>
        <w:t xml:space="preserve">, 6 členů je voleno </w:t>
      </w:r>
      <w:r w:rsidR="00156FD8" w:rsidRPr="00485872">
        <w:rPr>
          <w:rFonts w:cs="Times New Roman"/>
          <w:sz w:val="24"/>
          <w:szCs w:val="24"/>
        </w:rPr>
        <w:t xml:space="preserve">studenty fakulty </w:t>
      </w:r>
      <w:r w:rsidR="00D30D2A" w:rsidRPr="00485872">
        <w:rPr>
          <w:rFonts w:cs="Times New Roman"/>
          <w:sz w:val="24"/>
          <w:szCs w:val="24"/>
        </w:rPr>
        <w:t>z řad studentů</w:t>
      </w:r>
      <w:r w:rsidR="008127F0" w:rsidRPr="00485872">
        <w:rPr>
          <w:rFonts w:cs="Times New Roman"/>
          <w:sz w:val="24"/>
          <w:szCs w:val="24"/>
        </w:rPr>
        <w:t xml:space="preserve"> </w:t>
      </w:r>
      <w:r w:rsidR="003B191F" w:rsidRPr="00485872">
        <w:rPr>
          <w:rFonts w:cs="Times New Roman"/>
          <w:sz w:val="24"/>
          <w:szCs w:val="24"/>
        </w:rPr>
        <w:t>fakulty</w:t>
      </w:r>
      <w:r w:rsidR="00D30D2A" w:rsidRPr="00485872">
        <w:rPr>
          <w:rFonts w:cs="Times New Roman"/>
          <w:sz w:val="24"/>
          <w:szCs w:val="24"/>
        </w:rPr>
        <w:t>.</w:t>
      </w:r>
      <w:r w:rsidRPr="00333C8B">
        <w:rPr>
          <w:rFonts w:cs="Times New Roman"/>
          <w:sz w:val="24"/>
          <w:szCs w:val="24"/>
        </w:rPr>
        <w:t xml:space="preserve"> Funkční období </w:t>
      </w:r>
      <w:r w:rsidR="00D30D2A" w:rsidRPr="00333C8B">
        <w:rPr>
          <w:rFonts w:cs="Times New Roman"/>
          <w:sz w:val="24"/>
          <w:szCs w:val="24"/>
        </w:rPr>
        <w:t xml:space="preserve">členů </w:t>
      </w:r>
      <w:r w:rsidR="00C0009B" w:rsidRPr="00333C8B">
        <w:rPr>
          <w:rFonts w:cs="Times New Roman"/>
          <w:sz w:val="24"/>
          <w:szCs w:val="24"/>
        </w:rPr>
        <w:t>senátu z řad akademických pracovníků</w:t>
      </w:r>
      <w:r w:rsidRPr="00333C8B">
        <w:rPr>
          <w:rFonts w:cs="Times New Roman"/>
          <w:sz w:val="24"/>
          <w:szCs w:val="24"/>
        </w:rPr>
        <w:t xml:space="preserve"> je </w:t>
      </w:r>
      <w:r w:rsidR="00D30D2A" w:rsidRPr="00333C8B">
        <w:rPr>
          <w:rFonts w:cs="Times New Roman"/>
          <w:sz w:val="24"/>
          <w:szCs w:val="24"/>
        </w:rPr>
        <w:t>tří</w:t>
      </w:r>
      <w:r w:rsidRPr="00333C8B">
        <w:rPr>
          <w:rFonts w:cs="Times New Roman"/>
          <w:sz w:val="24"/>
          <w:szCs w:val="24"/>
        </w:rPr>
        <w:t xml:space="preserve">leté, funkční období </w:t>
      </w:r>
      <w:r w:rsidR="00D30D2A" w:rsidRPr="00333C8B">
        <w:rPr>
          <w:rFonts w:cs="Times New Roman"/>
          <w:sz w:val="24"/>
          <w:szCs w:val="24"/>
        </w:rPr>
        <w:t xml:space="preserve">členů </w:t>
      </w:r>
      <w:r w:rsidR="00A00483" w:rsidRPr="00333C8B">
        <w:rPr>
          <w:rFonts w:cs="Times New Roman"/>
          <w:sz w:val="24"/>
          <w:szCs w:val="24"/>
        </w:rPr>
        <w:t>s</w:t>
      </w:r>
      <w:r w:rsidR="00C0009B" w:rsidRPr="00333C8B">
        <w:rPr>
          <w:rFonts w:cs="Times New Roman"/>
          <w:sz w:val="24"/>
          <w:szCs w:val="24"/>
        </w:rPr>
        <w:t>enátu z řad studentů</w:t>
      </w:r>
      <w:r w:rsidR="00A00483" w:rsidRPr="00333C8B">
        <w:rPr>
          <w:rFonts w:cs="Times New Roman"/>
          <w:sz w:val="24"/>
          <w:szCs w:val="24"/>
        </w:rPr>
        <w:t xml:space="preserve"> je </w:t>
      </w:r>
      <w:r w:rsidR="00D30D2A" w:rsidRPr="00333C8B">
        <w:rPr>
          <w:rFonts w:cs="Times New Roman"/>
          <w:sz w:val="24"/>
          <w:szCs w:val="24"/>
        </w:rPr>
        <w:t>dvouleté</w:t>
      </w:r>
      <w:r w:rsidRPr="00333C8B">
        <w:rPr>
          <w:rFonts w:cs="Times New Roman"/>
          <w:sz w:val="24"/>
          <w:szCs w:val="24"/>
        </w:rPr>
        <w:t>.</w:t>
      </w:r>
    </w:p>
    <w:p w14:paraId="60F5199C" w14:textId="24F38A3E" w:rsidR="00863832" w:rsidRPr="00333C8B" w:rsidRDefault="000257C6"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Členství v akademickém senátu fakulty je neslučitelné s funkcí rektora, prorektora, kvestora, děkana, proděkana, tajemníka fakulty a ředitele vysokoškolského ústavu.</w:t>
      </w:r>
      <w:r w:rsidR="00A00483" w:rsidRPr="00333C8B">
        <w:rPr>
          <w:rStyle w:val="Znakapoznpodarou"/>
          <w:rFonts w:cs="Times New Roman"/>
          <w:sz w:val="24"/>
          <w:szCs w:val="24"/>
        </w:rPr>
        <w:footnoteReference w:id="4"/>
      </w:r>
    </w:p>
    <w:p w14:paraId="35E4501C" w14:textId="25FA05BC" w:rsidR="00863832" w:rsidRPr="00333C8B" w:rsidRDefault="00863832"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Děkan, proděkani a tajemník fakulty mají právo účastnit se zasedání senátu s hlasem poradním.</w:t>
      </w:r>
    </w:p>
    <w:p w14:paraId="12E2253B" w14:textId="7313A3C1" w:rsidR="00863832" w:rsidRPr="00333C8B" w:rsidRDefault="00863832"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Před uplynutím funkčního období členství v senátu zaniká</w:t>
      </w:r>
    </w:p>
    <w:p w14:paraId="08BB00DC" w14:textId="655A0403" w:rsidR="00863832" w:rsidRPr="00333C8B" w:rsidRDefault="00863832" w:rsidP="00866670">
      <w:pPr>
        <w:pStyle w:val="Odstavecseseznamem"/>
        <w:numPr>
          <w:ilvl w:val="1"/>
          <w:numId w:val="5"/>
        </w:numPr>
        <w:spacing w:line="240" w:lineRule="auto"/>
        <w:jc w:val="both"/>
        <w:rPr>
          <w:rFonts w:cs="Times New Roman"/>
          <w:sz w:val="24"/>
          <w:szCs w:val="24"/>
        </w:rPr>
      </w:pPr>
      <w:r w:rsidRPr="00333C8B">
        <w:rPr>
          <w:rFonts w:cs="Times New Roman"/>
          <w:sz w:val="24"/>
          <w:szCs w:val="24"/>
        </w:rPr>
        <w:t>společně se zánikem členství v akademické obci,</w:t>
      </w:r>
    </w:p>
    <w:p w14:paraId="091CA2C9" w14:textId="6BEAB5FC" w:rsidR="00863832" w:rsidRPr="00333C8B" w:rsidRDefault="00863832" w:rsidP="00866670">
      <w:pPr>
        <w:pStyle w:val="Odstavecseseznamem"/>
        <w:numPr>
          <w:ilvl w:val="1"/>
          <w:numId w:val="5"/>
        </w:numPr>
        <w:spacing w:line="240" w:lineRule="auto"/>
        <w:jc w:val="both"/>
        <w:rPr>
          <w:rFonts w:cs="Times New Roman"/>
          <w:sz w:val="24"/>
          <w:szCs w:val="24"/>
        </w:rPr>
      </w:pPr>
      <w:r w:rsidRPr="00333C8B">
        <w:rPr>
          <w:rFonts w:cs="Times New Roman"/>
          <w:sz w:val="24"/>
          <w:szCs w:val="24"/>
        </w:rPr>
        <w:t>dnem doručení písemného prohlášení, jímž se člen vzdává členství v senátu, předsedovi senátu,</w:t>
      </w:r>
    </w:p>
    <w:p w14:paraId="2A9DA89A" w14:textId="1499C197" w:rsidR="00863832" w:rsidRPr="00333C8B" w:rsidRDefault="00863832" w:rsidP="00866670">
      <w:pPr>
        <w:pStyle w:val="Odstavecseseznamem"/>
        <w:numPr>
          <w:ilvl w:val="1"/>
          <w:numId w:val="5"/>
        </w:numPr>
        <w:spacing w:line="240" w:lineRule="auto"/>
        <w:jc w:val="both"/>
        <w:rPr>
          <w:rFonts w:cs="Times New Roman"/>
          <w:sz w:val="24"/>
          <w:szCs w:val="24"/>
        </w:rPr>
      </w:pPr>
      <w:r w:rsidRPr="00333C8B">
        <w:rPr>
          <w:rFonts w:cs="Times New Roman"/>
          <w:sz w:val="24"/>
          <w:szCs w:val="24"/>
        </w:rPr>
        <w:t>jestliže senát člena hlasováním zbaví mandátu z důvodu předem neomluvené neúčasti na nejméně třech po sobě jdoucích zasedáních senátu.</w:t>
      </w:r>
    </w:p>
    <w:p w14:paraId="7D59DC88" w14:textId="2DAA1D92" w:rsidR="000C5616" w:rsidRPr="00333C8B" w:rsidRDefault="00863832"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Jestliže členství v senátu zanikne podle odstavce 6, je senát doplněn na úplný počet členů z řad zvolených náhradníků</w:t>
      </w:r>
      <w:r w:rsidR="000C5616" w:rsidRPr="00333C8B">
        <w:rPr>
          <w:rFonts w:cs="Times New Roman"/>
          <w:sz w:val="24"/>
          <w:szCs w:val="24"/>
        </w:rPr>
        <w:t xml:space="preserve"> způsobem, který určuje volební</w:t>
      </w:r>
      <w:r w:rsidRPr="00333C8B">
        <w:rPr>
          <w:rFonts w:cs="Times New Roman"/>
          <w:sz w:val="24"/>
          <w:szCs w:val="24"/>
        </w:rPr>
        <w:t xml:space="preserve"> řád senátu</w:t>
      </w:r>
      <w:r w:rsidR="00D30D2A" w:rsidRPr="00333C8B">
        <w:rPr>
          <w:rFonts w:cs="Times New Roman"/>
          <w:sz w:val="24"/>
          <w:szCs w:val="24"/>
        </w:rPr>
        <w:t>.</w:t>
      </w:r>
    </w:p>
    <w:p w14:paraId="7B6E3D45" w14:textId="6CB02A30" w:rsidR="00863832" w:rsidRPr="00485872" w:rsidRDefault="00863832"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 xml:space="preserve">Pravidla pro uskutečnění voleb členů senátu a jejich odvolávání </w:t>
      </w:r>
      <w:r w:rsidRPr="00485872">
        <w:rPr>
          <w:rFonts w:cs="Times New Roman"/>
          <w:sz w:val="24"/>
          <w:szCs w:val="24"/>
        </w:rPr>
        <w:t>stanoví volební řád</w:t>
      </w:r>
      <w:r w:rsidR="00F9668B" w:rsidRPr="00485872">
        <w:rPr>
          <w:rFonts w:cs="Times New Roman"/>
          <w:sz w:val="24"/>
          <w:szCs w:val="24"/>
        </w:rPr>
        <w:t xml:space="preserve"> akademického</w:t>
      </w:r>
      <w:r w:rsidRPr="00485872">
        <w:rPr>
          <w:rFonts w:cs="Times New Roman"/>
          <w:sz w:val="24"/>
          <w:szCs w:val="24"/>
        </w:rPr>
        <w:t xml:space="preserve"> senátu</w:t>
      </w:r>
      <w:r w:rsidR="008127F0" w:rsidRPr="00485872">
        <w:rPr>
          <w:rFonts w:cs="Times New Roman"/>
          <w:sz w:val="24"/>
          <w:szCs w:val="24"/>
        </w:rPr>
        <w:t>.</w:t>
      </w:r>
    </w:p>
    <w:p w14:paraId="3A2C5C24" w14:textId="5EC860A8" w:rsidR="0003425E" w:rsidRPr="00333C8B" w:rsidRDefault="00842337" w:rsidP="00866670">
      <w:pPr>
        <w:pStyle w:val="Odstavecseseznamem"/>
        <w:numPr>
          <w:ilvl w:val="0"/>
          <w:numId w:val="5"/>
        </w:numPr>
        <w:spacing w:line="240" w:lineRule="auto"/>
        <w:jc w:val="both"/>
        <w:rPr>
          <w:rFonts w:cs="Times New Roman"/>
          <w:sz w:val="24"/>
          <w:szCs w:val="24"/>
        </w:rPr>
      </w:pPr>
      <w:r w:rsidRPr="00333C8B">
        <w:rPr>
          <w:rFonts w:cs="Times New Roman"/>
          <w:sz w:val="24"/>
          <w:szCs w:val="24"/>
        </w:rPr>
        <w:t>Činnos</w:t>
      </w:r>
      <w:r w:rsidR="00485872">
        <w:rPr>
          <w:rFonts w:cs="Times New Roman"/>
          <w:sz w:val="24"/>
          <w:szCs w:val="24"/>
        </w:rPr>
        <w:t xml:space="preserve">t senátu a jeho orgánů </w:t>
      </w:r>
      <w:r w:rsidR="00485872" w:rsidRPr="00485872">
        <w:rPr>
          <w:rFonts w:cs="Times New Roman"/>
          <w:sz w:val="24"/>
          <w:szCs w:val="24"/>
        </w:rPr>
        <w:t>upravuje</w:t>
      </w:r>
      <w:r w:rsidRPr="00485872">
        <w:rPr>
          <w:rFonts w:cs="Times New Roman"/>
          <w:sz w:val="24"/>
          <w:szCs w:val="24"/>
        </w:rPr>
        <w:t xml:space="preserve"> jednací řád</w:t>
      </w:r>
      <w:r w:rsidR="001A46D8" w:rsidRPr="00485872">
        <w:rPr>
          <w:rFonts w:cs="Times New Roman"/>
          <w:sz w:val="24"/>
          <w:szCs w:val="24"/>
        </w:rPr>
        <w:t xml:space="preserve"> </w:t>
      </w:r>
      <w:r w:rsidR="00F9668B" w:rsidRPr="00485872">
        <w:rPr>
          <w:rFonts w:cs="Times New Roman"/>
          <w:sz w:val="24"/>
          <w:szCs w:val="24"/>
        </w:rPr>
        <w:t xml:space="preserve">akademického </w:t>
      </w:r>
      <w:r w:rsidR="001A46D8" w:rsidRPr="00485872">
        <w:rPr>
          <w:rFonts w:cs="Times New Roman"/>
          <w:sz w:val="24"/>
          <w:szCs w:val="24"/>
        </w:rPr>
        <w:t>senátu</w:t>
      </w:r>
      <w:r w:rsidR="008127F0" w:rsidRPr="00485872">
        <w:rPr>
          <w:rFonts w:cs="Times New Roman"/>
          <w:sz w:val="24"/>
          <w:szCs w:val="24"/>
        </w:rPr>
        <w:t>.</w:t>
      </w:r>
    </w:p>
    <w:p w14:paraId="6BF35F9B" w14:textId="77777777" w:rsidR="00527053" w:rsidRDefault="00527053" w:rsidP="00527053">
      <w:pPr>
        <w:spacing w:line="240" w:lineRule="auto"/>
        <w:jc w:val="both"/>
        <w:rPr>
          <w:rFonts w:ascii="Times New Roman" w:hAnsi="Times New Roman" w:cs="Times New Roman"/>
          <w:sz w:val="24"/>
          <w:szCs w:val="24"/>
        </w:rPr>
      </w:pPr>
    </w:p>
    <w:p w14:paraId="309F01BC" w14:textId="246185D5" w:rsidR="006236B8" w:rsidRDefault="006236B8">
      <w:pPr>
        <w:rPr>
          <w:rFonts w:ascii="Times New Roman" w:hAnsi="Times New Roman" w:cs="Times New Roman"/>
          <w:sz w:val="24"/>
          <w:szCs w:val="24"/>
        </w:rPr>
      </w:pPr>
      <w:r>
        <w:rPr>
          <w:rFonts w:ascii="Times New Roman" w:hAnsi="Times New Roman" w:cs="Times New Roman"/>
          <w:sz w:val="24"/>
          <w:szCs w:val="24"/>
        </w:rPr>
        <w:br w:type="page"/>
      </w:r>
    </w:p>
    <w:p w14:paraId="1C1B05FB" w14:textId="5EC7C35F" w:rsidR="00527053" w:rsidRPr="0062376E" w:rsidRDefault="0062376E" w:rsidP="00527053">
      <w:pPr>
        <w:pStyle w:val="Default"/>
        <w:jc w:val="center"/>
      </w:pPr>
      <w:r w:rsidRPr="0062376E">
        <w:lastRenderedPageBreak/>
        <w:t>Článek 9</w:t>
      </w:r>
    </w:p>
    <w:p w14:paraId="44529B7E" w14:textId="77777777" w:rsidR="00527053" w:rsidRPr="0062376E" w:rsidRDefault="00527053" w:rsidP="00527053">
      <w:pPr>
        <w:pStyle w:val="Default"/>
        <w:jc w:val="center"/>
      </w:pPr>
    </w:p>
    <w:p w14:paraId="3023FE7A" w14:textId="309EDFE1" w:rsidR="00527053" w:rsidRPr="00333C8B" w:rsidRDefault="00527053" w:rsidP="007873F4">
      <w:pPr>
        <w:pStyle w:val="Default"/>
        <w:numPr>
          <w:ilvl w:val="0"/>
          <w:numId w:val="30"/>
        </w:numPr>
        <w:spacing w:after="42"/>
        <w:jc w:val="both"/>
      </w:pPr>
      <w:r w:rsidRPr="00333C8B">
        <w:t>Senát</w:t>
      </w:r>
    </w:p>
    <w:p w14:paraId="53C14014" w14:textId="4F62FE54" w:rsidR="00527053" w:rsidRPr="00333C8B" w:rsidRDefault="00527053" w:rsidP="007873F4">
      <w:pPr>
        <w:pStyle w:val="Default"/>
        <w:numPr>
          <w:ilvl w:val="1"/>
          <w:numId w:val="31"/>
        </w:numPr>
        <w:spacing w:after="42"/>
        <w:ind w:left="1434" w:hanging="357"/>
        <w:contextualSpacing/>
        <w:jc w:val="both"/>
      </w:pPr>
      <w:r w:rsidRPr="00333C8B">
        <w:t xml:space="preserve">na návrh člena senátu a poté, co si opatřil stanovisko děkana, schvaluje návrh </w:t>
      </w:r>
      <w:r w:rsidRPr="006F5387">
        <w:t>jednacího řádu senátu,</w:t>
      </w:r>
      <w:r w:rsidRPr="00333C8B">
        <w:t xml:space="preserve"> </w:t>
      </w:r>
    </w:p>
    <w:p w14:paraId="7C14AF2C" w14:textId="13723B61" w:rsidR="00527053" w:rsidRPr="00333C8B" w:rsidRDefault="00527053" w:rsidP="007873F4">
      <w:pPr>
        <w:pStyle w:val="Default"/>
        <w:numPr>
          <w:ilvl w:val="1"/>
          <w:numId w:val="31"/>
        </w:numPr>
        <w:ind w:left="1434" w:hanging="357"/>
        <w:contextualSpacing/>
        <w:jc w:val="both"/>
      </w:pPr>
      <w:r w:rsidRPr="00333C8B">
        <w:t xml:space="preserve">na návrh děkana schvaluje návrhy ostatních vnitřních předpisů fakulty. </w:t>
      </w:r>
    </w:p>
    <w:p w14:paraId="7B45B95A" w14:textId="269EFAB0" w:rsidR="00527053" w:rsidRPr="00333C8B" w:rsidRDefault="00527053" w:rsidP="007873F4">
      <w:pPr>
        <w:pStyle w:val="Default"/>
        <w:numPr>
          <w:ilvl w:val="0"/>
          <w:numId w:val="30"/>
        </w:numPr>
        <w:jc w:val="both"/>
      </w:pPr>
      <w:r w:rsidRPr="00333C8B">
        <w:t xml:space="preserve">Senát na návrh děkana rozhoduje o zřízení, sloučení, splynutí, rozdělení nebo zrušení fakultních pracovišť. </w:t>
      </w:r>
    </w:p>
    <w:p w14:paraId="3BA7F04E" w14:textId="3C0405B5" w:rsidR="00527053" w:rsidRPr="00333C8B" w:rsidRDefault="00527053" w:rsidP="007873F4">
      <w:pPr>
        <w:pStyle w:val="Default"/>
        <w:numPr>
          <w:ilvl w:val="0"/>
          <w:numId w:val="30"/>
        </w:numPr>
        <w:jc w:val="both"/>
      </w:pPr>
      <w:r w:rsidRPr="00333C8B">
        <w:t xml:space="preserve">Senát dává děkanovi předchozí souhlas ke jmenování a odvolání </w:t>
      </w:r>
    </w:p>
    <w:p w14:paraId="1A4158A3" w14:textId="2E8E76E9" w:rsidR="00527053" w:rsidRPr="00333C8B" w:rsidRDefault="00527053" w:rsidP="007873F4">
      <w:pPr>
        <w:pStyle w:val="Default"/>
        <w:numPr>
          <w:ilvl w:val="1"/>
          <w:numId w:val="32"/>
        </w:numPr>
        <w:jc w:val="both"/>
      </w:pPr>
      <w:r w:rsidRPr="00333C8B">
        <w:t xml:space="preserve">členů vědecké rady fakulty, </w:t>
      </w:r>
    </w:p>
    <w:p w14:paraId="7D4B343D" w14:textId="2A749A78" w:rsidR="00527053" w:rsidRPr="00333C8B" w:rsidRDefault="00527053" w:rsidP="007873F4">
      <w:pPr>
        <w:pStyle w:val="Default"/>
        <w:numPr>
          <w:ilvl w:val="1"/>
          <w:numId w:val="32"/>
        </w:numPr>
        <w:jc w:val="both"/>
      </w:pPr>
      <w:r w:rsidRPr="00333C8B">
        <w:t xml:space="preserve">členů a náhradníků disciplinární komise fakulty. </w:t>
      </w:r>
    </w:p>
    <w:p w14:paraId="4F3FD80F" w14:textId="498B2900" w:rsidR="00925C5B" w:rsidRPr="00333C8B" w:rsidRDefault="00527053" w:rsidP="007873F4">
      <w:pPr>
        <w:pStyle w:val="Default"/>
        <w:numPr>
          <w:ilvl w:val="0"/>
          <w:numId w:val="30"/>
        </w:numPr>
        <w:jc w:val="both"/>
      </w:pPr>
      <w:r w:rsidRPr="00333C8B">
        <w:t xml:space="preserve">Senát schvaluje </w:t>
      </w:r>
    </w:p>
    <w:p w14:paraId="491FF674" w14:textId="5E65111D" w:rsidR="00527053" w:rsidRPr="00333C8B" w:rsidRDefault="00527053" w:rsidP="007873F4">
      <w:pPr>
        <w:pStyle w:val="Default"/>
        <w:numPr>
          <w:ilvl w:val="1"/>
          <w:numId w:val="33"/>
        </w:numPr>
        <w:jc w:val="both"/>
      </w:pPr>
      <w:r w:rsidRPr="00333C8B">
        <w:t xml:space="preserve">na návrh děkana strategický záměr fakulty a každoroční plán jeho realizace, </w:t>
      </w:r>
    </w:p>
    <w:p w14:paraId="6A3EA85D" w14:textId="75B5EFC1" w:rsidR="00527053" w:rsidRPr="00333C8B" w:rsidRDefault="00527053" w:rsidP="007873F4">
      <w:pPr>
        <w:pStyle w:val="Default"/>
        <w:numPr>
          <w:ilvl w:val="1"/>
          <w:numId w:val="33"/>
        </w:numPr>
        <w:jc w:val="both"/>
      </w:pPr>
      <w:r w:rsidRPr="00333C8B">
        <w:t xml:space="preserve">rozvahu příjmů a výdajů fakulty předloženou děkanem a kontroluje využívání peněžních prostředků fakulty, </w:t>
      </w:r>
    </w:p>
    <w:p w14:paraId="00CDEB07" w14:textId="76290B78" w:rsidR="00527053" w:rsidRPr="00333C8B" w:rsidRDefault="00527053" w:rsidP="007873F4">
      <w:pPr>
        <w:pStyle w:val="Default"/>
        <w:numPr>
          <w:ilvl w:val="1"/>
          <w:numId w:val="33"/>
        </w:numPr>
        <w:jc w:val="both"/>
      </w:pPr>
      <w:r w:rsidRPr="00333C8B">
        <w:t xml:space="preserve">výroční zprávu o činnosti </w:t>
      </w:r>
      <w:r w:rsidR="0042742E">
        <w:t xml:space="preserve">fakulty </w:t>
      </w:r>
      <w:r w:rsidRPr="00333C8B">
        <w:t xml:space="preserve">a výroční zprávu o hospodaření fakulty předložené děkanem, </w:t>
      </w:r>
    </w:p>
    <w:p w14:paraId="78CF7C6F" w14:textId="6644D89A" w:rsidR="00527053" w:rsidRPr="006F5387" w:rsidRDefault="00527053" w:rsidP="0042742E">
      <w:pPr>
        <w:pStyle w:val="Default"/>
        <w:numPr>
          <w:ilvl w:val="1"/>
          <w:numId w:val="33"/>
        </w:numPr>
        <w:jc w:val="both"/>
      </w:pPr>
      <w:r w:rsidRPr="006F5387">
        <w:t xml:space="preserve">podmínky pro přijetí ke studiu ve studijních programech uskutečňovaných na fakultě. </w:t>
      </w:r>
    </w:p>
    <w:p w14:paraId="4AE59400" w14:textId="23C3BFCC" w:rsidR="00527053" w:rsidRPr="006F5387" w:rsidRDefault="00527053" w:rsidP="007873F4">
      <w:pPr>
        <w:pStyle w:val="Default"/>
        <w:numPr>
          <w:ilvl w:val="0"/>
          <w:numId w:val="30"/>
        </w:numPr>
        <w:jc w:val="both"/>
      </w:pPr>
      <w:r w:rsidRPr="006F5387">
        <w:t xml:space="preserve">Senát </w:t>
      </w:r>
      <w:r w:rsidR="0042742E" w:rsidRPr="006F5387">
        <w:t>volí</w:t>
      </w:r>
      <w:r w:rsidRPr="006F5387">
        <w:t xml:space="preserve"> kandidáta na funkci děkana a může navrhnout odvolání děkana z funkce. </w:t>
      </w:r>
    </w:p>
    <w:p w14:paraId="646BB092" w14:textId="27A1C270" w:rsidR="00527053" w:rsidRPr="006F5387" w:rsidRDefault="00527053" w:rsidP="007873F4">
      <w:pPr>
        <w:pStyle w:val="Default"/>
        <w:numPr>
          <w:ilvl w:val="0"/>
          <w:numId w:val="30"/>
        </w:numPr>
        <w:jc w:val="both"/>
      </w:pPr>
      <w:r w:rsidRPr="006F5387">
        <w:t xml:space="preserve">Senát může navrhnout kandidáta na funkci rektora. </w:t>
      </w:r>
    </w:p>
    <w:p w14:paraId="6BF7B0EC" w14:textId="071AC18B" w:rsidR="00925C5B" w:rsidRPr="00333C8B" w:rsidRDefault="00925C5B" w:rsidP="007873F4">
      <w:pPr>
        <w:pStyle w:val="Default"/>
        <w:numPr>
          <w:ilvl w:val="0"/>
          <w:numId w:val="30"/>
        </w:numPr>
        <w:jc w:val="both"/>
      </w:pPr>
      <w:r w:rsidRPr="00333C8B">
        <w:t xml:space="preserve">Senát se vyjadřuje </w:t>
      </w:r>
    </w:p>
    <w:p w14:paraId="454D68F4" w14:textId="002536A2" w:rsidR="00925C5B" w:rsidRPr="00333C8B" w:rsidRDefault="00925C5B" w:rsidP="007873F4">
      <w:pPr>
        <w:pStyle w:val="Default"/>
        <w:numPr>
          <w:ilvl w:val="1"/>
          <w:numId w:val="34"/>
        </w:numPr>
        <w:jc w:val="both"/>
      </w:pPr>
      <w:r w:rsidRPr="00333C8B">
        <w:t xml:space="preserve">k záměru jmenovat nebo odvolat proděkany, </w:t>
      </w:r>
    </w:p>
    <w:p w14:paraId="45C03447" w14:textId="2EADA31E" w:rsidR="00925C5B" w:rsidRPr="00333C8B" w:rsidRDefault="00925C5B" w:rsidP="007873F4">
      <w:pPr>
        <w:pStyle w:val="Default"/>
        <w:numPr>
          <w:ilvl w:val="1"/>
          <w:numId w:val="34"/>
        </w:numPr>
        <w:jc w:val="both"/>
      </w:pPr>
      <w:r w:rsidRPr="00333C8B">
        <w:t xml:space="preserve">k záměru jmenovat a odvolat tajemníka fakulty, </w:t>
      </w:r>
    </w:p>
    <w:p w14:paraId="665FEBD2" w14:textId="56578D91" w:rsidR="00925C5B" w:rsidRPr="00333C8B" w:rsidRDefault="00925C5B" w:rsidP="007873F4">
      <w:pPr>
        <w:pStyle w:val="Default"/>
        <w:numPr>
          <w:ilvl w:val="1"/>
          <w:numId w:val="34"/>
        </w:numPr>
        <w:jc w:val="both"/>
      </w:pPr>
      <w:r w:rsidRPr="00333C8B">
        <w:t xml:space="preserve">ke jmenování čestných členů vědecké rady, </w:t>
      </w:r>
    </w:p>
    <w:p w14:paraId="08E6D4F3" w14:textId="77DEC977" w:rsidR="00925C5B" w:rsidRPr="00333C8B" w:rsidRDefault="00925C5B" w:rsidP="007873F4">
      <w:pPr>
        <w:pStyle w:val="Default"/>
        <w:numPr>
          <w:ilvl w:val="1"/>
          <w:numId w:val="34"/>
        </w:numPr>
        <w:jc w:val="both"/>
      </w:pPr>
      <w:r w:rsidRPr="00333C8B">
        <w:t xml:space="preserve">k návrhu oblasti vzdělávání pro účely institucionální akreditace a k záměru vzdát se institucionální akreditace, </w:t>
      </w:r>
    </w:p>
    <w:p w14:paraId="1A8412D8" w14:textId="38E3D99C" w:rsidR="00925C5B" w:rsidRPr="00333C8B" w:rsidRDefault="00925C5B" w:rsidP="007873F4">
      <w:pPr>
        <w:pStyle w:val="Default"/>
        <w:numPr>
          <w:ilvl w:val="1"/>
          <w:numId w:val="34"/>
        </w:numPr>
        <w:jc w:val="both"/>
      </w:pPr>
      <w:r w:rsidRPr="00333C8B">
        <w:t xml:space="preserve">k návrhům studijních programů, které mají být uskutečňovány na fakultě, a projednává návrhy na jejich zrušení, </w:t>
      </w:r>
    </w:p>
    <w:p w14:paraId="57D3B485" w14:textId="1820076C" w:rsidR="00925C5B" w:rsidRPr="00333C8B" w:rsidRDefault="00925C5B" w:rsidP="007873F4">
      <w:pPr>
        <w:pStyle w:val="Default"/>
        <w:numPr>
          <w:ilvl w:val="1"/>
          <w:numId w:val="34"/>
        </w:numPr>
        <w:jc w:val="both"/>
      </w:pPr>
      <w:r w:rsidRPr="00333C8B">
        <w:t xml:space="preserve">k dalším záležitostem, pokud to stanoví vnitřní předpis univerzity nebo vnitřní předpis fakulty, pokud se na tom sám usnese nebo pokud jej o vyjádření požádá děkan. </w:t>
      </w:r>
    </w:p>
    <w:p w14:paraId="796119E8" w14:textId="7B91CDA9" w:rsidR="00925C5B" w:rsidRPr="00333C8B" w:rsidRDefault="00925C5B" w:rsidP="007873F4">
      <w:pPr>
        <w:pStyle w:val="Default"/>
        <w:numPr>
          <w:ilvl w:val="0"/>
          <w:numId w:val="30"/>
        </w:numPr>
        <w:spacing w:after="42"/>
        <w:jc w:val="both"/>
        <w:rPr>
          <w:color w:val="auto"/>
        </w:rPr>
      </w:pPr>
      <w:r w:rsidRPr="00333C8B">
        <w:rPr>
          <w:color w:val="auto"/>
        </w:rPr>
        <w:t xml:space="preserve">Senát si může vyžádat stanovisko jiného orgánu fakulty nebo vedoucího fakultního pracoviště. </w:t>
      </w:r>
    </w:p>
    <w:p w14:paraId="1D2BCE2C" w14:textId="238BD271" w:rsidR="00925C5B" w:rsidRPr="00333C8B" w:rsidRDefault="00925C5B" w:rsidP="007873F4">
      <w:pPr>
        <w:pStyle w:val="Default"/>
        <w:numPr>
          <w:ilvl w:val="0"/>
          <w:numId w:val="30"/>
        </w:numPr>
        <w:jc w:val="both"/>
        <w:rPr>
          <w:color w:val="auto"/>
        </w:rPr>
      </w:pPr>
      <w:r w:rsidRPr="00333C8B">
        <w:rPr>
          <w:color w:val="auto"/>
        </w:rPr>
        <w:t>Člen senátu má právo obrátit se na děkana s požadavkem na poskytnutí informací, které souvisejí s výkonem funkce člena senátu.</w:t>
      </w:r>
    </w:p>
    <w:p w14:paraId="55136F10" w14:textId="4615113E" w:rsidR="00925C5B" w:rsidRPr="00333C8B" w:rsidRDefault="00925C5B" w:rsidP="007873F4">
      <w:pPr>
        <w:pStyle w:val="Default"/>
        <w:numPr>
          <w:ilvl w:val="0"/>
          <w:numId w:val="30"/>
        </w:numPr>
        <w:jc w:val="both"/>
        <w:rPr>
          <w:color w:val="auto"/>
        </w:rPr>
      </w:pPr>
      <w:r w:rsidRPr="00333C8B">
        <w:rPr>
          <w:color w:val="auto"/>
        </w:rPr>
        <w:t xml:space="preserve">Senát má právo seznamovat se se závěry jednání jiných orgánů fakulty a kolegia děkana a dalších poradních orgánů děkana. </w:t>
      </w:r>
    </w:p>
    <w:p w14:paraId="31F94D91" w14:textId="03AD078D" w:rsidR="00173930" w:rsidRDefault="0003425E" w:rsidP="007873F4">
      <w:pPr>
        <w:pStyle w:val="Odstavecseseznamem"/>
        <w:numPr>
          <w:ilvl w:val="0"/>
          <w:numId w:val="30"/>
        </w:numPr>
        <w:spacing w:line="240" w:lineRule="auto"/>
        <w:jc w:val="both"/>
        <w:rPr>
          <w:rFonts w:cs="Times New Roman"/>
          <w:sz w:val="24"/>
          <w:szCs w:val="24"/>
        </w:rPr>
      </w:pPr>
      <w:r w:rsidRPr="0062376E">
        <w:rPr>
          <w:rFonts w:cs="Times New Roman"/>
          <w:sz w:val="24"/>
          <w:szCs w:val="24"/>
        </w:rPr>
        <w:t xml:space="preserve">Senát sleduje celkový personální, vzdělávací, vědecký a hospodářský vývoj jednotlivých pracovišť fakulty. Vychází přitom zejména </w:t>
      </w:r>
      <w:r w:rsidRPr="006F5387">
        <w:rPr>
          <w:rFonts w:cs="Times New Roman"/>
          <w:sz w:val="24"/>
          <w:szCs w:val="24"/>
        </w:rPr>
        <w:t>z výroční zprávy o činnosti</w:t>
      </w:r>
      <w:r w:rsidR="00A609A2" w:rsidRPr="006F5387">
        <w:rPr>
          <w:rFonts w:cs="Times New Roman"/>
          <w:sz w:val="24"/>
          <w:szCs w:val="24"/>
        </w:rPr>
        <w:t xml:space="preserve"> fakulty</w:t>
      </w:r>
      <w:r w:rsidRPr="006F5387">
        <w:rPr>
          <w:rFonts w:cs="Times New Roman"/>
          <w:sz w:val="24"/>
          <w:szCs w:val="24"/>
        </w:rPr>
        <w:t>, z výroční zpráv</w:t>
      </w:r>
      <w:r w:rsidR="00842337" w:rsidRPr="006F5387">
        <w:rPr>
          <w:rFonts w:cs="Times New Roman"/>
          <w:sz w:val="24"/>
          <w:szCs w:val="24"/>
        </w:rPr>
        <w:t>y</w:t>
      </w:r>
      <w:r w:rsidRPr="006F5387">
        <w:rPr>
          <w:rFonts w:cs="Times New Roman"/>
          <w:sz w:val="24"/>
          <w:szCs w:val="24"/>
        </w:rPr>
        <w:t xml:space="preserve"> o hospodaření fakulty a ze sdělení</w:t>
      </w:r>
      <w:r w:rsidRPr="0062376E">
        <w:rPr>
          <w:rFonts w:cs="Times New Roman"/>
          <w:sz w:val="24"/>
          <w:szCs w:val="24"/>
        </w:rPr>
        <w:t xml:space="preserve"> o způsobu, jak byly rozděleny finanční prostředky</w:t>
      </w:r>
      <w:r w:rsidR="00842337" w:rsidRPr="0062376E">
        <w:rPr>
          <w:rFonts w:cs="Times New Roman"/>
          <w:sz w:val="24"/>
          <w:szCs w:val="24"/>
        </w:rPr>
        <w:t>.</w:t>
      </w:r>
      <w:r w:rsidRPr="0062376E">
        <w:rPr>
          <w:rFonts w:cs="Times New Roman"/>
          <w:sz w:val="24"/>
          <w:szCs w:val="24"/>
        </w:rPr>
        <w:t xml:space="preserve"> </w:t>
      </w:r>
    </w:p>
    <w:p w14:paraId="4515900A" w14:textId="39638CBC" w:rsidR="0003425E" w:rsidRPr="0062376E" w:rsidRDefault="005222D1" w:rsidP="007873F4">
      <w:pPr>
        <w:pStyle w:val="Odstavecseseznamem"/>
        <w:numPr>
          <w:ilvl w:val="0"/>
          <w:numId w:val="30"/>
        </w:numPr>
        <w:spacing w:line="240" w:lineRule="auto"/>
        <w:jc w:val="both"/>
        <w:rPr>
          <w:rFonts w:cs="Times New Roman"/>
          <w:sz w:val="24"/>
          <w:szCs w:val="24"/>
        </w:rPr>
      </w:pPr>
      <w:r w:rsidRPr="0062376E">
        <w:rPr>
          <w:rFonts w:cs="Times New Roman"/>
          <w:sz w:val="24"/>
          <w:szCs w:val="24"/>
        </w:rPr>
        <w:t>Senát se z</w:t>
      </w:r>
      <w:r w:rsidR="0003425E" w:rsidRPr="0062376E">
        <w:rPr>
          <w:rFonts w:cs="Times New Roman"/>
          <w:sz w:val="24"/>
          <w:szCs w:val="24"/>
        </w:rPr>
        <w:t>abývá návrhy a podněty členů akademické obce fakulty a v odůvodněných případech je projednává s děkanem fakulty.</w:t>
      </w:r>
    </w:p>
    <w:p w14:paraId="6743ADEE" w14:textId="678A9458" w:rsidR="006236B8" w:rsidRDefault="006236B8">
      <w:pPr>
        <w:rPr>
          <w:rFonts w:ascii="Times New Roman" w:hAnsi="Times New Roman" w:cs="Times New Roman"/>
          <w:sz w:val="24"/>
          <w:szCs w:val="24"/>
        </w:rPr>
      </w:pPr>
      <w:r>
        <w:rPr>
          <w:rFonts w:ascii="Times New Roman" w:hAnsi="Times New Roman" w:cs="Times New Roman"/>
          <w:sz w:val="24"/>
          <w:szCs w:val="24"/>
        </w:rPr>
        <w:br w:type="page"/>
      </w:r>
    </w:p>
    <w:p w14:paraId="749617ED" w14:textId="77777777" w:rsidR="00DE18D9" w:rsidRPr="00333C8B" w:rsidRDefault="00DE18D9" w:rsidP="00242716">
      <w:pPr>
        <w:spacing w:line="240" w:lineRule="auto"/>
        <w:contextualSpacing/>
        <w:jc w:val="both"/>
        <w:rPr>
          <w:rFonts w:ascii="Times New Roman" w:hAnsi="Times New Roman" w:cs="Times New Roman"/>
          <w:sz w:val="24"/>
          <w:szCs w:val="24"/>
        </w:rPr>
      </w:pPr>
    </w:p>
    <w:p w14:paraId="2A7460F9" w14:textId="4852C8EF" w:rsidR="0003425E" w:rsidRPr="00333C8B" w:rsidRDefault="0003425E"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62376E">
        <w:rPr>
          <w:rFonts w:ascii="Times New Roman" w:hAnsi="Times New Roman" w:cs="Times New Roman"/>
          <w:sz w:val="24"/>
          <w:szCs w:val="24"/>
        </w:rPr>
        <w:t>10</w:t>
      </w:r>
    </w:p>
    <w:p w14:paraId="4DB8FE4F" w14:textId="77777777" w:rsidR="0003425E" w:rsidRPr="00333C8B" w:rsidRDefault="0003425E"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Vědecká rada fakulty</w:t>
      </w:r>
    </w:p>
    <w:p w14:paraId="4D00EBF9" w14:textId="77777777" w:rsidR="0003425E" w:rsidRPr="00333C8B" w:rsidRDefault="0003425E" w:rsidP="00242716">
      <w:p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 </w:t>
      </w:r>
    </w:p>
    <w:p w14:paraId="1CE3CB70" w14:textId="77777777" w:rsidR="00536BC3" w:rsidRPr="00333C8B" w:rsidRDefault="00536BC3" w:rsidP="008939C1">
      <w:pPr>
        <w:pStyle w:val="Odstavecseseznamem"/>
        <w:numPr>
          <w:ilvl w:val="0"/>
          <w:numId w:val="6"/>
        </w:numPr>
        <w:spacing w:line="240" w:lineRule="auto"/>
        <w:ind w:left="714" w:hanging="357"/>
        <w:jc w:val="both"/>
        <w:rPr>
          <w:rFonts w:cs="Times New Roman"/>
          <w:sz w:val="24"/>
          <w:szCs w:val="24"/>
        </w:rPr>
      </w:pPr>
      <w:r w:rsidRPr="00333C8B">
        <w:rPr>
          <w:rFonts w:cs="Times New Roman"/>
          <w:sz w:val="24"/>
          <w:szCs w:val="24"/>
        </w:rPr>
        <w:t>Působnost vědecké rady fakulty (dále jen „vědecká rada“) stanoví zákon o vysokých školách.</w:t>
      </w:r>
      <w:r w:rsidRPr="00333C8B">
        <w:rPr>
          <w:rStyle w:val="Znakapoznpodarou"/>
          <w:rFonts w:cs="Times New Roman"/>
          <w:sz w:val="24"/>
          <w:szCs w:val="24"/>
        </w:rPr>
        <w:footnoteReference w:id="5"/>
      </w:r>
      <w:r w:rsidRPr="00333C8B">
        <w:rPr>
          <w:rFonts w:cs="Times New Roman"/>
          <w:sz w:val="24"/>
          <w:szCs w:val="24"/>
        </w:rPr>
        <w:t xml:space="preserve"> Vědecká rada se dále vyjadřuje k návrhům, které jí předloží děkan nebo stanoví-li tak vnitřní předpis univerzity nebo vnitřní předpis fakulty.</w:t>
      </w:r>
    </w:p>
    <w:p w14:paraId="7B2BE33D" w14:textId="77777777" w:rsidR="0042742E" w:rsidRDefault="00EA3B37" w:rsidP="0042742E">
      <w:pPr>
        <w:pStyle w:val="Odstavecseseznamem"/>
        <w:numPr>
          <w:ilvl w:val="0"/>
          <w:numId w:val="6"/>
        </w:numPr>
        <w:spacing w:line="240" w:lineRule="auto"/>
        <w:ind w:left="714" w:hanging="357"/>
        <w:jc w:val="both"/>
        <w:rPr>
          <w:rFonts w:cs="Times New Roman"/>
          <w:sz w:val="24"/>
          <w:szCs w:val="24"/>
        </w:rPr>
      </w:pPr>
      <w:r w:rsidRPr="00333C8B">
        <w:rPr>
          <w:rFonts w:cs="Times New Roman"/>
          <w:sz w:val="24"/>
          <w:szCs w:val="24"/>
        </w:rPr>
        <w:t>Předsedou vědecké rady je děkan, který jmenuje a odvolává ostatní členy vědecké rady s předchozím souhlasem senátu. Nejméně jedna třetina členů vědecké rady jsou jiné osoby než členové akademické obce univerzity.</w:t>
      </w:r>
    </w:p>
    <w:p w14:paraId="164C0315" w14:textId="77777777" w:rsidR="0042742E" w:rsidRDefault="00EA3B37" w:rsidP="0042742E">
      <w:pPr>
        <w:pStyle w:val="Odstavecseseznamem"/>
        <w:numPr>
          <w:ilvl w:val="0"/>
          <w:numId w:val="6"/>
        </w:numPr>
        <w:spacing w:line="240" w:lineRule="auto"/>
        <w:ind w:left="714" w:hanging="357"/>
        <w:jc w:val="both"/>
        <w:rPr>
          <w:rFonts w:cs="Times New Roman"/>
          <w:sz w:val="24"/>
          <w:szCs w:val="24"/>
        </w:rPr>
      </w:pPr>
      <w:r w:rsidRPr="0042742E">
        <w:rPr>
          <w:rFonts w:cs="Times New Roman"/>
          <w:sz w:val="24"/>
          <w:szCs w:val="24"/>
        </w:rPr>
        <w:t>Děkan do dvou měsíců od začátku svého funkčního období předloží senátu návrh na jmenování členů vědecké rady.</w:t>
      </w:r>
    </w:p>
    <w:p w14:paraId="1BDF7B96" w14:textId="77777777" w:rsidR="0042742E" w:rsidRDefault="00EA3B37" w:rsidP="0042742E">
      <w:pPr>
        <w:pStyle w:val="Odstavecseseznamem"/>
        <w:numPr>
          <w:ilvl w:val="0"/>
          <w:numId w:val="6"/>
        </w:numPr>
        <w:spacing w:line="240" w:lineRule="auto"/>
        <w:ind w:left="714" w:hanging="357"/>
        <w:jc w:val="both"/>
        <w:rPr>
          <w:rFonts w:cs="Times New Roman"/>
          <w:sz w:val="24"/>
          <w:szCs w:val="24"/>
        </w:rPr>
      </w:pPr>
      <w:r w:rsidRPr="0042742E">
        <w:rPr>
          <w:rFonts w:cs="Times New Roman"/>
          <w:sz w:val="24"/>
          <w:szCs w:val="24"/>
        </w:rPr>
        <w:t>Děkan může jmenovat čestným členem vědecké rady význačného vědce, který se významným způsobem zasloužil o fakultu nebo univerzitu. Čestný člen má právo účastnit se zasedání vědecké rady bez práva hlasovat. Před jmenováním čestného člena vědecké rady si děkan vyžádá vyjádření senátu.</w:t>
      </w:r>
    </w:p>
    <w:p w14:paraId="698AABFE" w14:textId="6794E68F" w:rsidR="00EA3B37" w:rsidRDefault="00EA3B37" w:rsidP="0042742E">
      <w:pPr>
        <w:pStyle w:val="Odstavecseseznamem"/>
        <w:numPr>
          <w:ilvl w:val="0"/>
          <w:numId w:val="6"/>
        </w:numPr>
        <w:spacing w:line="240" w:lineRule="auto"/>
        <w:ind w:left="714" w:hanging="357"/>
        <w:jc w:val="both"/>
        <w:rPr>
          <w:rFonts w:cs="Times New Roman"/>
          <w:sz w:val="24"/>
          <w:szCs w:val="24"/>
        </w:rPr>
      </w:pPr>
      <w:r w:rsidRPr="0042742E">
        <w:rPr>
          <w:rFonts w:cs="Times New Roman"/>
          <w:sz w:val="24"/>
          <w:szCs w:val="24"/>
        </w:rPr>
        <w:t>Funkční období členů vědecké rady jmenovaných děkanem končí posledním dnem kalendářního měsíce následujícího po dni, ve kterém začalo funkční období následujícího děkana. Délka funkčního období podle věty první se nevztahuje na čestné členy vědecké rady. Členství ve vědecké radě dále zaniká</w:t>
      </w:r>
    </w:p>
    <w:p w14:paraId="0887AD86" w14:textId="77777777" w:rsidR="0042742E" w:rsidRPr="0042742E" w:rsidRDefault="0042742E" w:rsidP="0042742E">
      <w:pPr>
        <w:pStyle w:val="Odstavecseseznamem"/>
        <w:spacing w:line="240" w:lineRule="auto"/>
        <w:ind w:left="714"/>
        <w:jc w:val="both"/>
        <w:rPr>
          <w:rFonts w:cs="Times New Roman"/>
          <w:sz w:val="24"/>
          <w:szCs w:val="24"/>
        </w:rPr>
      </w:pPr>
    </w:p>
    <w:p w14:paraId="07F51D6C" w14:textId="5BBDC81C" w:rsidR="00EA3B37" w:rsidRPr="00DC6CB8" w:rsidRDefault="00EA3B37" w:rsidP="007873F4">
      <w:pPr>
        <w:pStyle w:val="Odstavecseseznamem"/>
        <w:numPr>
          <w:ilvl w:val="1"/>
          <w:numId w:val="38"/>
        </w:numPr>
        <w:spacing w:line="240" w:lineRule="auto"/>
        <w:ind w:hanging="357"/>
        <w:jc w:val="both"/>
        <w:rPr>
          <w:rFonts w:cs="Times New Roman"/>
          <w:sz w:val="24"/>
          <w:szCs w:val="24"/>
        </w:rPr>
      </w:pPr>
      <w:r w:rsidRPr="00DC6CB8">
        <w:rPr>
          <w:rFonts w:cs="Times New Roman"/>
          <w:sz w:val="24"/>
          <w:szCs w:val="24"/>
        </w:rPr>
        <w:t>dnem doručení písemného prohlášení, jímž se člen vědecké rady vzdává členství ve vědecké radě, děkanovi,</w:t>
      </w:r>
    </w:p>
    <w:p w14:paraId="61766C28" w14:textId="15D9ABFA" w:rsidR="00EA3B37" w:rsidRPr="00DC6CB8" w:rsidRDefault="00EA3B37" w:rsidP="007873F4">
      <w:pPr>
        <w:pStyle w:val="Odstavecseseznamem"/>
        <w:numPr>
          <w:ilvl w:val="1"/>
          <w:numId w:val="38"/>
        </w:numPr>
        <w:spacing w:line="240" w:lineRule="auto"/>
        <w:ind w:hanging="357"/>
        <w:jc w:val="both"/>
        <w:rPr>
          <w:rFonts w:cs="Times New Roman"/>
          <w:sz w:val="24"/>
          <w:szCs w:val="24"/>
        </w:rPr>
      </w:pPr>
      <w:r w:rsidRPr="00DC6CB8">
        <w:rPr>
          <w:rFonts w:cs="Times New Roman"/>
          <w:sz w:val="24"/>
          <w:szCs w:val="24"/>
        </w:rPr>
        <w:t>dnem, ke kterému děkan člena vědecké rady s předchozím souhlasem senátu odvolal.</w:t>
      </w:r>
    </w:p>
    <w:p w14:paraId="17203604" w14:textId="62A58976" w:rsidR="00EA3B37" w:rsidRPr="006F5387" w:rsidRDefault="00EA3B37" w:rsidP="007D2A1E">
      <w:pPr>
        <w:numPr>
          <w:ilvl w:val="0"/>
          <w:numId w:val="6"/>
        </w:numPr>
        <w:spacing w:line="240" w:lineRule="auto"/>
        <w:ind w:hanging="357"/>
        <w:contextualSpacing/>
        <w:jc w:val="both"/>
        <w:rPr>
          <w:rFonts w:ascii="Times New Roman" w:hAnsi="Times New Roman" w:cs="Times New Roman"/>
          <w:sz w:val="24"/>
          <w:szCs w:val="24"/>
        </w:rPr>
      </w:pPr>
      <w:r w:rsidRPr="006F5387">
        <w:rPr>
          <w:rFonts w:ascii="Times New Roman" w:hAnsi="Times New Roman" w:cs="Times New Roman"/>
          <w:sz w:val="24"/>
          <w:szCs w:val="24"/>
        </w:rPr>
        <w:t xml:space="preserve">Činnost vědecké rady upravuje </w:t>
      </w:r>
      <w:r w:rsidR="0081048C" w:rsidRPr="006F5387">
        <w:rPr>
          <w:rFonts w:ascii="Times New Roman" w:hAnsi="Times New Roman" w:cs="Times New Roman"/>
          <w:sz w:val="24"/>
          <w:szCs w:val="24"/>
        </w:rPr>
        <w:t>jednací řád vědecké rady</w:t>
      </w:r>
      <w:r w:rsidRPr="006F5387">
        <w:rPr>
          <w:rFonts w:ascii="Times New Roman" w:hAnsi="Times New Roman" w:cs="Times New Roman"/>
          <w:sz w:val="24"/>
          <w:szCs w:val="24"/>
        </w:rPr>
        <w:t>.</w:t>
      </w:r>
    </w:p>
    <w:p w14:paraId="49C4F81E" w14:textId="77777777" w:rsidR="00EA3B37" w:rsidRDefault="00EA3B37" w:rsidP="00EA3B37">
      <w:pPr>
        <w:spacing w:line="240" w:lineRule="auto"/>
        <w:ind w:left="357"/>
        <w:contextualSpacing/>
        <w:jc w:val="both"/>
        <w:rPr>
          <w:rFonts w:ascii="Times New Roman" w:hAnsi="Times New Roman" w:cs="Times New Roman"/>
          <w:sz w:val="24"/>
          <w:szCs w:val="24"/>
        </w:rPr>
      </w:pPr>
    </w:p>
    <w:p w14:paraId="3D20D689" w14:textId="77777777" w:rsidR="00DE18D9" w:rsidRPr="00333C8B" w:rsidRDefault="00DE18D9" w:rsidP="00EA3B37">
      <w:pPr>
        <w:spacing w:line="240" w:lineRule="auto"/>
        <w:ind w:left="357"/>
        <w:contextualSpacing/>
        <w:jc w:val="both"/>
        <w:rPr>
          <w:rFonts w:ascii="Times New Roman" w:hAnsi="Times New Roman" w:cs="Times New Roman"/>
          <w:sz w:val="24"/>
          <w:szCs w:val="24"/>
        </w:rPr>
      </w:pPr>
    </w:p>
    <w:p w14:paraId="246F6760" w14:textId="77777777" w:rsidR="00EA3B37" w:rsidRPr="00333C8B" w:rsidRDefault="00EA3B37" w:rsidP="00EA3B37">
      <w:pPr>
        <w:spacing w:line="240" w:lineRule="auto"/>
        <w:ind w:left="357"/>
        <w:contextualSpacing/>
        <w:jc w:val="both"/>
        <w:rPr>
          <w:rFonts w:ascii="Times New Roman" w:hAnsi="Times New Roman" w:cs="Times New Roman"/>
          <w:sz w:val="24"/>
          <w:szCs w:val="24"/>
        </w:rPr>
      </w:pPr>
    </w:p>
    <w:p w14:paraId="60DD847F" w14:textId="23BC95D0" w:rsidR="00EA3B37" w:rsidRPr="00333C8B" w:rsidRDefault="00EA3B37" w:rsidP="00EA3B3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8C6BAE">
        <w:rPr>
          <w:rFonts w:ascii="Times New Roman" w:hAnsi="Times New Roman" w:cs="Times New Roman"/>
          <w:sz w:val="24"/>
          <w:szCs w:val="24"/>
        </w:rPr>
        <w:t>11</w:t>
      </w:r>
    </w:p>
    <w:p w14:paraId="2D30E5F0" w14:textId="77777777" w:rsidR="00EA3B37" w:rsidRPr="00333C8B" w:rsidRDefault="00EA3B37" w:rsidP="00EA3B37">
      <w:pPr>
        <w:spacing w:line="240" w:lineRule="auto"/>
        <w:ind w:left="357"/>
        <w:contextualSpacing/>
        <w:jc w:val="both"/>
        <w:rPr>
          <w:rFonts w:ascii="Times New Roman" w:hAnsi="Times New Roman" w:cs="Times New Roman"/>
          <w:sz w:val="24"/>
          <w:szCs w:val="24"/>
        </w:rPr>
      </w:pPr>
    </w:p>
    <w:p w14:paraId="47F1EDF2" w14:textId="77777777" w:rsidR="00EA3B37" w:rsidRPr="00333C8B" w:rsidRDefault="00EA3B37" w:rsidP="00866670">
      <w:pPr>
        <w:numPr>
          <w:ilvl w:val="0"/>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Vědecká rada:</w:t>
      </w:r>
    </w:p>
    <w:p w14:paraId="27423AE0" w14:textId="03975A99"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projednává návrh strategického záměru fakulty a plány jeho realizace</w:t>
      </w:r>
      <w:r w:rsidR="0042742E">
        <w:rPr>
          <w:rFonts w:ascii="Times New Roman" w:hAnsi="Times New Roman" w:cs="Times New Roman"/>
          <w:sz w:val="24"/>
          <w:szCs w:val="24"/>
        </w:rPr>
        <w:t>,</w:t>
      </w:r>
    </w:p>
    <w:p w14:paraId="32D974AC" w14:textId="607B542E"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schvaluje návrhy studijních programů, které mají být uskutečňovány na fakultě</w:t>
      </w:r>
      <w:r w:rsidR="0042742E">
        <w:rPr>
          <w:rFonts w:ascii="Times New Roman" w:hAnsi="Times New Roman" w:cs="Times New Roman"/>
          <w:sz w:val="24"/>
          <w:szCs w:val="24"/>
        </w:rPr>
        <w:t>,</w:t>
      </w:r>
    </w:p>
    <w:p w14:paraId="5B5DC765" w14:textId="7659562E"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navrhuje rektorovi záměr předložit žádost o akreditaci, rozšíření akreditace nebo prodloužení doby platnosti akreditace studijních programů, které se uskutečňují na fakultě</w:t>
      </w:r>
      <w:r w:rsidR="0042742E">
        <w:rPr>
          <w:rFonts w:ascii="Times New Roman" w:hAnsi="Times New Roman" w:cs="Times New Roman"/>
          <w:sz w:val="24"/>
          <w:szCs w:val="24"/>
        </w:rPr>
        <w:t>,</w:t>
      </w:r>
    </w:p>
    <w:p w14:paraId="37B75086" w14:textId="5C4C0B02"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navrhuje rektorovi záměr předložit žádost o akreditaci habilitačního řízení a řízení ke jmenování profesorem, a to v případě řízení uskutečňovaných na fakultě</w:t>
      </w:r>
      <w:r w:rsidR="0042742E">
        <w:rPr>
          <w:rFonts w:ascii="Times New Roman" w:hAnsi="Times New Roman" w:cs="Times New Roman"/>
          <w:sz w:val="24"/>
          <w:szCs w:val="24"/>
        </w:rPr>
        <w:t>,</w:t>
      </w:r>
    </w:p>
    <w:p w14:paraId="0E98EE90" w14:textId="6C4F45EF"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vykonává působnost v habilitačním řízení a v řízení ke jmenování profesorem v rozsahu stanoveném zákonem o vysokých školách</w:t>
      </w:r>
      <w:r w:rsidR="0042742E">
        <w:rPr>
          <w:rFonts w:ascii="Times New Roman" w:hAnsi="Times New Roman" w:cs="Times New Roman"/>
          <w:sz w:val="24"/>
          <w:szCs w:val="24"/>
        </w:rPr>
        <w:t>,</w:t>
      </w:r>
      <w:r w:rsidRPr="00333C8B">
        <w:rPr>
          <w:rStyle w:val="Znakapoznpodarou"/>
          <w:rFonts w:ascii="Times New Roman" w:hAnsi="Times New Roman" w:cs="Times New Roman"/>
          <w:sz w:val="24"/>
          <w:szCs w:val="24"/>
        </w:rPr>
        <w:footnoteReference w:id="6"/>
      </w:r>
    </w:p>
    <w:p w14:paraId="1C04C18A" w14:textId="383AC57B"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vyjadřuje se k návrhu děkana na pověřování a odvolávání garantů bakalářských nebo magisterských studijních programů</w:t>
      </w:r>
      <w:r w:rsidR="0042742E">
        <w:rPr>
          <w:rFonts w:ascii="Times New Roman" w:hAnsi="Times New Roman" w:cs="Times New Roman"/>
          <w:sz w:val="24"/>
          <w:szCs w:val="24"/>
        </w:rPr>
        <w:t>,</w:t>
      </w:r>
    </w:p>
    <w:p w14:paraId="7D817996" w14:textId="41B6C97D"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schvaluje další odborníky oprávněné zkoušet při státních zkouškách</w:t>
      </w:r>
      <w:r w:rsidR="0042742E">
        <w:rPr>
          <w:rFonts w:ascii="Times New Roman" w:hAnsi="Times New Roman" w:cs="Times New Roman"/>
          <w:sz w:val="24"/>
          <w:szCs w:val="24"/>
        </w:rPr>
        <w:t>,</w:t>
      </w:r>
      <w:r w:rsidRPr="00333C8B">
        <w:rPr>
          <w:rFonts w:ascii="Times New Roman" w:hAnsi="Times New Roman" w:cs="Times New Roman"/>
          <w:sz w:val="24"/>
          <w:szCs w:val="24"/>
          <w:vertAlign w:val="superscript"/>
        </w:rPr>
        <w:footnoteReference w:id="7"/>
      </w:r>
      <w:r w:rsidRPr="00333C8B">
        <w:rPr>
          <w:rFonts w:ascii="Times New Roman" w:hAnsi="Times New Roman" w:cs="Times New Roman"/>
          <w:sz w:val="24"/>
          <w:szCs w:val="24"/>
        </w:rPr>
        <w:t xml:space="preserve"> </w:t>
      </w:r>
    </w:p>
    <w:p w14:paraId="6B226102" w14:textId="1C5C9708"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lastRenderedPageBreak/>
        <w:t>vyjadřuje se k návrhu děkana na členy oborových rad doktorských studijních programů</w:t>
      </w:r>
      <w:r w:rsidR="0042742E">
        <w:rPr>
          <w:rFonts w:ascii="Times New Roman" w:hAnsi="Times New Roman" w:cs="Times New Roman"/>
          <w:sz w:val="24"/>
          <w:szCs w:val="24"/>
        </w:rPr>
        <w:t>,</w:t>
      </w:r>
    </w:p>
    <w:p w14:paraId="20F06AC3" w14:textId="271AC07C"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vyjadřuje se k obsahu a úrovni doktorského studia</w:t>
      </w:r>
      <w:r w:rsidR="0042742E">
        <w:rPr>
          <w:rFonts w:ascii="Times New Roman" w:hAnsi="Times New Roman" w:cs="Times New Roman"/>
          <w:sz w:val="24"/>
          <w:szCs w:val="24"/>
        </w:rPr>
        <w:t>,</w:t>
      </w:r>
    </w:p>
    <w:p w14:paraId="423C7702" w14:textId="48571FD3"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navrhuje vytvoření pracovního místa mimořádného profesora</w:t>
      </w:r>
      <w:r w:rsidR="0042742E">
        <w:rPr>
          <w:rFonts w:ascii="Times New Roman" w:hAnsi="Times New Roman" w:cs="Times New Roman"/>
          <w:sz w:val="24"/>
          <w:szCs w:val="24"/>
        </w:rPr>
        <w:t>,</w:t>
      </w:r>
    </w:p>
    <w:p w14:paraId="24AE5C19" w14:textId="516CC621"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navrhuje přiznání pracovního označení „hostující profesor Univerzity Karlovy“ učiteli zahraniční vysoké školy</w:t>
      </w:r>
      <w:r w:rsidR="0042742E">
        <w:rPr>
          <w:rFonts w:ascii="Times New Roman" w:hAnsi="Times New Roman" w:cs="Times New Roman"/>
          <w:sz w:val="24"/>
          <w:szCs w:val="24"/>
        </w:rPr>
        <w:t>,</w:t>
      </w:r>
    </w:p>
    <w:p w14:paraId="500FF2CA" w14:textId="54F9D014"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navrhuje jmenování emeritního profesora</w:t>
      </w:r>
      <w:r w:rsidR="0042742E">
        <w:rPr>
          <w:rFonts w:ascii="Times New Roman" w:hAnsi="Times New Roman" w:cs="Times New Roman"/>
          <w:sz w:val="24"/>
          <w:szCs w:val="24"/>
        </w:rPr>
        <w:t>,</w:t>
      </w:r>
    </w:p>
    <w:p w14:paraId="0EE202B5" w14:textId="0EB08548"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vyjadřuje se k návrhu děkana na udělení titulu doktor honoris causa</w:t>
      </w:r>
      <w:r w:rsidR="0042742E">
        <w:rPr>
          <w:rFonts w:ascii="Times New Roman" w:hAnsi="Times New Roman" w:cs="Times New Roman"/>
          <w:sz w:val="24"/>
          <w:szCs w:val="24"/>
        </w:rPr>
        <w:t>,</w:t>
      </w:r>
    </w:p>
    <w:p w14:paraId="0F8E8CA2" w14:textId="24F5D1DB"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navrhuje jmenování akademického pracovníka fakulty profesorem </w:t>
      </w:r>
      <w:proofErr w:type="gramStart"/>
      <w:r w:rsidRPr="00333C8B">
        <w:rPr>
          <w:rFonts w:ascii="Times New Roman" w:hAnsi="Times New Roman" w:cs="Times New Roman"/>
          <w:sz w:val="24"/>
          <w:szCs w:val="24"/>
        </w:rPr>
        <w:t>in</w:t>
      </w:r>
      <w:proofErr w:type="gramEnd"/>
      <w:r w:rsidRPr="00333C8B">
        <w:rPr>
          <w:rFonts w:ascii="Times New Roman" w:hAnsi="Times New Roman" w:cs="Times New Roman"/>
          <w:sz w:val="24"/>
          <w:szCs w:val="24"/>
        </w:rPr>
        <w:t xml:space="preserve"> memoriam</w:t>
      </w:r>
      <w:r w:rsidR="0042742E">
        <w:rPr>
          <w:rFonts w:ascii="Times New Roman" w:hAnsi="Times New Roman" w:cs="Times New Roman"/>
          <w:sz w:val="24"/>
          <w:szCs w:val="24"/>
        </w:rPr>
        <w:t>,</w:t>
      </w:r>
    </w:p>
    <w:p w14:paraId="6AB5E323" w14:textId="6A886854" w:rsidR="00EA3B37" w:rsidRPr="00333C8B" w:rsidRDefault="00EA3B37" w:rsidP="00866670">
      <w:pPr>
        <w:numPr>
          <w:ilvl w:val="1"/>
          <w:numId w:val="24"/>
        </w:num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vyjadřuje se k návrhům smluv mezi univerzitou zastoupenou děkanem (§24 zákona o vysokých školách) a fyzickými nebo právnickými osobami, pokud se tyto smlouvy týkají </w:t>
      </w:r>
      <w:r w:rsidR="00131D83">
        <w:rPr>
          <w:rFonts w:ascii="Times New Roman" w:hAnsi="Times New Roman" w:cs="Times New Roman"/>
          <w:sz w:val="24"/>
          <w:szCs w:val="24"/>
        </w:rPr>
        <w:t>vzdělávací nebo tvůrčí</w:t>
      </w:r>
      <w:r w:rsidRPr="00333C8B">
        <w:rPr>
          <w:rFonts w:ascii="Times New Roman" w:hAnsi="Times New Roman" w:cs="Times New Roman"/>
          <w:sz w:val="24"/>
          <w:szCs w:val="24"/>
        </w:rPr>
        <w:t xml:space="preserve"> činnosti fakulty.</w:t>
      </w:r>
    </w:p>
    <w:p w14:paraId="5ED7B012" w14:textId="77777777" w:rsidR="00EA3B37" w:rsidRPr="00333C8B" w:rsidRDefault="00EA3B37" w:rsidP="00866670">
      <w:pPr>
        <w:pStyle w:val="Odstavecseseznamem"/>
        <w:numPr>
          <w:ilvl w:val="0"/>
          <w:numId w:val="24"/>
        </w:numPr>
        <w:spacing w:line="240" w:lineRule="auto"/>
        <w:jc w:val="both"/>
        <w:rPr>
          <w:rFonts w:cs="Times New Roman"/>
          <w:sz w:val="24"/>
          <w:szCs w:val="24"/>
        </w:rPr>
      </w:pPr>
      <w:r w:rsidRPr="00333C8B">
        <w:rPr>
          <w:rFonts w:cs="Times New Roman"/>
          <w:sz w:val="24"/>
          <w:szCs w:val="24"/>
        </w:rPr>
        <w:t>Vědecká rada se vyjadřuje k dalším záležitostem, pokud</w:t>
      </w:r>
    </w:p>
    <w:p w14:paraId="138A9422" w14:textId="77777777" w:rsidR="00EA3B37" w:rsidRPr="00333C8B" w:rsidRDefault="00EA3B37" w:rsidP="00866670">
      <w:pPr>
        <w:pStyle w:val="Odstavecseseznamem"/>
        <w:numPr>
          <w:ilvl w:val="1"/>
          <w:numId w:val="24"/>
        </w:numPr>
        <w:spacing w:line="240" w:lineRule="auto"/>
        <w:jc w:val="both"/>
        <w:rPr>
          <w:rFonts w:cs="Times New Roman"/>
          <w:sz w:val="24"/>
          <w:szCs w:val="24"/>
        </w:rPr>
      </w:pPr>
      <w:proofErr w:type="gramStart"/>
      <w:r w:rsidRPr="00333C8B">
        <w:rPr>
          <w:rFonts w:cs="Times New Roman"/>
          <w:sz w:val="24"/>
          <w:szCs w:val="24"/>
        </w:rPr>
        <w:t>se na</w:t>
      </w:r>
      <w:proofErr w:type="gramEnd"/>
      <w:r w:rsidRPr="00333C8B">
        <w:rPr>
          <w:rFonts w:cs="Times New Roman"/>
          <w:sz w:val="24"/>
          <w:szCs w:val="24"/>
        </w:rPr>
        <w:t xml:space="preserve"> tom sama usnese,</w:t>
      </w:r>
    </w:p>
    <w:p w14:paraId="46619DEA" w14:textId="77777777" w:rsidR="00EA3B37" w:rsidRPr="00333C8B" w:rsidRDefault="00EA3B37" w:rsidP="00866670">
      <w:pPr>
        <w:pStyle w:val="Odstavecseseznamem"/>
        <w:numPr>
          <w:ilvl w:val="1"/>
          <w:numId w:val="24"/>
        </w:numPr>
        <w:spacing w:line="240" w:lineRule="auto"/>
        <w:jc w:val="both"/>
        <w:rPr>
          <w:rFonts w:cs="Times New Roman"/>
          <w:sz w:val="24"/>
          <w:szCs w:val="24"/>
        </w:rPr>
      </w:pPr>
      <w:r w:rsidRPr="00333C8B">
        <w:rPr>
          <w:rFonts w:cs="Times New Roman"/>
          <w:sz w:val="24"/>
          <w:szCs w:val="24"/>
        </w:rPr>
        <w:t xml:space="preserve">ji o vyjádření požádá děkan nebo </w:t>
      </w:r>
    </w:p>
    <w:p w14:paraId="1195F61C" w14:textId="21A1CB94" w:rsidR="00EA3B37" w:rsidRPr="00B733CD" w:rsidRDefault="00EA3B37" w:rsidP="00465265">
      <w:pPr>
        <w:pStyle w:val="Odstavecseseznamem"/>
        <w:numPr>
          <w:ilvl w:val="1"/>
          <w:numId w:val="24"/>
        </w:numPr>
        <w:spacing w:line="240" w:lineRule="auto"/>
        <w:jc w:val="both"/>
        <w:rPr>
          <w:rFonts w:cs="Times New Roman"/>
          <w:sz w:val="24"/>
          <w:szCs w:val="24"/>
        </w:rPr>
      </w:pPr>
      <w:r w:rsidRPr="00333C8B">
        <w:rPr>
          <w:rFonts w:cs="Times New Roman"/>
          <w:sz w:val="24"/>
          <w:szCs w:val="24"/>
        </w:rPr>
        <w:t>stanoví-li tak vnitřní předpis univerzity nebo vnitřní předpis fakulty.</w:t>
      </w:r>
    </w:p>
    <w:p w14:paraId="060ED4C1" w14:textId="77777777" w:rsidR="00465265" w:rsidRDefault="00465265" w:rsidP="00810247">
      <w:pPr>
        <w:spacing w:line="240" w:lineRule="auto"/>
        <w:ind w:left="357"/>
        <w:contextualSpacing/>
        <w:jc w:val="center"/>
        <w:rPr>
          <w:rFonts w:ascii="Times New Roman" w:hAnsi="Times New Roman" w:cs="Times New Roman"/>
          <w:sz w:val="24"/>
          <w:szCs w:val="24"/>
        </w:rPr>
      </w:pPr>
    </w:p>
    <w:p w14:paraId="0204A83D" w14:textId="77777777" w:rsidR="00465265" w:rsidRDefault="00465265" w:rsidP="00810247">
      <w:pPr>
        <w:spacing w:line="240" w:lineRule="auto"/>
        <w:ind w:left="357"/>
        <w:contextualSpacing/>
        <w:jc w:val="center"/>
        <w:rPr>
          <w:rFonts w:ascii="Times New Roman" w:hAnsi="Times New Roman" w:cs="Times New Roman"/>
          <w:sz w:val="24"/>
          <w:szCs w:val="24"/>
        </w:rPr>
      </w:pPr>
    </w:p>
    <w:p w14:paraId="5B9689DE" w14:textId="728BECE5" w:rsidR="008267FB" w:rsidRPr="00333C8B" w:rsidRDefault="008267FB"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8C6BAE">
        <w:rPr>
          <w:rFonts w:ascii="Times New Roman" w:hAnsi="Times New Roman" w:cs="Times New Roman"/>
          <w:sz w:val="24"/>
          <w:szCs w:val="24"/>
        </w:rPr>
        <w:t>12</w:t>
      </w:r>
    </w:p>
    <w:p w14:paraId="3933FFBC" w14:textId="77777777" w:rsidR="008267FB" w:rsidRPr="00333C8B" w:rsidRDefault="008267FB" w:rsidP="00810247">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Děkan</w:t>
      </w:r>
    </w:p>
    <w:p w14:paraId="1AE6B354" w14:textId="77777777" w:rsidR="008267FB" w:rsidRPr="00333C8B" w:rsidRDefault="008267FB" w:rsidP="00242716">
      <w:p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 </w:t>
      </w:r>
    </w:p>
    <w:p w14:paraId="1F7A63CD" w14:textId="3439973B" w:rsidR="008E5051" w:rsidRPr="00333C8B" w:rsidRDefault="00D61B96"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 xml:space="preserve">Děkan je v čele fakulty a řídí její činnost. </w:t>
      </w:r>
    </w:p>
    <w:p w14:paraId="6D45EE08" w14:textId="2BE95800" w:rsidR="00D61B96" w:rsidRPr="00333C8B" w:rsidRDefault="00D61B96"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Děkan jedná a rozhoduje ve všech věcech fakulty, které nejsou vyhrazeny jiným orgánům fakulty nebo orgánům univerzity.</w:t>
      </w:r>
    </w:p>
    <w:p w14:paraId="3553717C" w14:textId="12FCB6B0" w:rsidR="008E5051" w:rsidRPr="00333C8B" w:rsidRDefault="008E5051"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Kandidát na děkana je zpravidla volen z akademických pracovníků, kteří jsou členy akademické obce</w:t>
      </w:r>
      <w:r w:rsidR="00D61B96" w:rsidRPr="00333C8B">
        <w:rPr>
          <w:rFonts w:cs="Times New Roman"/>
          <w:sz w:val="24"/>
          <w:szCs w:val="24"/>
        </w:rPr>
        <w:t xml:space="preserve"> fakulty</w:t>
      </w:r>
      <w:r w:rsidRPr="00333C8B">
        <w:rPr>
          <w:rFonts w:cs="Times New Roman"/>
          <w:sz w:val="24"/>
          <w:szCs w:val="24"/>
        </w:rPr>
        <w:t>. Děkana jmenuje rektor na návrh akademického senátu fakulty.</w:t>
      </w:r>
    </w:p>
    <w:p w14:paraId="5D357CDC" w14:textId="0E173D61" w:rsidR="008267FB" w:rsidRPr="00333C8B" w:rsidRDefault="008267FB"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K řízení fakulty může děkan v rámci své působnosti a v mezích právních předpisů</w:t>
      </w:r>
      <w:r w:rsidR="00131D83">
        <w:rPr>
          <w:rFonts w:cs="Times New Roman"/>
          <w:sz w:val="24"/>
          <w:szCs w:val="24"/>
        </w:rPr>
        <w:t>,</w:t>
      </w:r>
      <w:r w:rsidRPr="00333C8B">
        <w:rPr>
          <w:rFonts w:cs="Times New Roman"/>
          <w:sz w:val="24"/>
          <w:szCs w:val="24"/>
        </w:rPr>
        <w:t xml:space="preserve"> vnitřních předpisů</w:t>
      </w:r>
      <w:r w:rsidR="00D61B96" w:rsidRPr="00333C8B">
        <w:rPr>
          <w:rFonts w:cs="Times New Roman"/>
          <w:sz w:val="24"/>
          <w:szCs w:val="24"/>
        </w:rPr>
        <w:t xml:space="preserve"> univerzity a vnitřních předpisů fakulty</w:t>
      </w:r>
      <w:r w:rsidRPr="00333C8B">
        <w:rPr>
          <w:rFonts w:cs="Times New Roman"/>
          <w:sz w:val="24"/>
          <w:szCs w:val="24"/>
        </w:rPr>
        <w:t xml:space="preserve"> vydávat opatření</w:t>
      </w:r>
      <w:r w:rsidR="008E5051" w:rsidRPr="00333C8B">
        <w:rPr>
          <w:rFonts w:cs="Times New Roman"/>
          <w:sz w:val="24"/>
          <w:szCs w:val="24"/>
        </w:rPr>
        <w:t xml:space="preserve"> </w:t>
      </w:r>
      <w:r w:rsidRPr="00333C8B">
        <w:rPr>
          <w:rFonts w:cs="Times New Roman"/>
          <w:sz w:val="24"/>
          <w:szCs w:val="24"/>
        </w:rPr>
        <w:t xml:space="preserve">děkana, podle kterých se na fakultě postupuje. Stanoví-li tak vnitřní předpis fakulty či </w:t>
      </w:r>
      <w:r w:rsidR="00D61B96" w:rsidRPr="00333C8B">
        <w:rPr>
          <w:rFonts w:cs="Times New Roman"/>
          <w:sz w:val="24"/>
          <w:szCs w:val="24"/>
        </w:rPr>
        <w:t xml:space="preserve">vnitřní předpis </w:t>
      </w:r>
      <w:r w:rsidRPr="00333C8B">
        <w:rPr>
          <w:rFonts w:cs="Times New Roman"/>
          <w:sz w:val="24"/>
          <w:szCs w:val="24"/>
        </w:rPr>
        <w:t>univerzity, je k vydání opatření děkana zapotřebí předchozího vyjádření senátu.</w:t>
      </w:r>
    </w:p>
    <w:p w14:paraId="6803E374" w14:textId="5699802B" w:rsidR="008267FB" w:rsidRPr="00333C8B" w:rsidRDefault="008267FB"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Děkan je povinen odpovědět na otázku týkající se výkonu jeho funkce položenou senátem nebo přednesenou na zasedání senátu členem senátu.</w:t>
      </w:r>
    </w:p>
    <w:p w14:paraId="7839C9AE" w14:textId="73F0300F" w:rsidR="008267FB" w:rsidRPr="00333C8B" w:rsidRDefault="008267FB"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Funkční období děkana začíná dnem, ke kterému byl do této funkce jmenován rektorem.</w:t>
      </w:r>
    </w:p>
    <w:p w14:paraId="5BFB11AB" w14:textId="4AF18008" w:rsidR="008267FB" w:rsidRPr="00333C8B" w:rsidRDefault="008267FB"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Funkční období děkana je čtyřleté. Funkci děkana může tatáž osoba vykonávat nejvýše dvě po sobě bezprostředně jdoucí funkční období</w:t>
      </w:r>
      <w:r w:rsidR="003C610C" w:rsidRPr="00333C8B">
        <w:rPr>
          <w:rFonts w:cs="Times New Roman"/>
          <w:sz w:val="24"/>
          <w:szCs w:val="24"/>
        </w:rPr>
        <w:t>.</w:t>
      </w:r>
      <w:r w:rsidRPr="00333C8B">
        <w:rPr>
          <w:rStyle w:val="Znakapoznpodarou"/>
          <w:rFonts w:cs="Times New Roman"/>
          <w:sz w:val="24"/>
          <w:szCs w:val="24"/>
        </w:rPr>
        <w:footnoteReference w:id="8"/>
      </w:r>
    </w:p>
    <w:p w14:paraId="49E1B7E5" w14:textId="4485E29A" w:rsidR="008267FB" w:rsidRPr="00333C8B" w:rsidRDefault="008267FB" w:rsidP="00951858">
      <w:pPr>
        <w:pStyle w:val="Odstavecseseznamem"/>
        <w:numPr>
          <w:ilvl w:val="0"/>
          <w:numId w:val="7"/>
        </w:numPr>
        <w:spacing w:line="240" w:lineRule="auto"/>
        <w:jc w:val="both"/>
        <w:rPr>
          <w:rFonts w:cs="Times New Roman"/>
          <w:sz w:val="24"/>
          <w:szCs w:val="24"/>
        </w:rPr>
      </w:pPr>
      <w:r w:rsidRPr="00333C8B">
        <w:rPr>
          <w:rFonts w:cs="Times New Roman"/>
          <w:sz w:val="24"/>
          <w:szCs w:val="24"/>
        </w:rPr>
        <w:t>Postup při projednávání a schvalování návrhu na jmenování děkana, popř. na jeho odvolání z funkce, upravuje jednací řád senátu.</w:t>
      </w:r>
    </w:p>
    <w:p w14:paraId="73AE6C3A" w14:textId="77777777" w:rsidR="00D61B96" w:rsidRPr="00333C8B" w:rsidRDefault="00D61B96" w:rsidP="00951858">
      <w:pPr>
        <w:pStyle w:val="Odstavecseseznamem"/>
        <w:numPr>
          <w:ilvl w:val="0"/>
          <w:numId w:val="7"/>
        </w:numPr>
        <w:jc w:val="both"/>
        <w:rPr>
          <w:rFonts w:cs="Times New Roman"/>
          <w:sz w:val="24"/>
          <w:szCs w:val="24"/>
        </w:rPr>
      </w:pPr>
      <w:r w:rsidRPr="00333C8B">
        <w:rPr>
          <w:rFonts w:cs="Times New Roman"/>
          <w:sz w:val="24"/>
          <w:szCs w:val="24"/>
        </w:rPr>
        <w:t xml:space="preserve">Děkana zastupuje v době jeho nepřítomnosti v plném rozsahu proděkan určený děkanem. </w:t>
      </w:r>
    </w:p>
    <w:p w14:paraId="6B834364" w14:textId="5CE31800" w:rsidR="006236B8" w:rsidRDefault="006236B8">
      <w:pPr>
        <w:rPr>
          <w:rFonts w:ascii="Times New Roman" w:hAnsi="Times New Roman" w:cs="Times New Roman"/>
          <w:sz w:val="24"/>
          <w:szCs w:val="24"/>
        </w:rPr>
      </w:pPr>
      <w:r>
        <w:rPr>
          <w:rFonts w:cs="Times New Roman"/>
          <w:sz w:val="24"/>
          <w:szCs w:val="24"/>
        </w:rPr>
        <w:br w:type="page"/>
      </w:r>
    </w:p>
    <w:p w14:paraId="73589FCF" w14:textId="77777777" w:rsidR="008267FB" w:rsidRPr="00333C8B" w:rsidRDefault="008267FB" w:rsidP="00242716">
      <w:p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lastRenderedPageBreak/>
        <w:t xml:space="preserve"> </w:t>
      </w:r>
    </w:p>
    <w:p w14:paraId="29F7BD50" w14:textId="535212FD" w:rsidR="008267FB" w:rsidRPr="00333C8B" w:rsidRDefault="008267FB"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8C6BAE">
        <w:rPr>
          <w:rFonts w:ascii="Times New Roman" w:hAnsi="Times New Roman" w:cs="Times New Roman"/>
          <w:sz w:val="24"/>
          <w:szCs w:val="24"/>
        </w:rPr>
        <w:t>13</w:t>
      </w:r>
    </w:p>
    <w:p w14:paraId="20267C4F" w14:textId="77777777" w:rsidR="008267FB" w:rsidRPr="00333C8B" w:rsidRDefault="008267FB"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Proděkani</w:t>
      </w:r>
    </w:p>
    <w:p w14:paraId="7F7B98CB" w14:textId="77777777" w:rsidR="008267FB" w:rsidRPr="00333C8B" w:rsidRDefault="008267FB" w:rsidP="00242716">
      <w:pPr>
        <w:spacing w:line="240" w:lineRule="auto"/>
        <w:contextualSpacing/>
        <w:jc w:val="both"/>
        <w:rPr>
          <w:rFonts w:ascii="Times New Roman" w:hAnsi="Times New Roman" w:cs="Times New Roman"/>
          <w:sz w:val="24"/>
          <w:szCs w:val="24"/>
        </w:rPr>
      </w:pPr>
    </w:p>
    <w:p w14:paraId="43A1A97E" w14:textId="2D7747D2" w:rsidR="003C610C" w:rsidRPr="00333C8B" w:rsidRDefault="003C610C" w:rsidP="00866670">
      <w:pPr>
        <w:pStyle w:val="Odstavecseseznamem"/>
        <w:numPr>
          <w:ilvl w:val="0"/>
          <w:numId w:val="8"/>
        </w:numPr>
        <w:spacing w:line="240" w:lineRule="auto"/>
        <w:jc w:val="both"/>
        <w:rPr>
          <w:rFonts w:cs="Times New Roman"/>
          <w:sz w:val="24"/>
          <w:szCs w:val="24"/>
        </w:rPr>
      </w:pPr>
      <w:r w:rsidRPr="00333C8B">
        <w:rPr>
          <w:rFonts w:cs="Times New Roman"/>
          <w:sz w:val="24"/>
          <w:szCs w:val="24"/>
        </w:rPr>
        <w:t>Proděkan zastupuje děkana v jím určeném rozsahu. Proděkany jmenuje a odvolává děkan.</w:t>
      </w:r>
      <w:r w:rsidRPr="00333C8B">
        <w:rPr>
          <w:rStyle w:val="Znakapoznpodarou"/>
          <w:rFonts w:cs="Times New Roman"/>
          <w:sz w:val="24"/>
          <w:szCs w:val="24"/>
        </w:rPr>
        <w:footnoteReference w:id="9"/>
      </w:r>
      <w:r w:rsidRPr="00333C8B">
        <w:rPr>
          <w:rFonts w:cs="Times New Roman"/>
          <w:sz w:val="24"/>
          <w:szCs w:val="24"/>
        </w:rPr>
        <w:t xml:space="preserve"> K záměru děkana jmenovat nebo odvolat proděkany se vyjadřuje senát.</w:t>
      </w:r>
    </w:p>
    <w:p w14:paraId="2BF02975" w14:textId="058088F7" w:rsidR="00612CA8" w:rsidRPr="006F5387" w:rsidRDefault="00612CA8" w:rsidP="00866670">
      <w:pPr>
        <w:pStyle w:val="Odstavecseseznamem"/>
        <w:numPr>
          <w:ilvl w:val="0"/>
          <w:numId w:val="8"/>
        </w:numPr>
        <w:spacing w:line="240" w:lineRule="auto"/>
        <w:jc w:val="both"/>
        <w:rPr>
          <w:rFonts w:cs="Times New Roman"/>
          <w:sz w:val="24"/>
          <w:szCs w:val="24"/>
        </w:rPr>
      </w:pPr>
      <w:r w:rsidRPr="00333C8B">
        <w:rPr>
          <w:rFonts w:cs="Times New Roman"/>
          <w:sz w:val="24"/>
          <w:szCs w:val="24"/>
        </w:rPr>
        <w:t xml:space="preserve">Proděkanem je </w:t>
      </w:r>
      <w:r w:rsidRPr="006F5387">
        <w:rPr>
          <w:rFonts w:cs="Times New Roman"/>
          <w:sz w:val="24"/>
          <w:szCs w:val="24"/>
        </w:rPr>
        <w:t>zpravidla akademický pracovník</w:t>
      </w:r>
      <w:r w:rsidR="00DE0342" w:rsidRPr="006F5387">
        <w:rPr>
          <w:rFonts w:cs="Times New Roman"/>
          <w:sz w:val="24"/>
          <w:szCs w:val="24"/>
        </w:rPr>
        <w:t xml:space="preserve"> fakulty</w:t>
      </w:r>
      <w:r w:rsidRPr="006F5387">
        <w:rPr>
          <w:rFonts w:cs="Times New Roman"/>
          <w:sz w:val="24"/>
          <w:szCs w:val="24"/>
        </w:rPr>
        <w:t>.</w:t>
      </w:r>
    </w:p>
    <w:p w14:paraId="37732973" w14:textId="0A4B80A8" w:rsidR="003C610C" w:rsidRPr="00333C8B" w:rsidRDefault="003C610C" w:rsidP="00866670">
      <w:pPr>
        <w:pStyle w:val="Odstavecseseznamem"/>
        <w:numPr>
          <w:ilvl w:val="0"/>
          <w:numId w:val="8"/>
        </w:numPr>
        <w:spacing w:line="240" w:lineRule="auto"/>
        <w:jc w:val="both"/>
        <w:rPr>
          <w:rFonts w:cs="Times New Roman"/>
          <w:sz w:val="24"/>
          <w:szCs w:val="24"/>
        </w:rPr>
      </w:pPr>
      <w:r w:rsidRPr="006F5387">
        <w:rPr>
          <w:rFonts w:cs="Times New Roman"/>
          <w:sz w:val="24"/>
          <w:szCs w:val="24"/>
        </w:rPr>
        <w:t>Počet proděkanů a úseky jejich činnosti</w:t>
      </w:r>
      <w:r w:rsidR="000C5616" w:rsidRPr="006F5387">
        <w:rPr>
          <w:rFonts w:cs="Times New Roman"/>
          <w:sz w:val="24"/>
          <w:szCs w:val="24"/>
        </w:rPr>
        <w:t xml:space="preserve"> stanoví děkan </w:t>
      </w:r>
      <w:r w:rsidRPr="006F5387">
        <w:rPr>
          <w:rFonts w:cs="Times New Roman"/>
          <w:sz w:val="24"/>
          <w:szCs w:val="24"/>
        </w:rPr>
        <w:t>po vyjádření</w:t>
      </w:r>
      <w:r w:rsidRPr="00333C8B">
        <w:rPr>
          <w:rFonts w:cs="Times New Roman"/>
          <w:sz w:val="24"/>
          <w:szCs w:val="24"/>
        </w:rPr>
        <w:t xml:space="preserve"> senátu.</w:t>
      </w:r>
    </w:p>
    <w:p w14:paraId="5809E03E" w14:textId="142E45BA" w:rsidR="008267FB" w:rsidRPr="00333C8B" w:rsidRDefault="008267FB" w:rsidP="00866670">
      <w:pPr>
        <w:pStyle w:val="Odstavecseseznamem"/>
        <w:numPr>
          <w:ilvl w:val="0"/>
          <w:numId w:val="8"/>
        </w:numPr>
        <w:spacing w:line="240" w:lineRule="auto"/>
        <w:jc w:val="both"/>
        <w:rPr>
          <w:rFonts w:cs="Times New Roman"/>
          <w:sz w:val="24"/>
          <w:szCs w:val="24"/>
        </w:rPr>
      </w:pPr>
      <w:r w:rsidRPr="00333C8B">
        <w:rPr>
          <w:rFonts w:cs="Times New Roman"/>
          <w:sz w:val="24"/>
          <w:szCs w:val="24"/>
        </w:rPr>
        <w:t xml:space="preserve">Proděkan je povinen </w:t>
      </w:r>
      <w:r w:rsidR="00131D83">
        <w:rPr>
          <w:rFonts w:cs="Times New Roman"/>
          <w:sz w:val="24"/>
          <w:szCs w:val="24"/>
        </w:rPr>
        <w:t xml:space="preserve">písemně </w:t>
      </w:r>
      <w:r w:rsidRPr="00333C8B">
        <w:rPr>
          <w:rFonts w:cs="Times New Roman"/>
          <w:sz w:val="24"/>
          <w:szCs w:val="24"/>
        </w:rPr>
        <w:t xml:space="preserve">odpovědět na otázku týkající se výkonu jeho funkce položenou </w:t>
      </w:r>
      <w:r w:rsidR="00131D83">
        <w:rPr>
          <w:rFonts w:cs="Times New Roman"/>
          <w:sz w:val="24"/>
          <w:szCs w:val="24"/>
        </w:rPr>
        <w:t xml:space="preserve">písemně </w:t>
      </w:r>
      <w:r w:rsidRPr="00333C8B">
        <w:rPr>
          <w:rFonts w:cs="Times New Roman"/>
          <w:sz w:val="24"/>
          <w:szCs w:val="24"/>
        </w:rPr>
        <w:t>senátem nebo přednesenou na zasedání senátu členem senátu.</w:t>
      </w:r>
    </w:p>
    <w:p w14:paraId="6086B8A1" w14:textId="51D975F1" w:rsidR="008C6BAE" w:rsidRPr="00B733CD" w:rsidRDefault="008267FB" w:rsidP="00242716">
      <w:pPr>
        <w:pStyle w:val="Odstavecseseznamem"/>
        <w:numPr>
          <w:ilvl w:val="0"/>
          <w:numId w:val="8"/>
        </w:numPr>
        <w:spacing w:line="240" w:lineRule="auto"/>
        <w:jc w:val="both"/>
        <w:rPr>
          <w:rFonts w:cs="Times New Roman"/>
          <w:sz w:val="24"/>
          <w:szCs w:val="24"/>
        </w:rPr>
      </w:pPr>
      <w:r w:rsidRPr="00333C8B">
        <w:rPr>
          <w:rFonts w:cs="Times New Roman"/>
          <w:sz w:val="24"/>
          <w:szCs w:val="24"/>
        </w:rPr>
        <w:t>Proděkan je v době své nepřítomnosti zastupován způsobem, který určí děkan. Je-li tato nepřítomnost delší než dva měsíce, ke způsobu zastupování se vyjadřuje senát.</w:t>
      </w:r>
    </w:p>
    <w:p w14:paraId="357FB9DA" w14:textId="77777777" w:rsidR="00B733CD" w:rsidRDefault="00B733CD" w:rsidP="00242716">
      <w:pPr>
        <w:spacing w:line="240" w:lineRule="auto"/>
        <w:contextualSpacing/>
        <w:jc w:val="both"/>
        <w:rPr>
          <w:rFonts w:ascii="Times New Roman" w:hAnsi="Times New Roman" w:cs="Times New Roman"/>
          <w:sz w:val="24"/>
          <w:szCs w:val="24"/>
        </w:rPr>
      </w:pPr>
    </w:p>
    <w:p w14:paraId="0009B6D1" w14:textId="77777777" w:rsidR="00B733CD" w:rsidRDefault="00B733CD" w:rsidP="00242716">
      <w:pPr>
        <w:spacing w:line="240" w:lineRule="auto"/>
        <w:contextualSpacing/>
        <w:jc w:val="both"/>
        <w:rPr>
          <w:rFonts w:ascii="Times New Roman" w:hAnsi="Times New Roman" w:cs="Times New Roman"/>
          <w:sz w:val="24"/>
          <w:szCs w:val="24"/>
        </w:rPr>
      </w:pPr>
    </w:p>
    <w:p w14:paraId="0FB72281" w14:textId="77777777" w:rsidR="00B733CD" w:rsidRPr="00333C8B" w:rsidRDefault="00B733CD" w:rsidP="00242716">
      <w:pPr>
        <w:spacing w:line="240" w:lineRule="auto"/>
        <w:contextualSpacing/>
        <w:jc w:val="both"/>
        <w:rPr>
          <w:rFonts w:ascii="Times New Roman" w:hAnsi="Times New Roman" w:cs="Times New Roman"/>
          <w:sz w:val="24"/>
          <w:szCs w:val="24"/>
        </w:rPr>
      </w:pPr>
    </w:p>
    <w:p w14:paraId="1B6D0237" w14:textId="78C4B3B5" w:rsidR="00854A3C" w:rsidRPr="00333C8B" w:rsidRDefault="00854A3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Článek 1</w:t>
      </w:r>
      <w:r w:rsidR="008C6BAE">
        <w:rPr>
          <w:rFonts w:ascii="Times New Roman" w:hAnsi="Times New Roman" w:cs="Times New Roman"/>
          <w:sz w:val="24"/>
          <w:szCs w:val="24"/>
        </w:rPr>
        <w:t>4</w:t>
      </w:r>
    </w:p>
    <w:p w14:paraId="3FFAAB4F" w14:textId="77777777" w:rsidR="00854A3C" w:rsidRPr="00333C8B" w:rsidRDefault="00854A3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Kolegium děkana</w:t>
      </w:r>
    </w:p>
    <w:p w14:paraId="0E8AB970" w14:textId="77777777" w:rsidR="00854A3C" w:rsidRPr="00333C8B" w:rsidRDefault="00854A3C" w:rsidP="00242716">
      <w:p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 </w:t>
      </w:r>
    </w:p>
    <w:p w14:paraId="7AF8B8F4" w14:textId="2F132D5E" w:rsidR="00854A3C" w:rsidRPr="00333C8B" w:rsidRDefault="00854A3C" w:rsidP="00866670">
      <w:pPr>
        <w:pStyle w:val="Odstavecseseznamem"/>
        <w:numPr>
          <w:ilvl w:val="0"/>
          <w:numId w:val="9"/>
        </w:numPr>
        <w:spacing w:line="240" w:lineRule="auto"/>
        <w:jc w:val="both"/>
        <w:rPr>
          <w:rFonts w:cs="Times New Roman"/>
          <w:sz w:val="24"/>
          <w:szCs w:val="24"/>
        </w:rPr>
      </w:pPr>
      <w:r w:rsidRPr="00333C8B">
        <w:rPr>
          <w:rFonts w:cs="Times New Roman"/>
          <w:sz w:val="24"/>
          <w:szCs w:val="24"/>
        </w:rPr>
        <w:t xml:space="preserve">Kolegium děkana je stálým poradním </w:t>
      </w:r>
      <w:r w:rsidRPr="006F5387">
        <w:rPr>
          <w:rFonts w:cs="Times New Roman"/>
          <w:sz w:val="24"/>
          <w:szCs w:val="24"/>
        </w:rPr>
        <w:t>orgánem děk</w:t>
      </w:r>
      <w:r w:rsidR="008C6BAE" w:rsidRPr="006F5387">
        <w:rPr>
          <w:rFonts w:cs="Times New Roman"/>
          <w:sz w:val="24"/>
          <w:szCs w:val="24"/>
        </w:rPr>
        <w:t xml:space="preserve">ana. Členy kolegia děkana jsou </w:t>
      </w:r>
      <w:r w:rsidRPr="006F5387">
        <w:rPr>
          <w:rFonts w:cs="Times New Roman"/>
          <w:sz w:val="24"/>
          <w:szCs w:val="24"/>
        </w:rPr>
        <w:t>proděkani a tajemník fakulty</w:t>
      </w:r>
      <w:r w:rsidR="00625182" w:rsidRPr="006F5387">
        <w:rPr>
          <w:rFonts w:cs="Times New Roman"/>
          <w:sz w:val="24"/>
          <w:szCs w:val="24"/>
        </w:rPr>
        <w:t>,</w:t>
      </w:r>
      <w:r w:rsidRPr="006F5387">
        <w:rPr>
          <w:rFonts w:cs="Times New Roman"/>
          <w:sz w:val="24"/>
          <w:szCs w:val="24"/>
        </w:rPr>
        <w:t xml:space="preserve"> příp. další osoby </w:t>
      </w:r>
      <w:r w:rsidR="0042742E" w:rsidRPr="006F5387">
        <w:rPr>
          <w:rFonts w:cs="Times New Roman"/>
          <w:sz w:val="24"/>
          <w:szCs w:val="24"/>
        </w:rPr>
        <w:t xml:space="preserve">jmenované </w:t>
      </w:r>
      <w:r w:rsidRPr="006F5387">
        <w:rPr>
          <w:rFonts w:cs="Times New Roman"/>
          <w:sz w:val="24"/>
          <w:szCs w:val="24"/>
        </w:rPr>
        <w:t xml:space="preserve">děkanem. Děkan a </w:t>
      </w:r>
      <w:r w:rsidR="00050C93" w:rsidRPr="006F5387">
        <w:rPr>
          <w:rFonts w:cs="Times New Roman"/>
          <w:sz w:val="24"/>
          <w:szCs w:val="24"/>
        </w:rPr>
        <w:t xml:space="preserve">jeho </w:t>
      </w:r>
      <w:r w:rsidRPr="006F5387">
        <w:rPr>
          <w:rFonts w:cs="Times New Roman"/>
          <w:sz w:val="24"/>
          <w:szCs w:val="24"/>
        </w:rPr>
        <w:t>kolegium tvoří vedení fakulty. Schůzí kolegia</w:t>
      </w:r>
      <w:r w:rsidR="00050C93" w:rsidRPr="006F5387">
        <w:rPr>
          <w:rFonts w:cs="Times New Roman"/>
          <w:sz w:val="24"/>
          <w:szCs w:val="24"/>
        </w:rPr>
        <w:t xml:space="preserve"> děkana</w:t>
      </w:r>
      <w:r w:rsidRPr="006F5387">
        <w:rPr>
          <w:rFonts w:cs="Times New Roman"/>
          <w:sz w:val="24"/>
          <w:szCs w:val="24"/>
        </w:rPr>
        <w:t xml:space="preserve"> se může účastnit</w:t>
      </w:r>
      <w:r w:rsidRPr="00333C8B">
        <w:rPr>
          <w:rFonts w:cs="Times New Roman"/>
          <w:sz w:val="24"/>
          <w:szCs w:val="24"/>
        </w:rPr>
        <w:t xml:space="preserve"> i předseda senátu</w:t>
      </w:r>
      <w:r w:rsidR="00D126EA" w:rsidRPr="00333C8B">
        <w:rPr>
          <w:rFonts w:cs="Times New Roman"/>
          <w:sz w:val="24"/>
          <w:szCs w:val="24"/>
        </w:rPr>
        <w:t xml:space="preserve"> fakulty</w:t>
      </w:r>
      <w:r w:rsidRPr="00333C8B">
        <w:rPr>
          <w:rFonts w:cs="Times New Roman"/>
          <w:sz w:val="24"/>
          <w:szCs w:val="24"/>
        </w:rPr>
        <w:t>.</w:t>
      </w:r>
    </w:p>
    <w:p w14:paraId="32DC5C7B" w14:textId="10D6EFD0" w:rsidR="00612CA8" w:rsidRPr="00333C8B" w:rsidRDefault="00854A3C" w:rsidP="00866670">
      <w:pPr>
        <w:pStyle w:val="Odstavecseseznamem"/>
        <w:numPr>
          <w:ilvl w:val="0"/>
          <w:numId w:val="9"/>
        </w:numPr>
        <w:spacing w:line="240" w:lineRule="auto"/>
        <w:jc w:val="both"/>
        <w:rPr>
          <w:rFonts w:cs="Times New Roman"/>
          <w:sz w:val="24"/>
          <w:szCs w:val="24"/>
        </w:rPr>
      </w:pPr>
      <w:r w:rsidRPr="00333C8B">
        <w:rPr>
          <w:rFonts w:cs="Times New Roman"/>
          <w:sz w:val="24"/>
          <w:szCs w:val="24"/>
        </w:rPr>
        <w:t>Poradní orgány děkana, proděk</w:t>
      </w:r>
      <w:r w:rsidR="00E244A6" w:rsidRPr="00333C8B">
        <w:rPr>
          <w:rFonts w:cs="Times New Roman"/>
          <w:sz w:val="24"/>
          <w:szCs w:val="24"/>
        </w:rPr>
        <w:t>anů a tajemníka jsou uvedeny v o</w:t>
      </w:r>
      <w:r w:rsidRPr="00333C8B">
        <w:rPr>
          <w:rFonts w:cs="Times New Roman"/>
          <w:sz w:val="24"/>
          <w:szCs w:val="24"/>
        </w:rPr>
        <w:t>rganizačním řádu fakulty</w:t>
      </w:r>
      <w:r w:rsidR="00625182" w:rsidRPr="00333C8B">
        <w:rPr>
          <w:rFonts w:cs="Times New Roman"/>
          <w:sz w:val="24"/>
          <w:szCs w:val="24"/>
        </w:rPr>
        <w:t xml:space="preserve">, </w:t>
      </w:r>
      <w:r w:rsidR="00DA3F56" w:rsidRPr="00DA3F56">
        <w:rPr>
          <w:rFonts w:cs="Times New Roman"/>
          <w:sz w:val="24"/>
          <w:szCs w:val="24"/>
        </w:rPr>
        <w:t>který vydává opatřením děkan</w:t>
      </w:r>
      <w:r w:rsidRPr="00333C8B">
        <w:rPr>
          <w:rFonts w:cs="Times New Roman"/>
          <w:sz w:val="24"/>
          <w:szCs w:val="24"/>
        </w:rPr>
        <w:t>.</w:t>
      </w:r>
    </w:p>
    <w:p w14:paraId="434697CA" w14:textId="77777777" w:rsidR="00DD19D7" w:rsidRDefault="00DD19D7" w:rsidP="00584EB3">
      <w:pPr>
        <w:spacing w:line="240" w:lineRule="auto"/>
        <w:contextualSpacing/>
        <w:jc w:val="center"/>
        <w:rPr>
          <w:rFonts w:ascii="Times New Roman" w:hAnsi="Times New Roman" w:cs="Times New Roman"/>
          <w:sz w:val="24"/>
          <w:szCs w:val="24"/>
        </w:rPr>
      </w:pPr>
    </w:p>
    <w:p w14:paraId="684A2B5C" w14:textId="77777777" w:rsidR="008C6BAE" w:rsidRPr="00333C8B" w:rsidRDefault="008C6BAE" w:rsidP="00584EB3">
      <w:pPr>
        <w:spacing w:line="240" w:lineRule="auto"/>
        <w:contextualSpacing/>
        <w:jc w:val="center"/>
        <w:rPr>
          <w:rFonts w:ascii="Times New Roman" w:hAnsi="Times New Roman" w:cs="Times New Roman"/>
          <w:sz w:val="24"/>
          <w:szCs w:val="24"/>
        </w:rPr>
      </w:pPr>
    </w:p>
    <w:p w14:paraId="4CC92A25" w14:textId="05C54D71" w:rsidR="00854A3C" w:rsidRPr="00333C8B" w:rsidRDefault="00854A3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Článek 1</w:t>
      </w:r>
      <w:r w:rsidR="008C6BAE">
        <w:rPr>
          <w:rFonts w:ascii="Times New Roman" w:hAnsi="Times New Roman" w:cs="Times New Roman"/>
          <w:sz w:val="24"/>
          <w:szCs w:val="24"/>
        </w:rPr>
        <w:t>5</w:t>
      </w:r>
    </w:p>
    <w:p w14:paraId="4E903426" w14:textId="4B101640" w:rsidR="00854A3C" w:rsidRPr="00333C8B" w:rsidRDefault="00DD19D7"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Tajemník fakulty</w:t>
      </w:r>
    </w:p>
    <w:p w14:paraId="4332783B" w14:textId="77777777" w:rsidR="00DD19D7" w:rsidRPr="00333C8B" w:rsidRDefault="00DD19D7" w:rsidP="00DD19D7">
      <w:pPr>
        <w:spacing w:line="240" w:lineRule="auto"/>
        <w:contextualSpacing/>
        <w:jc w:val="center"/>
        <w:rPr>
          <w:rFonts w:ascii="Times New Roman" w:hAnsi="Times New Roman" w:cs="Times New Roman"/>
          <w:sz w:val="24"/>
          <w:szCs w:val="24"/>
        </w:rPr>
      </w:pPr>
    </w:p>
    <w:p w14:paraId="0D2D71AC" w14:textId="4843E83D" w:rsidR="00854A3C" w:rsidRPr="00333C8B" w:rsidRDefault="00854A3C" w:rsidP="00866670">
      <w:pPr>
        <w:pStyle w:val="Odstavecseseznamem"/>
        <w:numPr>
          <w:ilvl w:val="0"/>
          <w:numId w:val="10"/>
        </w:numPr>
        <w:spacing w:line="240" w:lineRule="auto"/>
        <w:jc w:val="both"/>
        <w:rPr>
          <w:rFonts w:cs="Times New Roman"/>
          <w:sz w:val="24"/>
          <w:szCs w:val="24"/>
        </w:rPr>
      </w:pPr>
      <w:r w:rsidRPr="00333C8B">
        <w:rPr>
          <w:rFonts w:cs="Times New Roman"/>
          <w:sz w:val="24"/>
          <w:szCs w:val="24"/>
        </w:rPr>
        <w:t>Tajemník fakulty (dále jen „tajemník“) je orgánem fakulty</w:t>
      </w:r>
      <w:r w:rsidR="00D126EA" w:rsidRPr="00333C8B">
        <w:rPr>
          <w:rFonts w:cs="Times New Roman"/>
          <w:sz w:val="24"/>
          <w:szCs w:val="24"/>
        </w:rPr>
        <w:t>,</w:t>
      </w:r>
      <w:r w:rsidRPr="00333C8B">
        <w:rPr>
          <w:rStyle w:val="Znakapoznpodarou"/>
          <w:rFonts w:cs="Times New Roman"/>
          <w:sz w:val="24"/>
          <w:szCs w:val="24"/>
        </w:rPr>
        <w:footnoteReference w:id="10"/>
      </w:r>
      <w:r w:rsidRPr="00333C8B">
        <w:rPr>
          <w:rFonts w:cs="Times New Roman"/>
          <w:sz w:val="24"/>
          <w:szCs w:val="24"/>
        </w:rPr>
        <w:t xml:space="preserve"> který řídí hospodaření a vnitřní správu fakulty v rozsahu stanoveném opatřením děkana</w:t>
      </w:r>
      <w:r w:rsidR="00D126EA" w:rsidRPr="00333C8B">
        <w:rPr>
          <w:rFonts w:cs="Times New Roman"/>
          <w:sz w:val="24"/>
          <w:szCs w:val="24"/>
        </w:rPr>
        <w:t>.</w:t>
      </w:r>
      <w:r w:rsidRPr="00333C8B">
        <w:rPr>
          <w:rStyle w:val="Znakapoznpodarou"/>
          <w:rFonts w:cs="Times New Roman"/>
          <w:sz w:val="24"/>
          <w:szCs w:val="24"/>
        </w:rPr>
        <w:footnoteReference w:id="11"/>
      </w:r>
    </w:p>
    <w:p w14:paraId="236E7B20" w14:textId="394CFB15" w:rsidR="00854A3C" w:rsidRPr="00333C8B" w:rsidRDefault="00854A3C" w:rsidP="00866670">
      <w:pPr>
        <w:pStyle w:val="Odstavecseseznamem"/>
        <w:numPr>
          <w:ilvl w:val="0"/>
          <w:numId w:val="10"/>
        </w:numPr>
        <w:spacing w:line="240" w:lineRule="auto"/>
        <w:jc w:val="both"/>
        <w:rPr>
          <w:rFonts w:cs="Times New Roman"/>
          <w:sz w:val="24"/>
          <w:szCs w:val="24"/>
        </w:rPr>
      </w:pPr>
      <w:r w:rsidRPr="00333C8B">
        <w:rPr>
          <w:rFonts w:cs="Times New Roman"/>
          <w:sz w:val="24"/>
          <w:szCs w:val="24"/>
        </w:rPr>
        <w:t xml:space="preserve">Tajemník je </w:t>
      </w:r>
      <w:r w:rsidR="00625182" w:rsidRPr="00333C8B">
        <w:rPr>
          <w:rFonts w:cs="Times New Roman"/>
          <w:sz w:val="24"/>
          <w:szCs w:val="24"/>
        </w:rPr>
        <w:t>podřízen</w:t>
      </w:r>
      <w:r w:rsidRPr="00333C8B">
        <w:rPr>
          <w:rFonts w:cs="Times New Roman"/>
          <w:sz w:val="24"/>
          <w:szCs w:val="24"/>
        </w:rPr>
        <w:t xml:space="preserve"> děkanovi a je mu za svoji činnost odpovědný. Ve své činnosti spolupracuje s proděkany. Tajemník má právo účastnit se zasedání senátu s hlasem poradním. Tajemník je povinen </w:t>
      </w:r>
      <w:r w:rsidR="00AF32DE">
        <w:rPr>
          <w:rFonts w:cs="Times New Roman"/>
          <w:sz w:val="24"/>
          <w:szCs w:val="24"/>
        </w:rPr>
        <w:t xml:space="preserve">písemně </w:t>
      </w:r>
      <w:r w:rsidRPr="00333C8B">
        <w:rPr>
          <w:rFonts w:cs="Times New Roman"/>
          <w:sz w:val="24"/>
          <w:szCs w:val="24"/>
        </w:rPr>
        <w:t xml:space="preserve">odpovědět na otázku týkající se výkonu jeho funkce položenou </w:t>
      </w:r>
      <w:r w:rsidR="00AF32DE">
        <w:rPr>
          <w:rFonts w:cs="Times New Roman"/>
          <w:sz w:val="24"/>
          <w:szCs w:val="24"/>
        </w:rPr>
        <w:t xml:space="preserve">písemně </w:t>
      </w:r>
      <w:r w:rsidRPr="00333C8B">
        <w:rPr>
          <w:rFonts w:cs="Times New Roman"/>
          <w:sz w:val="24"/>
          <w:szCs w:val="24"/>
        </w:rPr>
        <w:t>senátem nebo přednesenou na zasedání senátu členem senátu.</w:t>
      </w:r>
    </w:p>
    <w:p w14:paraId="60763179" w14:textId="011F7142" w:rsidR="00854A3C" w:rsidRPr="00333C8B" w:rsidRDefault="00854A3C" w:rsidP="00866670">
      <w:pPr>
        <w:pStyle w:val="Odstavecseseznamem"/>
        <w:numPr>
          <w:ilvl w:val="0"/>
          <w:numId w:val="10"/>
        </w:numPr>
        <w:spacing w:line="240" w:lineRule="auto"/>
        <w:jc w:val="both"/>
        <w:rPr>
          <w:rFonts w:cs="Times New Roman"/>
          <w:sz w:val="24"/>
          <w:szCs w:val="24"/>
        </w:rPr>
      </w:pPr>
      <w:r w:rsidRPr="00333C8B">
        <w:rPr>
          <w:rFonts w:cs="Times New Roman"/>
          <w:sz w:val="24"/>
          <w:szCs w:val="24"/>
        </w:rPr>
        <w:t>Tajemník dále v rozsahu stanoveném opatřením děkana řídí děkanát fakulty a případně jiná pracoviště a účelová zařízení vymezená organizačním řádem</w:t>
      </w:r>
      <w:r w:rsidR="00625182" w:rsidRPr="00333C8B">
        <w:rPr>
          <w:rFonts w:cs="Times New Roman"/>
          <w:sz w:val="24"/>
          <w:szCs w:val="24"/>
        </w:rPr>
        <w:t xml:space="preserve">, </w:t>
      </w:r>
      <w:r w:rsidR="00DA3F56" w:rsidRPr="00DA3F56">
        <w:rPr>
          <w:rFonts w:cs="Times New Roman"/>
          <w:sz w:val="24"/>
          <w:szCs w:val="24"/>
        </w:rPr>
        <w:t>který vydává opatřením děkan</w:t>
      </w:r>
      <w:r w:rsidRPr="00333C8B">
        <w:rPr>
          <w:rFonts w:cs="Times New Roman"/>
          <w:sz w:val="24"/>
          <w:szCs w:val="24"/>
        </w:rPr>
        <w:t>.</w:t>
      </w:r>
    </w:p>
    <w:p w14:paraId="3154C74C" w14:textId="3B441B07" w:rsidR="00854A3C" w:rsidRPr="00333C8B" w:rsidRDefault="00854A3C" w:rsidP="00866670">
      <w:pPr>
        <w:pStyle w:val="Odstavecseseznamem"/>
        <w:numPr>
          <w:ilvl w:val="0"/>
          <w:numId w:val="10"/>
        </w:numPr>
        <w:spacing w:line="240" w:lineRule="auto"/>
        <w:jc w:val="both"/>
        <w:rPr>
          <w:rFonts w:cs="Times New Roman"/>
          <w:sz w:val="24"/>
          <w:szCs w:val="24"/>
        </w:rPr>
      </w:pPr>
      <w:r w:rsidRPr="00333C8B">
        <w:rPr>
          <w:rFonts w:cs="Times New Roman"/>
          <w:sz w:val="24"/>
          <w:szCs w:val="24"/>
        </w:rPr>
        <w:t>Tajemníka jmenuje</w:t>
      </w:r>
      <w:r w:rsidR="000257C6" w:rsidRPr="00333C8B">
        <w:rPr>
          <w:rFonts w:cs="Times New Roman"/>
          <w:sz w:val="24"/>
          <w:szCs w:val="24"/>
        </w:rPr>
        <w:t xml:space="preserve"> a odvolává</w:t>
      </w:r>
      <w:r w:rsidRPr="00333C8B">
        <w:rPr>
          <w:rFonts w:cs="Times New Roman"/>
          <w:sz w:val="24"/>
          <w:szCs w:val="24"/>
        </w:rPr>
        <w:t xml:space="preserve"> děkan</w:t>
      </w:r>
      <w:r w:rsidR="00D126EA" w:rsidRPr="00333C8B">
        <w:rPr>
          <w:rFonts w:cs="Times New Roman"/>
          <w:sz w:val="24"/>
          <w:szCs w:val="24"/>
        </w:rPr>
        <w:t>.</w:t>
      </w:r>
      <w:r w:rsidRPr="00333C8B">
        <w:rPr>
          <w:rStyle w:val="Znakapoznpodarou"/>
          <w:rFonts w:cs="Times New Roman"/>
          <w:sz w:val="24"/>
          <w:szCs w:val="24"/>
        </w:rPr>
        <w:footnoteReference w:id="12"/>
      </w:r>
    </w:p>
    <w:p w14:paraId="1C6E8E5F" w14:textId="2C9A6411" w:rsidR="00854A3C" w:rsidRPr="00333C8B" w:rsidRDefault="00854A3C" w:rsidP="00866670">
      <w:pPr>
        <w:pStyle w:val="Odstavecseseznamem"/>
        <w:numPr>
          <w:ilvl w:val="0"/>
          <w:numId w:val="10"/>
        </w:numPr>
        <w:spacing w:line="240" w:lineRule="auto"/>
        <w:jc w:val="both"/>
        <w:rPr>
          <w:rFonts w:cs="Times New Roman"/>
          <w:sz w:val="24"/>
          <w:szCs w:val="24"/>
        </w:rPr>
      </w:pPr>
      <w:r w:rsidRPr="00333C8B">
        <w:rPr>
          <w:rFonts w:cs="Times New Roman"/>
          <w:sz w:val="24"/>
          <w:szCs w:val="24"/>
        </w:rPr>
        <w:t>K výkonu své řídící působnosti může tajemník v mezích právních předpisů, vnitřních předpisů fakulty</w:t>
      </w:r>
      <w:r w:rsidR="00DF22A5">
        <w:rPr>
          <w:rFonts w:cs="Times New Roman"/>
          <w:sz w:val="24"/>
          <w:szCs w:val="24"/>
        </w:rPr>
        <w:t xml:space="preserve">, </w:t>
      </w:r>
      <w:r w:rsidR="00EB2205">
        <w:rPr>
          <w:rFonts w:cs="Times New Roman"/>
          <w:sz w:val="24"/>
          <w:szCs w:val="24"/>
        </w:rPr>
        <w:t xml:space="preserve">vnitřních předpisů </w:t>
      </w:r>
      <w:r w:rsidRPr="00333C8B">
        <w:rPr>
          <w:rFonts w:cs="Times New Roman"/>
          <w:sz w:val="24"/>
          <w:szCs w:val="24"/>
        </w:rPr>
        <w:t>univerzity a opatření děkana vydávat opatření tajemníka, podle kterých se při řízení hospodaření a vnitřní správy fakulty postupuje.</w:t>
      </w:r>
    </w:p>
    <w:p w14:paraId="57E24387" w14:textId="02345EE1" w:rsidR="00854A3C" w:rsidRPr="00333C8B" w:rsidRDefault="00854A3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lastRenderedPageBreak/>
        <w:t>Článek 1</w:t>
      </w:r>
      <w:r w:rsidR="008C6BAE">
        <w:rPr>
          <w:rFonts w:ascii="Times New Roman" w:hAnsi="Times New Roman" w:cs="Times New Roman"/>
          <w:sz w:val="24"/>
          <w:szCs w:val="24"/>
        </w:rPr>
        <w:t>6</w:t>
      </w:r>
    </w:p>
    <w:p w14:paraId="1E457DDE" w14:textId="77777777" w:rsidR="00854A3C" w:rsidRPr="00333C8B" w:rsidRDefault="00854A3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Děkanát</w:t>
      </w:r>
    </w:p>
    <w:p w14:paraId="6AFA6FBC" w14:textId="77777777" w:rsidR="00854A3C" w:rsidRPr="00333C8B" w:rsidRDefault="00854A3C" w:rsidP="00242716">
      <w:pPr>
        <w:spacing w:line="240" w:lineRule="auto"/>
        <w:contextualSpacing/>
        <w:jc w:val="both"/>
        <w:rPr>
          <w:rFonts w:ascii="Times New Roman" w:hAnsi="Times New Roman" w:cs="Times New Roman"/>
          <w:sz w:val="24"/>
          <w:szCs w:val="24"/>
        </w:rPr>
      </w:pPr>
    </w:p>
    <w:p w14:paraId="249D6115" w14:textId="37818396" w:rsidR="00854A3C" w:rsidRPr="00333C8B" w:rsidRDefault="00854A3C" w:rsidP="00866670">
      <w:pPr>
        <w:pStyle w:val="Odstavecseseznamem"/>
        <w:numPr>
          <w:ilvl w:val="0"/>
          <w:numId w:val="11"/>
        </w:numPr>
        <w:spacing w:line="240" w:lineRule="auto"/>
        <w:jc w:val="both"/>
        <w:rPr>
          <w:rFonts w:cs="Times New Roman"/>
          <w:sz w:val="24"/>
          <w:szCs w:val="24"/>
        </w:rPr>
      </w:pPr>
      <w:r w:rsidRPr="00333C8B">
        <w:rPr>
          <w:rFonts w:cs="Times New Roman"/>
          <w:sz w:val="24"/>
          <w:szCs w:val="24"/>
        </w:rPr>
        <w:t>Děkanát zabezpečuje potřeby fakulty. Za tím účelem uskutečňuje zejména organizační, koordinační, konzultační, evidenční a kontrolní činnost v oblasti studijní, vědecké, vnějších vztahů, zahraničních styků, ekonomické, personální, právní a vnitřní správy.</w:t>
      </w:r>
    </w:p>
    <w:p w14:paraId="44A217C1" w14:textId="39FDB200" w:rsidR="00854A3C" w:rsidRPr="00333C8B" w:rsidRDefault="00854A3C" w:rsidP="00866670">
      <w:pPr>
        <w:pStyle w:val="Odstavecseseznamem"/>
        <w:numPr>
          <w:ilvl w:val="0"/>
          <w:numId w:val="11"/>
        </w:numPr>
        <w:spacing w:line="240" w:lineRule="auto"/>
        <w:jc w:val="both"/>
        <w:rPr>
          <w:rFonts w:cs="Times New Roman"/>
          <w:sz w:val="24"/>
          <w:szCs w:val="24"/>
        </w:rPr>
      </w:pPr>
      <w:r w:rsidRPr="00333C8B">
        <w:rPr>
          <w:rFonts w:cs="Times New Roman"/>
          <w:sz w:val="24"/>
          <w:szCs w:val="24"/>
        </w:rPr>
        <w:t>Děkanát zabezpečuje po materiální a administrativní stránce činnost děkana, proděkanů, tajemníka, senátu, vědecké rady a dalších orgánů</w:t>
      </w:r>
      <w:r w:rsidR="00625182" w:rsidRPr="00333C8B">
        <w:rPr>
          <w:rFonts w:cs="Times New Roman"/>
          <w:sz w:val="24"/>
          <w:szCs w:val="24"/>
        </w:rPr>
        <w:t xml:space="preserve"> fakulty</w:t>
      </w:r>
      <w:r w:rsidRPr="00333C8B">
        <w:rPr>
          <w:rFonts w:cs="Times New Roman"/>
          <w:sz w:val="24"/>
          <w:szCs w:val="24"/>
        </w:rPr>
        <w:t>.</w:t>
      </w:r>
    </w:p>
    <w:p w14:paraId="7FB379A4" w14:textId="002AE6DA" w:rsidR="00B733CD" w:rsidRPr="00A15BBE" w:rsidRDefault="00854A3C" w:rsidP="00DB4D17">
      <w:pPr>
        <w:pStyle w:val="Odstavecseseznamem"/>
        <w:numPr>
          <w:ilvl w:val="0"/>
          <w:numId w:val="11"/>
        </w:numPr>
        <w:spacing w:line="240" w:lineRule="auto"/>
        <w:jc w:val="both"/>
        <w:rPr>
          <w:rFonts w:cs="Times New Roman"/>
          <w:sz w:val="24"/>
          <w:szCs w:val="24"/>
        </w:rPr>
      </w:pPr>
      <w:r w:rsidRPr="00333C8B">
        <w:rPr>
          <w:rFonts w:cs="Times New Roman"/>
          <w:sz w:val="24"/>
          <w:szCs w:val="24"/>
        </w:rPr>
        <w:t xml:space="preserve">Podrobnosti o organizaci děkanátu stanoví </w:t>
      </w:r>
      <w:r w:rsidR="00D126EA" w:rsidRPr="00333C8B">
        <w:rPr>
          <w:rFonts w:cs="Times New Roman"/>
          <w:sz w:val="24"/>
          <w:szCs w:val="24"/>
        </w:rPr>
        <w:t xml:space="preserve">jeho </w:t>
      </w:r>
      <w:r w:rsidRPr="00333C8B">
        <w:rPr>
          <w:rFonts w:cs="Times New Roman"/>
          <w:sz w:val="24"/>
          <w:szCs w:val="24"/>
        </w:rPr>
        <w:t>organizační řád</w:t>
      </w:r>
      <w:r w:rsidR="00D126EA" w:rsidRPr="00333C8B">
        <w:rPr>
          <w:rFonts w:cs="Times New Roman"/>
          <w:sz w:val="24"/>
          <w:szCs w:val="24"/>
        </w:rPr>
        <w:t xml:space="preserve">, který vydává </w:t>
      </w:r>
      <w:r w:rsidR="00D126EA" w:rsidRPr="00DA3F56">
        <w:rPr>
          <w:rFonts w:cs="Times New Roman"/>
          <w:sz w:val="24"/>
          <w:szCs w:val="24"/>
        </w:rPr>
        <w:t>opatřením děkan.</w:t>
      </w:r>
    </w:p>
    <w:p w14:paraId="234E7AB7" w14:textId="77777777" w:rsidR="00B733CD" w:rsidRDefault="00B733CD" w:rsidP="00DB4D17">
      <w:pPr>
        <w:spacing w:line="240" w:lineRule="auto"/>
        <w:contextualSpacing/>
        <w:jc w:val="both"/>
        <w:rPr>
          <w:rFonts w:ascii="Times New Roman" w:hAnsi="Times New Roman" w:cs="Times New Roman"/>
          <w:color w:val="FF0000"/>
          <w:sz w:val="24"/>
          <w:szCs w:val="24"/>
        </w:rPr>
      </w:pPr>
    </w:p>
    <w:p w14:paraId="03B0AFAF" w14:textId="77777777" w:rsidR="008C6BAE" w:rsidRPr="00333C8B" w:rsidRDefault="008C6BAE" w:rsidP="00DB4D17">
      <w:pPr>
        <w:spacing w:line="240" w:lineRule="auto"/>
        <w:contextualSpacing/>
        <w:jc w:val="both"/>
        <w:rPr>
          <w:rFonts w:ascii="Times New Roman" w:hAnsi="Times New Roman" w:cs="Times New Roman"/>
          <w:color w:val="FF0000"/>
          <w:sz w:val="24"/>
          <w:szCs w:val="24"/>
        </w:rPr>
      </w:pPr>
    </w:p>
    <w:p w14:paraId="120D685E" w14:textId="658B7A53" w:rsidR="00354861" w:rsidRPr="00333C8B" w:rsidRDefault="008C6BAE" w:rsidP="00AE4518">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Článek 17</w:t>
      </w:r>
    </w:p>
    <w:p w14:paraId="5109D16D" w14:textId="077CF66E" w:rsidR="00354861" w:rsidRPr="00333C8B" w:rsidRDefault="00354861"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Disciplinární komise</w:t>
      </w:r>
      <w:r w:rsidR="00087452" w:rsidRPr="00333C8B">
        <w:rPr>
          <w:rFonts w:ascii="Times New Roman" w:hAnsi="Times New Roman" w:cs="Times New Roman"/>
          <w:sz w:val="24"/>
          <w:szCs w:val="24"/>
        </w:rPr>
        <w:t xml:space="preserve"> fakulty</w:t>
      </w:r>
    </w:p>
    <w:p w14:paraId="4D41A195" w14:textId="77777777" w:rsidR="00D15849" w:rsidRPr="00333C8B" w:rsidRDefault="00D15849" w:rsidP="00DB4D17">
      <w:pPr>
        <w:spacing w:line="240" w:lineRule="auto"/>
        <w:contextualSpacing/>
        <w:jc w:val="center"/>
        <w:rPr>
          <w:rFonts w:ascii="Times New Roman" w:hAnsi="Times New Roman" w:cs="Times New Roman"/>
          <w:b/>
          <w:sz w:val="24"/>
          <w:szCs w:val="24"/>
        </w:rPr>
      </w:pPr>
    </w:p>
    <w:p w14:paraId="308E80C7" w14:textId="670D1DD8" w:rsidR="00354861" w:rsidRPr="006F5387" w:rsidRDefault="00354861" w:rsidP="00866670">
      <w:pPr>
        <w:pStyle w:val="Odstavecseseznamem"/>
        <w:numPr>
          <w:ilvl w:val="0"/>
          <w:numId w:val="12"/>
        </w:numPr>
        <w:spacing w:line="240" w:lineRule="auto"/>
        <w:jc w:val="both"/>
        <w:rPr>
          <w:rFonts w:cs="Times New Roman"/>
          <w:sz w:val="24"/>
          <w:szCs w:val="24"/>
        </w:rPr>
      </w:pPr>
      <w:r w:rsidRPr="006F5387">
        <w:rPr>
          <w:rFonts w:cs="Times New Roman"/>
          <w:sz w:val="24"/>
          <w:szCs w:val="24"/>
        </w:rPr>
        <w:t xml:space="preserve">Disciplinární komise </w:t>
      </w:r>
      <w:r w:rsidR="00087452" w:rsidRPr="006F5387">
        <w:rPr>
          <w:rFonts w:cs="Times New Roman"/>
          <w:sz w:val="24"/>
          <w:szCs w:val="24"/>
        </w:rPr>
        <w:t>fakulty (dále jen „disciplinární komise“)</w:t>
      </w:r>
      <w:r w:rsidR="00E60D7D" w:rsidRPr="006F5387">
        <w:rPr>
          <w:rFonts w:cs="Times New Roman"/>
          <w:sz w:val="24"/>
          <w:szCs w:val="24"/>
        </w:rPr>
        <w:t xml:space="preserve"> projednává disciplinární přestupky studentů zapsaných na fakultě a předkládá návrh na rozhodnutí děkanovi</w:t>
      </w:r>
    </w:p>
    <w:p w14:paraId="2B537F6D" w14:textId="132C31D5" w:rsidR="00354861" w:rsidRPr="006F5387" w:rsidRDefault="00354861" w:rsidP="00866670">
      <w:pPr>
        <w:pStyle w:val="Odstavecseseznamem"/>
        <w:numPr>
          <w:ilvl w:val="0"/>
          <w:numId w:val="12"/>
        </w:numPr>
        <w:spacing w:line="240" w:lineRule="auto"/>
        <w:jc w:val="both"/>
        <w:rPr>
          <w:rFonts w:cs="Times New Roman"/>
          <w:sz w:val="24"/>
          <w:szCs w:val="24"/>
        </w:rPr>
      </w:pPr>
      <w:r w:rsidRPr="006F5387">
        <w:rPr>
          <w:rFonts w:cs="Times New Roman"/>
          <w:sz w:val="24"/>
          <w:szCs w:val="24"/>
        </w:rPr>
        <w:t xml:space="preserve">Členy disciplinární komise jmenuje a odvolává </w:t>
      </w:r>
      <w:r w:rsidR="00625182" w:rsidRPr="006F5387">
        <w:rPr>
          <w:rFonts w:cs="Times New Roman"/>
          <w:sz w:val="24"/>
          <w:szCs w:val="24"/>
        </w:rPr>
        <w:t xml:space="preserve">po předchozím souhlasu senátu </w:t>
      </w:r>
      <w:r w:rsidRPr="006F5387">
        <w:rPr>
          <w:rFonts w:cs="Times New Roman"/>
          <w:sz w:val="24"/>
          <w:szCs w:val="24"/>
        </w:rPr>
        <w:t>děkan z řad členů akademické obce fakulty</w:t>
      </w:r>
      <w:r w:rsidR="00D15849" w:rsidRPr="006F5387">
        <w:rPr>
          <w:rFonts w:cs="Times New Roman"/>
          <w:sz w:val="24"/>
          <w:szCs w:val="24"/>
        </w:rPr>
        <w:t xml:space="preserve"> dle vysokoškolského zákona</w:t>
      </w:r>
      <w:r w:rsidR="00E60D7D" w:rsidRPr="006F5387">
        <w:rPr>
          <w:rFonts w:cs="Times New Roman"/>
          <w:sz w:val="24"/>
          <w:szCs w:val="24"/>
        </w:rPr>
        <w:t xml:space="preserve"> a disciplinárního řádu </w:t>
      </w:r>
      <w:r w:rsidR="00454FF9" w:rsidRPr="006F5387">
        <w:rPr>
          <w:rFonts w:cs="Times New Roman"/>
          <w:sz w:val="24"/>
          <w:szCs w:val="24"/>
        </w:rPr>
        <w:t>pro studenty univerzity</w:t>
      </w:r>
      <w:r w:rsidR="00D15849" w:rsidRPr="006F5387">
        <w:rPr>
          <w:rFonts w:cs="Times New Roman"/>
          <w:sz w:val="24"/>
          <w:szCs w:val="24"/>
        </w:rPr>
        <w:t>.</w:t>
      </w:r>
      <w:r w:rsidR="00D15849" w:rsidRPr="006F5387">
        <w:rPr>
          <w:rStyle w:val="Znakapoznpodarou"/>
          <w:rFonts w:cs="Times New Roman"/>
          <w:sz w:val="24"/>
          <w:szCs w:val="24"/>
        </w:rPr>
        <w:footnoteReference w:id="13"/>
      </w:r>
    </w:p>
    <w:p w14:paraId="4D2FCFD5" w14:textId="6DB86C48" w:rsidR="00D50676" w:rsidRPr="006F5387" w:rsidRDefault="00D50676" w:rsidP="00866670">
      <w:pPr>
        <w:pStyle w:val="Odstavecseseznamem"/>
        <w:numPr>
          <w:ilvl w:val="0"/>
          <w:numId w:val="12"/>
        </w:numPr>
        <w:spacing w:line="240" w:lineRule="auto"/>
        <w:jc w:val="both"/>
        <w:rPr>
          <w:rFonts w:cs="Times New Roman"/>
          <w:sz w:val="24"/>
          <w:szCs w:val="24"/>
        </w:rPr>
      </w:pPr>
      <w:r w:rsidRPr="006F5387">
        <w:rPr>
          <w:rFonts w:cs="Times New Roman"/>
          <w:sz w:val="24"/>
          <w:szCs w:val="24"/>
        </w:rPr>
        <w:t>P</w:t>
      </w:r>
      <w:r w:rsidR="00454FF9" w:rsidRPr="006F5387">
        <w:rPr>
          <w:rFonts w:cs="Times New Roman"/>
          <w:sz w:val="24"/>
          <w:szCs w:val="24"/>
        </w:rPr>
        <w:t>očet a funkční období členů disciplinární komise a jejich náhradníků, p</w:t>
      </w:r>
      <w:r w:rsidRPr="006F5387">
        <w:rPr>
          <w:rFonts w:cs="Times New Roman"/>
          <w:sz w:val="24"/>
          <w:szCs w:val="24"/>
        </w:rPr>
        <w:t>odrobnosti o disciplinárních přestupcích, ukládání sankcí, jakož i o disciplinárním řízení a o přezkumném řízení v této věci, upravuje disciplinární řád pro studenty univerzity</w:t>
      </w:r>
      <w:r w:rsidR="00EE07B3" w:rsidRPr="006F5387">
        <w:rPr>
          <w:rFonts w:cs="Times New Roman"/>
          <w:sz w:val="24"/>
          <w:szCs w:val="24"/>
        </w:rPr>
        <w:t xml:space="preserve"> a</w:t>
      </w:r>
      <w:r w:rsidRPr="006F5387">
        <w:rPr>
          <w:rFonts w:cs="Times New Roman"/>
          <w:sz w:val="24"/>
          <w:szCs w:val="24"/>
        </w:rPr>
        <w:t xml:space="preserve"> disciplinární řád fakulty.</w:t>
      </w:r>
    </w:p>
    <w:p w14:paraId="796ADAE6" w14:textId="77777777" w:rsidR="00D50676" w:rsidRDefault="00D50676" w:rsidP="00D50676">
      <w:pPr>
        <w:pStyle w:val="Odstavecseseznamem"/>
        <w:spacing w:line="240" w:lineRule="auto"/>
        <w:jc w:val="both"/>
        <w:rPr>
          <w:rFonts w:cs="Times New Roman"/>
          <w:sz w:val="24"/>
          <w:szCs w:val="24"/>
        </w:rPr>
      </w:pPr>
    </w:p>
    <w:p w14:paraId="2C5074D0" w14:textId="596C503D" w:rsidR="006236B8" w:rsidRDefault="006236B8">
      <w:pPr>
        <w:rPr>
          <w:rFonts w:ascii="Times New Roman" w:hAnsi="Times New Roman" w:cs="Times New Roman"/>
          <w:sz w:val="24"/>
          <w:szCs w:val="24"/>
        </w:rPr>
      </w:pPr>
      <w:r>
        <w:rPr>
          <w:rFonts w:cs="Times New Roman"/>
          <w:sz w:val="24"/>
          <w:szCs w:val="24"/>
        </w:rPr>
        <w:br w:type="page"/>
      </w:r>
    </w:p>
    <w:p w14:paraId="4A3FB9DC" w14:textId="77777777" w:rsidR="00854A3C" w:rsidRPr="00333C8B" w:rsidRDefault="00854A3C"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lastRenderedPageBreak/>
        <w:t>Část III</w:t>
      </w:r>
    </w:p>
    <w:p w14:paraId="09C9FFF2" w14:textId="77777777" w:rsidR="00854A3C" w:rsidRPr="00333C8B" w:rsidRDefault="00397D2E"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Studium a studenti</w:t>
      </w:r>
    </w:p>
    <w:p w14:paraId="256CA448" w14:textId="77777777" w:rsidR="00854A3C" w:rsidRPr="00333C8B" w:rsidRDefault="00854A3C" w:rsidP="00AE4518">
      <w:pPr>
        <w:spacing w:line="240" w:lineRule="auto"/>
        <w:ind w:left="357"/>
        <w:contextualSpacing/>
        <w:jc w:val="center"/>
        <w:rPr>
          <w:rFonts w:ascii="Times New Roman" w:hAnsi="Times New Roman" w:cs="Times New Roman"/>
          <w:sz w:val="24"/>
          <w:szCs w:val="24"/>
        </w:rPr>
      </w:pPr>
    </w:p>
    <w:p w14:paraId="53E72EEE" w14:textId="3D03A47B" w:rsidR="00854A3C" w:rsidRPr="00333C8B" w:rsidRDefault="00854A3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Článek 1</w:t>
      </w:r>
      <w:r w:rsidR="008C6BAE">
        <w:rPr>
          <w:rFonts w:ascii="Times New Roman" w:hAnsi="Times New Roman" w:cs="Times New Roman"/>
          <w:sz w:val="24"/>
          <w:szCs w:val="24"/>
        </w:rPr>
        <w:t>8</w:t>
      </w:r>
    </w:p>
    <w:p w14:paraId="670032F4" w14:textId="77777777" w:rsidR="00854A3C" w:rsidRPr="00333C8B" w:rsidRDefault="00854A3C" w:rsidP="00242716">
      <w:pPr>
        <w:spacing w:line="240" w:lineRule="auto"/>
        <w:contextualSpacing/>
        <w:jc w:val="both"/>
        <w:rPr>
          <w:rFonts w:ascii="Times New Roman" w:hAnsi="Times New Roman" w:cs="Times New Roman"/>
          <w:sz w:val="24"/>
          <w:szCs w:val="24"/>
        </w:rPr>
      </w:pPr>
    </w:p>
    <w:p w14:paraId="298BA30C" w14:textId="05D9AD54" w:rsidR="00854A3C" w:rsidRPr="00333C8B" w:rsidRDefault="00854A3C" w:rsidP="00866670">
      <w:pPr>
        <w:pStyle w:val="Odstavecseseznamem"/>
        <w:numPr>
          <w:ilvl w:val="0"/>
          <w:numId w:val="13"/>
        </w:numPr>
        <w:spacing w:line="240" w:lineRule="auto"/>
        <w:jc w:val="both"/>
        <w:rPr>
          <w:rFonts w:cs="Times New Roman"/>
          <w:sz w:val="24"/>
          <w:szCs w:val="24"/>
        </w:rPr>
      </w:pPr>
      <w:r w:rsidRPr="00333C8B">
        <w:rPr>
          <w:rFonts w:cs="Times New Roman"/>
          <w:sz w:val="24"/>
          <w:szCs w:val="24"/>
        </w:rPr>
        <w:t xml:space="preserve">Pro zajištění a kontrolu uskutečňování </w:t>
      </w:r>
      <w:r w:rsidR="00D126EA" w:rsidRPr="00333C8B">
        <w:rPr>
          <w:rFonts w:cs="Times New Roman"/>
          <w:sz w:val="24"/>
          <w:szCs w:val="24"/>
        </w:rPr>
        <w:t xml:space="preserve">bakalářských a </w:t>
      </w:r>
      <w:r w:rsidRPr="00333C8B">
        <w:rPr>
          <w:rFonts w:cs="Times New Roman"/>
          <w:sz w:val="24"/>
          <w:szCs w:val="24"/>
        </w:rPr>
        <w:t xml:space="preserve">magisterských studijních programů působí na fakultě garanti nebo rady garantů těchto programů. Garanta studijního programu jmenuje rektor na návrh děkana po </w:t>
      </w:r>
      <w:r w:rsidRPr="006F5387">
        <w:rPr>
          <w:rFonts w:cs="Times New Roman"/>
          <w:sz w:val="24"/>
          <w:szCs w:val="24"/>
        </w:rPr>
        <w:t>vyjádření vědecké rady</w:t>
      </w:r>
      <w:r w:rsidR="003A1123" w:rsidRPr="006F5387">
        <w:rPr>
          <w:rFonts w:cs="Times New Roman"/>
          <w:sz w:val="24"/>
          <w:szCs w:val="24"/>
        </w:rPr>
        <w:t xml:space="preserve"> fakulty</w:t>
      </w:r>
      <w:r w:rsidRPr="006F5387">
        <w:rPr>
          <w:rFonts w:cs="Times New Roman"/>
          <w:sz w:val="24"/>
          <w:szCs w:val="24"/>
        </w:rPr>
        <w:t>; jde-li o studijní program, který fakulta neuskutečňuje samostatně</w:t>
      </w:r>
      <w:r w:rsidRPr="00333C8B">
        <w:rPr>
          <w:rFonts w:cs="Times New Roman"/>
          <w:sz w:val="24"/>
          <w:szCs w:val="24"/>
        </w:rPr>
        <w:t>, podává děkan příslušný návrh způ</w:t>
      </w:r>
      <w:r w:rsidR="00397D2E" w:rsidRPr="00333C8B">
        <w:rPr>
          <w:rFonts w:cs="Times New Roman"/>
          <w:sz w:val="24"/>
          <w:szCs w:val="24"/>
        </w:rPr>
        <w:t xml:space="preserve">sobem podle </w:t>
      </w:r>
      <w:r w:rsidR="00D126EA" w:rsidRPr="00333C8B">
        <w:rPr>
          <w:rFonts w:cs="Times New Roman"/>
          <w:sz w:val="24"/>
          <w:szCs w:val="24"/>
        </w:rPr>
        <w:t>s</w:t>
      </w:r>
      <w:r w:rsidR="00397D2E" w:rsidRPr="00333C8B">
        <w:rPr>
          <w:rFonts w:cs="Times New Roman"/>
          <w:sz w:val="24"/>
          <w:szCs w:val="24"/>
        </w:rPr>
        <w:t>tatutu univerzity</w:t>
      </w:r>
      <w:r w:rsidR="00D126EA" w:rsidRPr="00333C8B">
        <w:rPr>
          <w:rFonts w:cs="Times New Roman"/>
          <w:sz w:val="24"/>
          <w:szCs w:val="24"/>
        </w:rPr>
        <w:t>.</w:t>
      </w:r>
      <w:r w:rsidR="00397D2E" w:rsidRPr="00333C8B">
        <w:rPr>
          <w:rStyle w:val="Znakapoznpodarou"/>
          <w:rFonts w:cs="Times New Roman"/>
          <w:sz w:val="24"/>
          <w:szCs w:val="24"/>
        </w:rPr>
        <w:footnoteReference w:id="14"/>
      </w:r>
      <w:r w:rsidRPr="00333C8B">
        <w:rPr>
          <w:rFonts w:cs="Times New Roman"/>
          <w:sz w:val="24"/>
          <w:szCs w:val="24"/>
        </w:rPr>
        <w:t xml:space="preserve"> Garant (resp. rada garantů) studijn</w:t>
      </w:r>
      <w:r w:rsidR="00397D2E" w:rsidRPr="00333C8B">
        <w:rPr>
          <w:rFonts w:cs="Times New Roman"/>
          <w:sz w:val="24"/>
          <w:szCs w:val="24"/>
        </w:rPr>
        <w:t>ího program</w:t>
      </w:r>
      <w:r w:rsidR="00561277" w:rsidRPr="00333C8B">
        <w:rPr>
          <w:rFonts w:cs="Times New Roman"/>
          <w:sz w:val="24"/>
          <w:szCs w:val="24"/>
        </w:rPr>
        <w:t>u plní zejména úkoly stanovené s</w:t>
      </w:r>
      <w:r w:rsidR="00397D2E" w:rsidRPr="00333C8B">
        <w:rPr>
          <w:rFonts w:cs="Times New Roman"/>
          <w:sz w:val="24"/>
          <w:szCs w:val="24"/>
        </w:rPr>
        <w:t>tatutem univerzity</w:t>
      </w:r>
      <w:r w:rsidR="00D126EA" w:rsidRPr="00333C8B">
        <w:rPr>
          <w:rFonts w:cs="Times New Roman"/>
          <w:sz w:val="24"/>
          <w:szCs w:val="24"/>
        </w:rPr>
        <w:t>.</w:t>
      </w:r>
      <w:r w:rsidR="00397D2E" w:rsidRPr="00333C8B">
        <w:rPr>
          <w:rStyle w:val="Znakapoznpodarou"/>
          <w:rFonts w:cs="Times New Roman"/>
          <w:sz w:val="24"/>
          <w:szCs w:val="24"/>
        </w:rPr>
        <w:footnoteReference w:id="15"/>
      </w:r>
      <w:r w:rsidRPr="00333C8B">
        <w:rPr>
          <w:rFonts w:cs="Times New Roman"/>
          <w:sz w:val="24"/>
          <w:szCs w:val="24"/>
        </w:rPr>
        <w:t xml:space="preserve"> Ve vztahu k</w:t>
      </w:r>
      <w:r w:rsidR="003A1123">
        <w:rPr>
          <w:rFonts w:cs="Times New Roman"/>
          <w:sz w:val="24"/>
          <w:szCs w:val="24"/>
        </w:rPr>
        <w:t> </w:t>
      </w:r>
      <w:r w:rsidRPr="00333C8B">
        <w:rPr>
          <w:rFonts w:cs="Times New Roman"/>
          <w:sz w:val="24"/>
          <w:szCs w:val="24"/>
        </w:rPr>
        <w:t>vedení fakulty plní funkci poradce v</w:t>
      </w:r>
      <w:r w:rsidR="003A1123">
        <w:rPr>
          <w:rFonts w:cs="Times New Roman"/>
          <w:sz w:val="24"/>
          <w:szCs w:val="24"/>
        </w:rPr>
        <w:t> </w:t>
      </w:r>
      <w:r w:rsidRPr="00333C8B">
        <w:rPr>
          <w:rFonts w:cs="Times New Roman"/>
          <w:sz w:val="24"/>
          <w:szCs w:val="24"/>
        </w:rPr>
        <w:t>odborných otázkách studijního programu.</w:t>
      </w:r>
    </w:p>
    <w:p w14:paraId="6CFAD33B" w14:textId="148C73EE" w:rsidR="00854A3C" w:rsidRPr="006F5387" w:rsidRDefault="00854A3C" w:rsidP="00866670">
      <w:pPr>
        <w:pStyle w:val="Odstavecseseznamem"/>
        <w:numPr>
          <w:ilvl w:val="0"/>
          <w:numId w:val="13"/>
        </w:numPr>
        <w:spacing w:line="240" w:lineRule="auto"/>
        <w:jc w:val="both"/>
        <w:rPr>
          <w:rFonts w:cs="Times New Roman"/>
          <w:sz w:val="24"/>
          <w:szCs w:val="24"/>
        </w:rPr>
      </w:pPr>
      <w:r w:rsidRPr="00333C8B">
        <w:rPr>
          <w:rFonts w:cs="Times New Roman"/>
          <w:sz w:val="24"/>
          <w:szCs w:val="24"/>
        </w:rPr>
        <w:t>Studium v</w:t>
      </w:r>
      <w:r w:rsidR="003A1123">
        <w:rPr>
          <w:rFonts w:cs="Times New Roman"/>
          <w:sz w:val="24"/>
          <w:szCs w:val="24"/>
        </w:rPr>
        <w:t> </w:t>
      </w:r>
      <w:r w:rsidRPr="00333C8B">
        <w:rPr>
          <w:rFonts w:cs="Times New Roman"/>
          <w:sz w:val="24"/>
          <w:szCs w:val="24"/>
        </w:rPr>
        <w:t xml:space="preserve">doktorském studijním programu sleduje a hodnotí, náplň tohoto studia určuje a jeho </w:t>
      </w:r>
      <w:r w:rsidRPr="006F5387">
        <w:rPr>
          <w:rFonts w:cs="Times New Roman"/>
          <w:sz w:val="24"/>
          <w:szCs w:val="24"/>
        </w:rPr>
        <w:t>provádění organizuje oborová rada,</w:t>
      </w:r>
      <w:r w:rsidR="00D126EA" w:rsidRPr="006F5387">
        <w:rPr>
          <w:rFonts w:cs="Times New Roman"/>
          <w:sz w:val="24"/>
          <w:szCs w:val="24"/>
        </w:rPr>
        <w:t xml:space="preserve"> kterou jmenuje rektor na návrh děkana po vyjádření vědecké rady</w:t>
      </w:r>
      <w:r w:rsidR="003A1123" w:rsidRPr="006F5387">
        <w:rPr>
          <w:rFonts w:cs="Times New Roman"/>
          <w:sz w:val="24"/>
          <w:szCs w:val="24"/>
        </w:rPr>
        <w:t xml:space="preserve"> fakulty</w:t>
      </w:r>
      <w:r w:rsidR="00D126EA" w:rsidRPr="006F5387">
        <w:rPr>
          <w:rFonts w:cs="Times New Roman"/>
          <w:sz w:val="24"/>
          <w:szCs w:val="24"/>
        </w:rPr>
        <w:t>.</w:t>
      </w:r>
      <w:r w:rsidRPr="006F5387">
        <w:rPr>
          <w:rFonts w:cs="Times New Roman"/>
          <w:sz w:val="24"/>
          <w:szCs w:val="24"/>
        </w:rPr>
        <w:t xml:space="preserve"> Podrobnosti upravují </w:t>
      </w:r>
      <w:r w:rsidR="00E244A6" w:rsidRPr="006F5387">
        <w:rPr>
          <w:rFonts w:cs="Times New Roman"/>
          <w:sz w:val="24"/>
          <w:szCs w:val="24"/>
        </w:rPr>
        <w:t>s</w:t>
      </w:r>
      <w:r w:rsidRPr="006F5387">
        <w:rPr>
          <w:rFonts w:cs="Times New Roman"/>
          <w:sz w:val="24"/>
          <w:szCs w:val="24"/>
        </w:rPr>
        <w:t xml:space="preserve">tudijní a zkušební řád univerzity </w:t>
      </w:r>
      <w:r w:rsidR="009F3BF2" w:rsidRPr="006F5387">
        <w:rPr>
          <w:rFonts w:cs="Times New Roman"/>
          <w:sz w:val="24"/>
          <w:szCs w:val="24"/>
        </w:rPr>
        <w:t>a p</w:t>
      </w:r>
      <w:r w:rsidRPr="006F5387">
        <w:rPr>
          <w:rFonts w:cs="Times New Roman"/>
          <w:sz w:val="24"/>
          <w:szCs w:val="24"/>
        </w:rPr>
        <w:t>ra</w:t>
      </w:r>
      <w:r w:rsidR="009F3BF2" w:rsidRPr="006F5387">
        <w:rPr>
          <w:rFonts w:cs="Times New Roman"/>
          <w:sz w:val="24"/>
          <w:szCs w:val="24"/>
        </w:rPr>
        <w:t>vidla pro organizaci studia na fakultě</w:t>
      </w:r>
      <w:r w:rsidRPr="006F5387">
        <w:rPr>
          <w:rFonts w:cs="Times New Roman"/>
          <w:sz w:val="24"/>
          <w:szCs w:val="24"/>
        </w:rPr>
        <w:t>.</w:t>
      </w:r>
    </w:p>
    <w:p w14:paraId="6D867066" w14:textId="00404EFF" w:rsidR="00854A3C" w:rsidRPr="006F5387" w:rsidRDefault="00854A3C" w:rsidP="00866670">
      <w:pPr>
        <w:pStyle w:val="Odstavecseseznamem"/>
        <w:numPr>
          <w:ilvl w:val="0"/>
          <w:numId w:val="13"/>
        </w:numPr>
        <w:spacing w:line="240" w:lineRule="auto"/>
        <w:jc w:val="both"/>
        <w:rPr>
          <w:rFonts w:cs="Times New Roman"/>
          <w:sz w:val="24"/>
          <w:szCs w:val="24"/>
        </w:rPr>
      </w:pPr>
      <w:r w:rsidRPr="006F5387">
        <w:rPr>
          <w:rFonts w:cs="Times New Roman"/>
          <w:sz w:val="24"/>
          <w:szCs w:val="24"/>
        </w:rPr>
        <w:t xml:space="preserve">Přijímání ke studiu na univerzitě včetně </w:t>
      </w:r>
      <w:r w:rsidR="00D50676" w:rsidRPr="006F5387">
        <w:rPr>
          <w:rFonts w:cs="Times New Roman"/>
          <w:sz w:val="24"/>
          <w:szCs w:val="24"/>
        </w:rPr>
        <w:t>odvolacího</w:t>
      </w:r>
      <w:r w:rsidRPr="006F5387">
        <w:rPr>
          <w:rFonts w:cs="Times New Roman"/>
          <w:sz w:val="24"/>
          <w:szCs w:val="24"/>
        </w:rPr>
        <w:t xml:space="preserve"> řízení upravuje řád přijímacího řízení </w:t>
      </w:r>
      <w:r w:rsidR="009F3BF2" w:rsidRPr="006F5387">
        <w:rPr>
          <w:rFonts w:cs="Times New Roman"/>
          <w:sz w:val="24"/>
          <w:szCs w:val="24"/>
        </w:rPr>
        <w:t xml:space="preserve">pro uchazeče </w:t>
      </w:r>
      <w:r w:rsidRPr="006F5387">
        <w:rPr>
          <w:rFonts w:cs="Times New Roman"/>
          <w:sz w:val="24"/>
          <w:szCs w:val="24"/>
        </w:rPr>
        <w:t xml:space="preserve">univerzity. </w:t>
      </w:r>
      <w:r w:rsidR="00F9668B" w:rsidRPr="006F5387">
        <w:rPr>
          <w:rFonts w:cs="Times New Roman"/>
          <w:sz w:val="24"/>
          <w:szCs w:val="24"/>
        </w:rPr>
        <w:t>Další p</w:t>
      </w:r>
      <w:r w:rsidR="0042742E" w:rsidRPr="006F5387">
        <w:rPr>
          <w:rFonts w:cs="Times New Roman"/>
          <w:sz w:val="24"/>
          <w:szCs w:val="24"/>
        </w:rPr>
        <w:t xml:space="preserve">odrobnosti o organizaci přijímacího řízení stanoví děkan opatřením. </w:t>
      </w:r>
      <w:r w:rsidR="00DE0342" w:rsidRPr="006F5387">
        <w:rPr>
          <w:rFonts w:cs="Times New Roman"/>
          <w:sz w:val="24"/>
          <w:szCs w:val="24"/>
        </w:rPr>
        <w:t>Podání uchazečů ve věcech organizace přijímacího řízení vyřizuje příslušný proděkan; na požádání uchazeče přezkoumává vyřízení těchto podání děkan.</w:t>
      </w:r>
    </w:p>
    <w:p w14:paraId="5992DD88" w14:textId="2756165B" w:rsidR="00854A3C" w:rsidRPr="00333C8B" w:rsidRDefault="00854A3C" w:rsidP="00866670">
      <w:pPr>
        <w:pStyle w:val="Odstavecseseznamem"/>
        <w:numPr>
          <w:ilvl w:val="0"/>
          <w:numId w:val="13"/>
        </w:numPr>
        <w:spacing w:line="240" w:lineRule="auto"/>
        <w:jc w:val="both"/>
        <w:rPr>
          <w:rFonts w:cs="Times New Roman"/>
          <w:sz w:val="24"/>
          <w:szCs w:val="24"/>
        </w:rPr>
      </w:pPr>
      <w:r w:rsidRPr="00333C8B">
        <w:rPr>
          <w:rFonts w:cs="Times New Roman"/>
          <w:sz w:val="24"/>
          <w:szCs w:val="24"/>
        </w:rPr>
        <w:t xml:space="preserve">Pravidla studia na univerzitě, včetně práv a povinností studentů a pravidel řízení v prvním stupni a </w:t>
      </w:r>
      <w:r w:rsidR="00D50676" w:rsidRPr="00333C8B">
        <w:rPr>
          <w:rFonts w:cs="Times New Roman"/>
          <w:sz w:val="24"/>
          <w:szCs w:val="24"/>
        </w:rPr>
        <w:t>odvolacího</w:t>
      </w:r>
      <w:r w:rsidRPr="00333C8B">
        <w:rPr>
          <w:rFonts w:cs="Times New Roman"/>
          <w:sz w:val="24"/>
          <w:szCs w:val="24"/>
        </w:rPr>
        <w:t xml:space="preserve"> řízení při rozhodování o právech a povinnostech studentů, stanoví studijní a zkušební řád univerzity. Další požadavky studijních programů uskutečňovaných na fakultě a podrobnosti o organizaci studia na fakultě stanoví </w:t>
      </w:r>
      <w:r w:rsidR="00FE5DDA" w:rsidRPr="006F5387">
        <w:rPr>
          <w:rFonts w:cs="Times New Roman"/>
          <w:sz w:val="24"/>
          <w:szCs w:val="24"/>
        </w:rPr>
        <w:t>p</w:t>
      </w:r>
      <w:r w:rsidRPr="006F5387">
        <w:rPr>
          <w:rFonts w:cs="Times New Roman"/>
          <w:sz w:val="24"/>
          <w:szCs w:val="24"/>
        </w:rPr>
        <w:t>ra</w:t>
      </w:r>
      <w:r w:rsidR="00FE5DDA" w:rsidRPr="006F5387">
        <w:rPr>
          <w:rFonts w:cs="Times New Roman"/>
          <w:sz w:val="24"/>
          <w:szCs w:val="24"/>
        </w:rPr>
        <w:t>vidla pro organizaci studia na fakultě.</w:t>
      </w:r>
    </w:p>
    <w:p w14:paraId="72499A92" w14:textId="2CA45CA1" w:rsidR="000C5616" w:rsidRPr="006F5387" w:rsidRDefault="00854A3C" w:rsidP="00866670">
      <w:pPr>
        <w:pStyle w:val="Odstavecseseznamem"/>
        <w:numPr>
          <w:ilvl w:val="0"/>
          <w:numId w:val="13"/>
        </w:numPr>
        <w:spacing w:line="240" w:lineRule="auto"/>
        <w:jc w:val="both"/>
        <w:rPr>
          <w:rFonts w:cs="Times New Roman"/>
          <w:sz w:val="24"/>
          <w:szCs w:val="24"/>
        </w:rPr>
      </w:pPr>
      <w:r w:rsidRPr="00333C8B">
        <w:rPr>
          <w:rFonts w:cs="Times New Roman"/>
          <w:sz w:val="24"/>
          <w:szCs w:val="24"/>
        </w:rPr>
        <w:t xml:space="preserve">Pravidla o poskytování stipendií, jakož i o řízení v prvním stupni a </w:t>
      </w:r>
      <w:r w:rsidR="00D50676" w:rsidRPr="00333C8B">
        <w:rPr>
          <w:rFonts w:cs="Times New Roman"/>
          <w:sz w:val="24"/>
          <w:szCs w:val="24"/>
        </w:rPr>
        <w:t>odvolacím</w:t>
      </w:r>
      <w:r w:rsidRPr="00333C8B">
        <w:rPr>
          <w:rFonts w:cs="Times New Roman"/>
          <w:sz w:val="24"/>
          <w:szCs w:val="24"/>
        </w:rPr>
        <w:t xml:space="preserve"> řízení v této věci, upravuje stipendijní řád</w:t>
      </w:r>
      <w:r w:rsidR="009F3BF2" w:rsidRPr="00333C8B">
        <w:rPr>
          <w:rFonts w:cs="Times New Roman"/>
          <w:sz w:val="24"/>
          <w:szCs w:val="24"/>
        </w:rPr>
        <w:t xml:space="preserve"> pro </w:t>
      </w:r>
      <w:r w:rsidR="009F3BF2" w:rsidRPr="006F5387">
        <w:rPr>
          <w:rFonts w:cs="Times New Roman"/>
          <w:sz w:val="24"/>
          <w:szCs w:val="24"/>
        </w:rPr>
        <w:t>studenty</w:t>
      </w:r>
      <w:r w:rsidRPr="006F5387">
        <w:rPr>
          <w:rFonts w:cs="Times New Roman"/>
          <w:sz w:val="24"/>
          <w:szCs w:val="24"/>
        </w:rPr>
        <w:t xml:space="preserve"> univerzity. Podrobnosti o poskytování stipendií na fakultě </w:t>
      </w:r>
      <w:r w:rsidR="00DF76D3" w:rsidRPr="006F5387">
        <w:rPr>
          <w:rFonts w:cs="Times New Roman"/>
          <w:sz w:val="24"/>
          <w:szCs w:val="24"/>
        </w:rPr>
        <w:t>stanoví p</w:t>
      </w:r>
      <w:r w:rsidRPr="006F5387">
        <w:rPr>
          <w:rFonts w:cs="Times New Roman"/>
          <w:sz w:val="24"/>
          <w:szCs w:val="24"/>
        </w:rPr>
        <w:t>ravid</w:t>
      </w:r>
      <w:r w:rsidR="00DF76D3" w:rsidRPr="006F5387">
        <w:rPr>
          <w:rFonts w:cs="Times New Roman"/>
          <w:sz w:val="24"/>
          <w:szCs w:val="24"/>
        </w:rPr>
        <w:t>la pro přiznávání stipendií na f</w:t>
      </w:r>
      <w:r w:rsidRPr="006F5387">
        <w:rPr>
          <w:rFonts w:cs="Times New Roman"/>
          <w:sz w:val="24"/>
          <w:szCs w:val="24"/>
        </w:rPr>
        <w:t>akultě</w:t>
      </w:r>
      <w:r w:rsidR="00D126EA" w:rsidRPr="006F5387">
        <w:rPr>
          <w:rFonts w:cs="Times New Roman"/>
          <w:sz w:val="24"/>
          <w:szCs w:val="24"/>
        </w:rPr>
        <w:t>.</w:t>
      </w:r>
      <w:r w:rsidRPr="006F5387">
        <w:rPr>
          <w:rFonts w:cs="Times New Roman"/>
          <w:sz w:val="24"/>
          <w:szCs w:val="24"/>
        </w:rPr>
        <w:t xml:space="preserve"> </w:t>
      </w:r>
    </w:p>
    <w:p w14:paraId="1C2828C2" w14:textId="28DAD97B" w:rsidR="00854A3C" w:rsidRPr="006F5387" w:rsidRDefault="00854A3C" w:rsidP="00866670">
      <w:pPr>
        <w:pStyle w:val="Odstavecseseznamem"/>
        <w:numPr>
          <w:ilvl w:val="0"/>
          <w:numId w:val="13"/>
        </w:numPr>
        <w:spacing w:line="240" w:lineRule="auto"/>
        <w:jc w:val="both"/>
        <w:rPr>
          <w:rFonts w:cs="Times New Roman"/>
          <w:sz w:val="24"/>
          <w:szCs w:val="24"/>
        </w:rPr>
      </w:pPr>
      <w:r w:rsidRPr="006F5387">
        <w:rPr>
          <w:rFonts w:cs="Times New Roman"/>
          <w:sz w:val="24"/>
          <w:szCs w:val="24"/>
        </w:rPr>
        <w:t xml:space="preserve">Podmínky studia cizinců upravuje </w:t>
      </w:r>
      <w:r w:rsidR="0059704E" w:rsidRPr="006F5387">
        <w:rPr>
          <w:rFonts w:cs="Times New Roman"/>
          <w:sz w:val="24"/>
          <w:szCs w:val="24"/>
        </w:rPr>
        <w:t>čl. 23</w:t>
      </w:r>
      <w:r w:rsidR="00561277" w:rsidRPr="006F5387">
        <w:rPr>
          <w:rFonts w:cs="Times New Roman"/>
          <w:sz w:val="24"/>
          <w:szCs w:val="24"/>
        </w:rPr>
        <w:t xml:space="preserve"> s</w:t>
      </w:r>
      <w:r w:rsidRPr="006F5387">
        <w:rPr>
          <w:rFonts w:cs="Times New Roman"/>
          <w:sz w:val="24"/>
          <w:szCs w:val="24"/>
        </w:rPr>
        <w:t>tatutu univerzity.</w:t>
      </w:r>
    </w:p>
    <w:p w14:paraId="4BB06541" w14:textId="2021A9F3" w:rsidR="00854A3C" w:rsidRPr="006F5387" w:rsidRDefault="00854A3C" w:rsidP="00866670">
      <w:pPr>
        <w:pStyle w:val="Odstavecseseznamem"/>
        <w:numPr>
          <w:ilvl w:val="0"/>
          <w:numId w:val="13"/>
        </w:numPr>
        <w:spacing w:line="240" w:lineRule="auto"/>
        <w:jc w:val="both"/>
        <w:rPr>
          <w:rFonts w:cs="Times New Roman"/>
          <w:sz w:val="24"/>
          <w:szCs w:val="24"/>
        </w:rPr>
      </w:pPr>
      <w:r w:rsidRPr="006F5387">
        <w:rPr>
          <w:rFonts w:cs="Times New Roman"/>
          <w:sz w:val="24"/>
          <w:szCs w:val="24"/>
        </w:rPr>
        <w:t xml:space="preserve">Poplatky spojené se studiem upravuje </w:t>
      </w:r>
      <w:r w:rsidR="0059704E" w:rsidRPr="006F5387">
        <w:rPr>
          <w:rFonts w:cs="Times New Roman"/>
          <w:sz w:val="24"/>
          <w:szCs w:val="24"/>
        </w:rPr>
        <w:t>čl. 24</w:t>
      </w:r>
      <w:r w:rsidR="003A1123" w:rsidRPr="006F5387">
        <w:rPr>
          <w:rFonts w:cs="Times New Roman"/>
          <w:sz w:val="24"/>
          <w:szCs w:val="24"/>
        </w:rPr>
        <w:t xml:space="preserve"> statutu univerzity</w:t>
      </w:r>
      <w:r w:rsidR="0059704E" w:rsidRPr="006F5387">
        <w:rPr>
          <w:rFonts w:cs="Times New Roman"/>
          <w:sz w:val="24"/>
          <w:szCs w:val="24"/>
        </w:rPr>
        <w:t xml:space="preserve"> a příloha </w:t>
      </w:r>
      <w:proofErr w:type="gramStart"/>
      <w:r w:rsidR="0059704E" w:rsidRPr="006F5387">
        <w:rPr>
          <w:rFonts w:cs="Times New Roman"/>
          <w:sz w:val="24"/>
          <w:szCs w:val="24"/>
        </w:rPr>
        <w:t>č. 2</w:t>
      </w:r>
      <w:r w:rsidR="00561277" w:rsidRPr="006F5387">
        <w:rPr>
          <w:rFonts w:cs="Times New Roman"/>
          <w:sz w:val="24"/>
          <w:szCs w:val="24"/>
        </w:rPr>
        <w:t xml:space="preserve"> s</w:t>
      </w:r>
      <w:r w:rsidRPr="006F5387">
        <w:rPr>
          <w:rFonts w:cs="Times New Roman"/>
          <w:sz w:val="24"/>
          <w:szCs w:val="24"/>
        </w:rPr>
        <w:t>tatutu</w:t>
      </w:r>
      <w:proofErr w:type="gramEnd"/>
      <w:r w:rsidRPr="006F5387">
        <w:rPr>
          <w:rFonts w:cs="Times New Roman"/>
          <w:sz w:val="24"/>
          <w:szCs w:val="24"/>
        </w:rPr>
        <w:t xml:space="preserve"> univerzity.</w:t>
      </w:r>
    </w:p>
    <w:p w14:paraId="51658973" w14:textId="7A2FBDA1" w:rsidR="00854A3C" w:rsidRPr="006F5387" w:rsidRDefault="003A1123" w:rsidP="00866670">
      <w:pPr>
        <w:pStyle w:val="Odstavecseseznamem"/>
        <w:numPr>
          <w:ilvl w:val="0"/>
          <w:numId w:val="13"/>
        </w:numPr>
        <w:spacing w:line="240" w:lineRule="auto"/>
        <w:jc w:val="both"/>
        <w:rPr>
          <w:rFonts w:cs="Times New Roman"/>
          <w:sz w:val="24"/>
          <w:szCs w:val="24"/>
        </w:rPr>
      </w:pPr>
      <w:r w:rsidRPr="006F5387">
        <w:rPr>
          <w:rFonts w:cs="Times New Roman"/>
          <w:sz w:val="24"/>
          <w:szCs w:val="24"/>
        </w:rPr>
        <w:t>Ú</w:t>
      </w:r>
      <w:r w:rsidR="00854A3C" w:rsidRPr="006F5387">
        <w:rPr>
          <w:rFonts w:cs="Times New Roman"/>
          <w:sz w:val="24"/>
          <w:szCs w:val="24"/>
        </w:rPr>
        <w:t xml:space="preserve">hrady vybírané za některé úkony od studentů </w:t>
      </w:r>
      <w:r w:rsidRPr="006F5387">
        <w:rPr>
          <w:rFonts w:cs="Times New Roman"/>
          <w:sz w:val="24"/>
          <w:szCs w:val="24"/>
        </w:rPr>
        <w:t xml:space="preserve">upravuje </w:t>
      </w:r>
      <w:r w:rsidR="0059704E" w:rsidRPr="006F5387">
        <w:rPr>
          <w:rFonts w:cs="Times New Roman"/>
          <w:sz w:val="24"/>
          <w:szCs w:val="24"/>
        </w:rPr>
        <w:t>čl. 31</w:t>
      </w:r>
      <w:r w:rsidR="00561277" w:rsidRPr="006F5387">
        <w:rPr>
          <w:rFonts w:cs="Times New Roman"/>
          <w:sz w:val="24"/>
          <w:szCs w:val="24"/>
        </w:rPr>
        <w:t xml:space="preserve"> s</w:t>
      </w:r>
      <w:r w:rsidR="00854A3C" w:rsidRPr="006F5387">
        <w:rPr>
          <w:rFonts w:cs="Times New Roman"/>
          <w:sz w:val="24"/>
          <w:szCs w:val="24"/>
        </w:rPr>
        <w:t>tatutu univerzity.</w:t>
      </w:r>
    </w:p>
    <w:p w14:paraId="7AEF942F" w14:textId="07E5EB67" w:rsidR="00B733CD" w:rsidRPr="00333C8B" w:rsidRDefault="00B733CD" w:rsidP="0051729E">
      <w:pPr>
        <w:rPr>
          <w:rFonts w:ascii="Times New Roman" w:hAnsi="Times New Roman" w:cs="Times New Roman"/>
          <w:sz w:val="24"/>
          <w:szCs w:val="24"/>
        </w:rPr>
      </w:pPr>
    </w:p>
    <w:p w14:paraId="455A551C" w14:textId="77777777" w:rsidR="00397D2E" w:rsidRPr="00333C8B" w:rsidRDefault="00397D2E"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Část IV</w:t>
      </w:r>
    </w:p>
    <w:p w14:paraId="357FFCF9" w14:textId="77777777" w:rsidR="00397D2E" w:rsidRPr="00333C8B" w:rsidRDefault="00397D2E"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Akademičtí pracovníci a ostatní zaměstnanci</w:t>
      </w:r>
    </w:p>
    <w:p w14:paraId="0A18A238" w14:textId="77777777" w:rsidR="00397D2E" w:rsidRPr="00333C8B" w:rsidRDefault="00397D2E" w:rsidP="00AE4518">
      <w:pPr>
        <w:spacing w:line="240" w:lineRule="auto"/>
        <w:ind w:left="357"/>
        <w:contextualSpacing/>
        <w:jc w:val="center"/>
        <w:rPr>
          <w:rFonts w:ascii="Times New Roman" w:hAnsi="Times New Roman" w:cs="Times New Roman"/>
          <w:sz w:val="24"/>
          <w:szCs w:val="24"/>
        </w:rPr>
      </w:pPr>
    </w:p>
    <w:p w14:paraId="6E13F5F0" w14:textId="4834E6FF" w:rsidR="00397D2E" w:rsidRPr="00333C8B" w:rsidRDefault="00397D2E"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Článek 1</w:t>
      </w:r>
      <w:r w:rsidR="00E177D9">
        <w:rPr>
          <w:rFonts w:ascii="Times New Roman" w:hAnsi="Times New Roman" w:cs="Times New Roman"/>
          <w:sz w:val="24"/>
          <w:szCs w:val="24"/>
        </w:rPr>
        <w:t>9</w:t>
      </w:r>
    </w:p>
    <w:p w14:paraId="0ECEEFDA" w14:textId="77777777" w:rsidR="00397D2E" w:rsidRPr="00333C8B" w:rsidRDefault="00397D2E" w:rsidP="00242716">
      <w:pPr>
        <w:spacing w:line="240" w:lineRule="auto"/>
        <w:contextualSpacing/>
        <w:jc w:val="both"/>
        <w:rPr>
          <w:rFonts w:ascii="Times New Roman" w:hAnsi="Times New Roman" w:cs="Times New Roman"/>
          <w:sz w:val="24"/>
          <w:szCs w:val="24"/>
        </w:rPr>
      </w:pPr>
    </w:p>
    <w:p w14:paraId="6EFB1FB9" w14:textId="44C3A276" w:rsidR="00397D2E" w:rsidRPr="006F5387" w:rsidRDefault="00397D2E" w:rsidP="00866670">
      <w:pPr>
        <w:pStyle w:val="Odstavecseseznamem"/>
        <w:numPr>
          <w:ilvl w:val="0"/>
          <w:numId w:val="14"/>
        </w:numPr>
        <w:spacing w:line="240" w:lineRule="auto"/>
        <w:jc w:val="both"/>
        <w:rPr>
          <w:rFonts w:cs="Times New Roman"/>
          <w:sz w:val="24"/>
          <w:szCs w:val="24"/>
        </w:rPr>
      </w:pPr>
      <w:r w:rsidRPr="006F5387">
        <w:rPr>
          <w:rFonts w:cs="Times New Roman"/>
          <w:sz w:val="24"/>
          <w:szCs w:val="24"/>
        </w:rPr>
        <w:t xml:space="preserve">Akademickými pracovníky </w:t>
      </w:r>
      <w:r w:rsidR="003A1123" w:rsidRPr="006F5387">
        <w:rPr>
          <w:rFonts w:cs="Times New Roman"/>
          <w:sz w:val="24"/>
          <w:szCs w:val="24"/>
        </w:rPr>
        <w:t xml:space="preserve">fakulty </w:t>
      </w:r>
      <w:r w:rsidRPr="006F5387">
        <w:rPr>
          <w:rFonts w:cs="Times New Roman"/>
          <w:sz w:val="24"/>
          <w:szCs w:val="24"/>
        </w:rPr>
        <w:t xml:space="preserve">jsou </w:t>
      </w:r>
      <w:r w:rsidR="003A1123" w:rsidRPr="006F5387">
        <w:rPr>
          <w:rFonts w:cs="Times New Roman"/>
          <w:sz w:val="24"/>
          <w:szCs w:val="24"/>
        </w:rPr>
        <w:t xml:space="preserve">ti </w:t>
      </w:r>
      <w:r w:rsidRPr="006F5387">
        <w:rPr>
          <w:rFonts w:cs="Times New Roman"/>
          <w:sz w:val="24"/>
          <w:szCs w:val="24"/>
        </w:rPr>
        <w:t xml:space="preserve">profesoři, docenti, odborní asistenti, </w:t>
      </w:r>
      <w:proofErr w:type="gramStart"/>
      <w:r w:rsidRPr="006F5387">
        <w:rPr>
          <w:rFonts w:cs="Times New Roman"/>
          <w:sz w:val="24"/>
          <w:szCs w:val="24"/>
        </w:rPr>
        <w:t>asistenti,  lektoři</w:t>
      </w:r>
      <w:proofErr w:type="gramEnd"/>
      <w:r w:rsidR="002B5C9C" w:rsidRPr="006F5387">
        <w:rPr>
          <w:rFonts w:cs="Times New Roman"/>
          <w:sz w:val="24"/>
          <w:szCs w:val="24"/>
        </w:rPr>
        <w:t xml:space="preserve"> a </w:t>
      </w:r>
      <w:r w:rsidRPr="006F5387">
        <w:rPr>
          <w:rFonts w:cs="Times New Roman"/>
          <w:sz w:val="24"/>
          <w:szCs w:val="24"/>
        </w:rPr>
        <w:t xml:space="preserve">vědečtí </w:t>
      </w:r>
      <w:r w:rsidR="00C37C75" w:rsidRPr="006F5387">
        <w:rPr>
          <w:rFonts w:cs="Times New Roman"/>
          <w:sz w:val="24"/>
          <w:szCs w:val="24"/>
        </w:rPr>
        <w:t>pracovníc</w:t>
      </w:r>
      <w:r w:rsidR="003A1123" w:rsidRPr="006F5387">
        <w:rPr>
          <w:rFonts w:cs="Times New Roman"/>
          <w:sz w:val="24"/>
          <w:szCs w:val="24"/>
        </w:rPr>
        <w:t xml:space="preserve">i, kteří jsou zaměstnanci univerzity zařazení na fakultě a vykonávají </w:t>
      </w:r>
      <w:r w:rsidR="00EE7D59" w:rsidRPr="006F5387">
        <w:rPr>
          <w:rFonts w:cs="Times New Roman"/>
          <w:sz w:val="24"/>
          <w:szCs w:val="24"/>
        </w:rPr>
        <w:t xml:space="preserve">zde </w:t>
      </w:r>
      <w:r w:rsidR="003A1123" w:rsidRPr="006F5387">
        <w:rPr>
          <w:rFonts w:cs="Times New Roman"/>
          <w:sz w:val="24"/>
          <w:szCs w:val="24"/>
        </w:rPr>
        <w:t>v pracovním poměru  podle sjednaného druhu práce jak vzdělávací, tak tvůrčí činnost.</w:t>
      </w:r>
    </w:p>
    <w:p w14:paraId="32FCE854" w14:textId="4872821D" w:rsidR="00397D2E" w:rsidRPr="00333C8B" w:rsidRDefault="00397D2E" w:rsidP="00866670">
      <w:pPr>
        <w:pStyle w:val="Odstavecseseznamem"/>
        <w:numPr>
          <w:ilvl w:val="0"/>
          <w:numId w:val="14"/>
        </w:numPr>
        <w:spacing w:line="240" w:lineRule="auto"/>
        <w:jc w:val="both"/>
        <w:rPr>
          <w:rFonts w:cs="Times New Roman"/>
          <w:sz w:val="24"/>
          <w:szCs w:val="24"/>
        </w:rPr>
      </w:pPr>
      <w:r w:rsidRPr="00333C8B">
        <w:rPr>
          <w:rFonts w:cs="Times New Roman"/>
          <w:sz w:val="24"/>
          <w:szCs w:val="24"/>
        </w:rPr>
        <w:t xml:space="preserve">Pracovní smlouvy akademických pracovníků se uzavírají na základě výběrového řízení. Jeho pravidla </w:t>
      </w:r>
      <w:r w:rsidRPr="006F5387">
        <w:rPr>
          <w:rFonts w:cs="Times New Roman"/>
          <w:sz w:val="24"/>
          <w:szCs w:val="24"/>
        </w:rPr>
        <w:t>upravuje řád výběrového řízení univerzity</w:t>
      </w:r>
      <w:r w:rsidRPr="00333C8B">
        <w:rPr>
          <w:rFonts w:cs="Times New Roman"/>
          <w:sz w:val="24"/>
          <w:szCs w:val="24"/>
        </w:rPr>
        <w:t>.</w:t>
      </w:r>
    </w:p>
    <w:p w14:paraId="2B69BC8D" w14:textId="012D83A8" w:rsidR="00397D2E" w:rsidRPr="00333C8B" w:rsidRDefault="00397D2E" w:rsidP="00866670">
      <w:pPr>
        <w:pStyle w:val="Odstavecseseznamem"/>
        <w:numPr>
          <w:ilvl w:val="0"/>
          <w:numId w:val="14"/>
        </w:numPr>
        <w:spacing w:line="240" w:lineRule="auto"/>
        <w:jc w:val="both"/>
        <w:rPr>
          <w:rFonts w:cs="Times New Roman"/>
          <w:sz w:val="24"/>
          <w:szCs w:val="24"/>
        </w:rPr>
      </w:pPr>
      <w:r w:rsidRPr="00333C8B">
        <w:rPr>
          <w:rFonts w:cs="Times New Roman"/>
          <w:sz w:val="24"/>
          <w:szCs w:val="24"/>
        </w:rPr>
        <w:lastRenderedPageBreak/>
        <w:t>Pracovní poměr docent</w:t>
      </w:r>
      <w:r w:rsidR="00B5670F" w:rsidRPr="00333C8B">
        <w:rPr>
          <w:rFonts w:cs="Times New Roman"/>
          <w:sz w:val="24"/>
          <w:szCs w:val="24"/>
        </w:rPr>
        <w:t>ů</w:t>
      </w:r>
      <w:r w:rsidRPr="00333C8B">
        <w:rPr>
          <w:rFonts w:cs="Times New Roman"/>
          <w:sz w:val="24"/>
          <w:szCs w:val="24"/>
        </w:rPr>
        <w:t xml:space="preserve"> a profesorů se zpravidla sjednává na dobu neurčitou.</w:t>
      </w:r>
    </w:p>
    <w:p w14:paraId="6B3DA533" w14:textId="79A0367A" w:rsidR="00397D2E" w:rsidRPr="00333C8B" w:rsidRDefault="00397D2E" w:rsidP="00866670">
      <w:pPr>
        <w:pStyle w:val="Odstavecseseznamem"/>
        <w:numPr>
          <w:ilvl w:val="0"/>
          <w:numId w:val="14"/>
        </w:numPr>
        <w:spacing w:line="240" w:lineRule="auto"/>
        <w:jc w:val="both"/>
        <w:rPr>
          <w:rFonts w:cs="Times New Roman"/>
          <w:sz w:val="24"/>
          <w:szCs w:val="24"/>
        </w:rPr>
      </w:pPr>
      <w:r w:rsidRPr="00333C8B">
        <w:rPr>
          <w:rFonts w:cs="Times New Roman"/>
          <w:sz w:val="24"/>
          <w:szCs w:val="24"/>
        </w:rPr>
        <w:t>Akademickému pracovník</w:t>
      </w:r>
      <w:r w:rsidR="002B5C9C" w:rsidRPr="00333C8B">
        <w:rPr>
          <w:rFonts w:cs="Times New Roman"/>
          <w:sz w:val="24"/>
          <w:szCs w:val="24"/>
        </w:rPr>
        <w:t>ovi</w:t>
      </w:r>
      <w:r w:rsidRPr="00333C8B">
        <w:rPr>
          <w:rFonts w:cs="Times New Roman"/>
          <w:sz w:val="24"/>
          <w:szCs w:val="24"/>
        </w:rPr>
        <w:t xml:space="preserve"> fakulty se na jeho žádost v souladu s § 76 zákona o vysokých školách poskytne tvůrčí volno v délce šesti měsíců jedenkrát za sedm let, nebrání-li tomu závažné okolnosti týkající se plnění vzdělávacích úkolů fakulty. Po dobu tvůrčího volna náleží akademickému pracovníkovi mzda.</w:t>
      </w:r>
    </w:p>
    <w:p w14:paraId="36F778BC" w14:textId="6672C189" w:rsidR="0059704E" w:rsidRPr="00333C8B" w:rsidRDefault="002B5C9C" w:rsidP="00866670">
      <w:pPr>
        <w:pStyle w:val="Odstavecseseznamem"/>
        <w:numPr>
          <w:ilvl w:val="0"/>
          <w:numId w:val="14"/>
        </w:numPr>
        <w:spacing w:line="240" w:lineRule="auto"/>
        <w:jc w:val="both"/>
        <w:rPr>
          <w:rFonts w:cs="Times New Roman"/>
          <w:sz w:val="24"/>
          <w:szCs w:val="24"/>
        </w:rPr>
      </w:pPr>
      <w:r w:rsidRPr="00333C8B">
        <w:rPr>
          <w:rFonts w:cs="Times New Roman"/>
          <w:sz w:val="24"/>
          <w:szCs w:val="24"/>
        </w:rPr>
        <w:t>Postavení ostatních zaměstnanců řeší zejména zákoník práce a vnitřní předpisy univerzity.</w:t>
      </w:r>
    </w:p>
    <w:p w14:paraId="4EDF8AA7" w14:textId="77777777" w:rsidR="002B5C9C" w:rsidRPr="00333C8B" w:rsidRDefault="002B5C9C" w:rsidP="00242716">
      <w:pPr>
        <w:spacing w:line="240" w:lineRule="auto"/>
        <w:contextualSpacing/>
        <w:jc w:val="both"/>
        <w:rPr>
          <w:rFonts w:ascii="Times New Roman" w:hAnsi="Times New Roman" w:cs="Times New Roman"/>
          <w:sz w:val="24"/>
          <w:szCs w:val="24"/>
        </w:rPr>
      </w:pPr>
    </w:p>
    <w:p w14:paraId="61D7FA4F" w14:textId="77777777" w:rsidR="00DD19D7" w:rsidRDefault="00DD19D7" w:rsidP="008E6DE5">
      <w:pPr>
        <w:spacing w:line="240" w:lineRule="auto"/>
        <w:contextualSpacing/>
        <w:jc w:val="center"/>
        <w:rPr>
          <w:rFonts w:ascii="Times New Roman" w:hAnsi="Times New Roman" w:cs="Times New Roman"/>
          <w:b/>
          <w:sz w:val="24"/>
          <w:szCs w:val="24"/>
        </w:rPr>
      </w:pPr>
    </w:p>
    <w:p w14:paraId="3C00E687" w14:textId="77777777" w:rsidR="00E177D9" w:rsidRPr="00333C8B" w:rsidRDefault="00E177D9" w:rsidP="008E6DE5">
      <w:pPr>
        <w:spacing w:line="240" w:lineRule="auto"/>
        <w:contextualSpacing/>
        <w:jc w:val="center"/>
        <w:rPr>
          <w:rFonts w:ascii="Times New Roman" w:hAnsi="Times New Roman" w:cs="Times New Roman"/>
          <w:b/>
          <w:sz w:val="24"/>
          <w:szCs w:val="24"/>
        </w:rPr>
      </w:pPr>
    </w:p>
    <w:p w14:paraId="06C101C9" w14:textId="77777777" w:rsidR="00C37C75" w:rsidRPr="00333C8B" w:rsidRDefault="00C37C75"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Část V</w:t>
      </w:r>
    </w:p>
    <w:p w14:paraId="356E35A4" w14:textId="31DA7B78" w:rsidR="00C37C75" w:rsidRPr="00333C8B" w:rsidRDefault="00402BD8" w:rsidP="00AE4518">
      <w:pPr>
        <w:spacing w:line="240" w:lineRule="auto"/>
        <w:ind w:left="357"/>
        <w:contextualSpacing/>
        <w:jc w:val="center"/>
        <w:rPr>
          <w:rFonts w:ascii="Times New Roman" w:hAnsi="Times New Roman" w:cs="Times New Roman"/>
          <w:b/>
          <w:sz w:val="24"/>
          <w:szCs w:val="24"/>
        </w:rPr>
      </w:pPr>
      <w:r>
        <w:rPr>
          <w:rFonts w:ascii="Times New Roman" w:hAnsi="Times New Roman" w:cs="Times New Roman"/>
          <w:b/>
          <w:sz w:val="24"/>
          <w:szCs w:val="24"/>
        </w:rPr>
        <w:t>S</w:t>
      </w:r>
      <w:r w:rsidR="00C37C75" w:rsidRPr="00333C8B">
        <w:rPr>
          <w:rFonts w:ascii="Times New Roman" w:hAnsi="Times New Roman" w:cs="Times New Roman"/>
          <w:b/>
          <w:sz w:val="24"/>
          <w:szCs w:val="24"/>
        </w:rPr>
        <w:t>trategický záměr, výroční zprávy, hodnocení činnosti a zajišťování kvality</w:t>
      </w:r>
    </w:p>
    <w:p w14:paraId="600CA234" w14:textId="77777777" w:rsidR="00C37C75" w:rsidRPr="00333C8B" w:rsidRDefault="00C37C75" w:rsidP="00AE4518">
      <w:pPr>
        <w:spacing w:line="240" w:lineRule="auto"/>
        <w:ind w:left="357"/>
        <w:contextualSpacing/>
        <w:jc w:val="center"/>
        <w:rPr>
          <w:rFonts w:ascii="Times New Roman" w:hAnsi="Times New Roman" w:cs="Times New Roman"/>
          <w:b/>
          <w:sz w:val="24"/>
          <w:szCs w:val="24"/>
        </w:rPr>
      </w:pPr>
    </w:p>
    <w:p w14:paraId="5FB7859F" w14:textId="1A975E14" w:rsidR="00C37C75" w:rsidRPr="00333C8B" w:rsidRDefault="00E177D9" w:rsidP="00AE4518">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Článek 20</w:t>
      </w:r>
    </w:p>
    <w:p w14:paraId="4B4A2AA4" w14:textId="1BAAEB34" w:rsidR="00C37C75" w:rsidRDefault="00402BD8" w:rsidP="005650DA">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S</w:t>
      </w:r>
      <w:r w:rsidR="00E244A6" w:rsidRPr="00333C8B">
        <w:rPr>
          <w:rFonts w:ascii="Times New Roman" w:hAnsi="Times New Roman" w:cs="Times New Roman"/>
          <w:sz w:val="24"/>
          <w:szCs w:val="24"/>
        </w:rPr>
        <w:t>trategick</w:t>
      </w:r>
      <w:r w:rsidR="005650DA" w:rsidRPr="00333C8B">
        <w:rPr>
          <w:rFonts w:ascii="Times New Roman" w:hAnsi="Times New Roman" w:cs="Times New Roman"/>
          <w:sz w:val="24"/>
          <w:szCs w:val="24"/>
        </w:rPr>
        <w:t>ý</w:t>
      </w:r>
      <w:r w:rsidR="00C37C75" w:rsidRPr="00333C8B">
        <w:rPr>
          <w:rFonts w:ascii="Times New Roman" w:hAnsi="Times New Roman" w:cs="Times New Roman"/>
          <w:sz w:val="24"/>
          <w:szCs w:val="24"/>
        </w:rPr>
        <w:t xml:space="preserve"> záměr</w:t>
      </w:r>
      <w:r w:rsidR="00A2558B">
        <w:rPr>
          <w:rFonts w:ascii="Times New Roman" w:hAnsi="Times New Roman" w:cs="Times New Roman"/>
          <w:sz w:val="24"/>
          <w:szCs w:val="24"/>
        </w:rPr>
        <w:t xml:space="preserve"> fakulty</w:t>
      </w:r>
    </w:p>
    <w:p w14:paraId="0998AAE7" w14:textId="77777777" w:rsidR="00E177D9" w:rsidRPr="00333C8B" w:rsidRDefault="00E177D9" w:rsidP="005650DA">
      <w:pPr>
        <w:spacing w:line="240" w:lineRule="auto"/>
        <w:ind w:left="357"/>
        <w:contextualSpacing/>
        <w:jc w:val="center"/>
        <w:rPr>
          <w:rFonts w:ascii="Times New Roman" w:hAnsi="Times New Roman" w:cs="Times New Roman"/>
          <w:sz w:val="24"/>
          <w:szCs w:val="24"/>
        </w:rPr>
      </w:pPr>
    </w:p>
    <w:p w14:paraId="77529FE7" w14:textId="31E6B52A" w:rsidR="00C37C75" w:rsidRPr="00333C8B" w:rsidRDefault="00402BD8" w:rsidP="00866670">
      <w:pPr>
        <w:pStyle w:val="Odstavecseseznamem"/>
        <w:numPr>
          <w:ilvl w:val="0"/>
          <w:numId w:val="15"/>
        </w:numPr>
        <w:spacing w:line="240" w:lineRule="auto"/>
        <w:jc w:val="both"/>
        <w:rPr>
          <w:rFonts w:cs="Times New Roman"/>
          <w:sz w:val="24"/>
          <w:szCs w:val="24"/>
        </w:rPr>
      </w:pPr>
      <w:r>
        <w:rPr>
          <w:rFonts w:cs="Times New Roman"/>
          <w:sz w:val="24"/>
          <w:szCs w:val="24"/>
        </w:rPr>
        <w:t>S</w:t>
      </w:r>
      <w:r w:rsidR="00C37C75" w:rsidRPr="00333C8B">
        <w:rPr>
          <w:rFonts w:cs="Times New Roman"/>
          <w:sz w:val="24"/>
          <w:szCs w:val="24"/>
        </w:rPr>
        <w:t>trategický záměr fakulty je základním programovým dokumentem fakulty.</w:t>
      </w:r>
      <w:r w:rsidR="00BD473A" w:rsidRPr="00333C8B">
        <w:rPr>
          <w:rFonts w:cs="Times New Roman"/>
          <w:sz w:val="24"/>
          <w:szCs w:val="24"/>
        </w:rPr>
        <w:t xml:space="preserve"> Fakulta zpracovává každoroční plány jeho realizace.</w:t>
      </w:r>
    </w:p>
    <w:p w14:paraId="16DB2702" w14:textId="26F17654" w:rsidR="005650DA" w:rsidRPr="00333C8B" w:rsidRDefault="00402BD8" w:rsidP="00866670">
      <w:pPr>
        <w:pStyle w:val="Odstavecseseznamem"/>
        <w:numPr>
          <w:ilvl w:val="0"/>
          <w:numId w:val="15"/>
        </w:numPr>
        <w:spacing w:line="240" w:lineRule="auto"/>
        <w:jc w:val="both"/>
        <w:rPr>
          <w:rFonts w:cs="Times New Roman"/>
          <w:sz w:val="24"/>
          <w:szCs w:val="24"/>
        </w:rPr>
      </w:pPr>
      <w:r>
        <w:rPr>
          <w:rFonts w:cs="Times New Roman"/>
          <w:sz w:val="24"/>
          <w:szCs w:val="24"/>
        </w:rPr>
        <w:t>S</w:t>
      </w:r>
      <w:r w:rsidR="00C37C75" w:rsidRPr="00333C8B">
        <w:rPr>
          <w:rFonts w:cs="Times New Roman"/>
          <w:sz w:val="24"/>
          <w:szCs w:val="24"/>
        </w:rPr>
        <w:t xml:space="preserve">trategický záměr </w:t>
      </w:r>
      <w:r w:rsidR="00A2558B">
        <w:rPr>
          <w:rFonts w:cs="Times New Roman"/>
          <w:sz w:val="24"/>
          <w:szCs w:val="24"/>
        </w:rPr>
        <w:t xml:space="preserve">fakulty </w:t>
      </w:r>
      <w:r w:rsidR="00C37C75" w:rsidRPr="00333C8B">
        <w:rPr>
          <w:rFonts w:cs="Times New Roman"/>
          <w:sz w:val="24"/>
          <w:szCs w:val="24"/>
        </w:rPr>
        <w:t>vychází z koncepcí rozvoje univerzity vyjádřených zejména v jejím strategickém záměru</w:t>
      </w:r>
      <w:r w:rsidR="000C5616" w:rsidRPr="00333C8B">
        <w:rPr>
          <w:rFonts w:cs="Times New Roman"/>
          <w:sz w:val="24"/>
          <w:szCs w:val="24"/>
        </w:rPr>
        <w:t>.</w:t>
      </w:r>
    </w:p>
    <w:p w14:paraId="31A2AF5F" w14:textId="59F7D800" w:rsidR="00E177D9" w:rsidRPr="00B733CD" w:rsidRDefault="00C37C75" w:rsidP="00B733CD">
      <w:pPr>
        <w:pStyle w:val="Odstavecseseznamem"/>
        <w:numPr>
          <w:ilvl w:val="0"/>
          <w:numId w:val="15"/>
        </w:numPr>
        <w:spacing w:line="240" w:lineRule="auto"/>
        <w:jc w:val="both"/>
        <w:rPr>
          <w:rFonts w:cs="Times New Roman"/>
          <w:sz w:val="24"/>
          <w:szCs w:val="24"/>
        </w:rPr>
      </w:pPr>
      <w:r w:rsidRPr="00333C8B">
        <w:rPr>
          <w:rFonts w:cs="Times New Roman"/>
          <w:sz w:val="24"/>
          <w:szCs w:val="24"/>
        </w:rPr>
        <w:t>Z</w:t>
      </w:r>
      <w:r w:rsidR="00402BD8">
        <w:rPr>
          <w:rFonts w:cs="Times New Roman"/>
          <w:sz w:val="24"/>
          <w:szCs w:val="24"/>
        </w:rPr>
        <w:t>e</w:t>
      </w:r>
      <w:r w:rsidR="00E244A6" w:rsidRPr="00333C8B">
        <w:rPr>
          <w:rFonts w:cs="Times New Roman"/>
          <w:sz w:val="24"/>
          <w:szCs w:val="24"/>
        </w:rPr>
        <w:t xml:space="preserve"> </w:t>
      </w:r>
      <w:r w:rsidRPr="00333C8B">
        <w:rPr>
          <w:rFonts w:cs="Times New Roman"/>
          <w:sz w:val="24"/>
          <w:szCs w:val="24"/>
        </w:rPr>
        <w:t xml:space="preserve">strategického záměru </w:t>
      </w:r>
      <w:r w:rsidR="00A2558B">
        <w:rPr>
          <w:rFonts w:cs="Times New Roman"/>
          <w:sz w:val="24"/>
          <w:szCs w:val="24"/>
        </w:rPr>
        <w:t xml:space="preserve">fakulty </w:t>
      </w:r>
      <w:r w:rsidRPr="00333C8B">
        <w:rPr>
          <w:rFonts w:cs="Times New Roman"/>
          <w:sz w:val="24"/>
          <w:szCs w:val="24"/>
        </w:rPr>
        <w:t>se vychází zejména při přípravě změn vnitřní organizace fakulty, nových studijních programů a zaměření vědecké, tvůrčí i další činnosti.</w:t>
      </w:r>
    </w:p>
    <w:p w14:paraId="0C81D691" w14:textId="7E947FB5" w:rsidR="006F7213" w:rsidRPr="00333C8B" w:rsidRDefault="00E177D9" w:rsidP="00AE4518">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Článek 21</w:t>
      </w:r>
    </w:p>
    <w:p w14:paraId="6C1125A1" w14:textId="77777777" w:rsidR="006F7213" w:rsidRPr="00333C8B" w:rsidRDefault="006F7213"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Výroční zprávy a jejich využití</w:t>
      </w:r>
    </w:p>
    <w:p w14:paraId="68DD9117" w14:textId="77777777" w:rsidR="006F7213" w:rsidRPr="00333C8B" w:rsidRDefault="006F7213" w:rsidP="00242716">
      <w:pPr>
        <w:spacing w:line="240" w:lineRule="auto"/>
        <w:contextualSpacing/>
        <w:jc w:val="both"/>
        <w:rPr>
          <w:rFonts w:ascii="Times New Roman" w:hAnsi="Times New Roman" w:cs="Times New Roman"/>
          <w:sz w:val="24"/>
          <w:szCs w:val="24"/>
        </w:rPr>
      </w:pPr>
    </w:p>
    <w:p w14:paraId="17140616" w14:textId="768913D5" w:rsidR="006F7213" w:rsidRPr="006F5387" w:rsidRDefault="006F7213" w:rsidP="00866670">
      <w:pPr>
        <w:pStyle w:val="Odstavecseseznamem"/>
        <w:numPr>
          <w:ilvl w:val="0"/>
          <w:numId w:val="16"/>
        </w:numPr>
        <w:spacing w:line="240" w:lineRule="auto"/>
        <w:jc w:val="both"/>
        <w:rPr>
          <w:rFonts w:cs="Times New Roman"/>
          <w:sz w:val="24"/>
          <w:szCs w:val="24"/>
        </w:rPr>
      </w:pPr>
      <w:r w:rsidRPr="006F5387">
        <w:rPr>
          <w:rFonts w:cs="Times New Roman"/>
          <w:sz w:val="24"/>
          <w:szCs w:val="24"/>
        </w:rPr>
        <w:t xml:space="preserve">Výroční zpráva o činnosti </w:t>
      </w:r>
      <w:r w:rsidR="0051729E" w:rsidRPr="006F5387">
        <w:rPr>
          <w:rFonts w:cs="Times New Roman"/>
          <w:sz w:val="24"/>
          <w:szCs w:val="24"/>
        </w:rPr>
        <w:t xml:space="preserve">fakulty </w:t>
      </w:r>
      <w:r w:rsidRPr="006F5387">
        <w:rPr>
          <w:rFonts w:cs="Times New Roman"/>
          <w:sz w:val="24"/>
          <w:szCs w:val="24"/>
        </w:rPr>
        <w:t xml:space="preserve">a výroční zpráva o hospodaření </w:t>
      </w:r>
      <w:r w:rsidR="0051729E" w:rsidRPr="006F5387">
        <w:rPr>
          <w:rFonts w:cs="Times New Roman"/>
          <w:sz w:val="24"/>
          <w:szCs w:val="24"/>
        </w:rPr>
        <w:t xml:space="preserve">fakulty </w:t>
      </w:r>
      <w:r w:rsidRPr="006F5387">
        <w:rPr>
          <w:rFonts w:cs="Times New Roman"/>
          <w:sz w:val="24"/>
          <w:szCs w:val="24"/>
        </w:rPr>
        <w:t xml:space="preserve">se zpracovávají </w:t>
      </w:r>
      <w:r w:rsidR="00B162CE" w:rsidRPr="006F5387">
        <w:rPr>
          <w:rFonts w:cs="Times New Roman"/>
          <w:sz w:val="24"/>
          <w:szCs w:val="24"/>
        </w:rPr>
        <w:t>každoročně.</w:t>
      </w:r>
    </w:p>
    <w:p w14:paraId="763A2E97" w14:textId="7536F315" w:rsidR="006F7213" w:rsidRPr="00333C8B" w:rsidRDefault="006F7213" w:rsidP="00866670">
      <w:pPr>
        <w:pStyle w:val="Odstavecseseznamem"/>
        <w:numPr>
          <w:ilvl w:val="0"/>
          <w:numId w:val="16"/>
        </w:numPr>
        <w:spacing w:line="240" w:lineRule="auto"/>
        <w:jc w:val="both"/>
        <w:rPr>
          <w:rFonts w:cs="Times New Roman"/>
          <w:sz w:val="24"/>
          <w:szCs w:val="24"/>
        </w:rPr>
      </w:pPr>
      <w:r w:rsidRPr="00333C8B">
        <w:rPr>
          <w:rFonts w:cs="Times New Roman"/>
          <w:sz w:val="24"/>
          <w:szCs w:val="24"/>
        </w:rPr>
        <w:t xml:space="preserve">Závěry výročních zpráv jsou využívány v řídící činnosti a pro účely </w:t>
      </w:r>
      <w:r w:rsidR="005650DA" w:rsidRPr="00333C8B">
        <w:rPr>
          <w:rFonts w:cs="Times New Roman"/>
          <w:sz w:val="24"/>
          <w:szCs w:val="24"/>
        </w:rPr>
        <w:t>každoročních plánů realizace</w:t>
      </w:r>
      <w:r w:rsidR="00402BD8">
        <w:rPr>
          <w:rFonts w:cs="Times New Roman"/>
          <w:sz w:val="24"/>
          <w:szCs w:val="24"/>
        </w:rPr>
        <w:t xml:space="preserve"> </w:t>
      </w:r>
      <w:r w:rsidRPr="00333C8B">
        <w:rPr>
          <w:rFonts w:cs="Times New Roman"/>
          <w:sz w:val="24"/>
          <w:szCs w:val="24"/>
        </w:rPr>
        <w:t xml:space="preserve">strategického záměru </w:t>
      </w:r>
      <w:r w:rsidR="0054073A">
        <w:rPr>
          <w:rFonts w:cs="Times New Roman"/>
          <w:sz w:val="24"/>
          <w:szCs w:val="24"/>
        </w:rPr>
        <w:t xml:space="preserve">fakulty </w:t>
      </w:r>
      <w:r w:rsidRPr="00333C8B">
        <w:rPr>
          <w:rFonts w:cs="Times New Roman"/>
          <w:sz w:val="24"/>
          <w:szCs w:val="24"/>
        </w:rPr>
        <w:t>a vnitřního hodnocení kvality vzdělávací, tvůrčí a s nimi souvisejících činností fakulty.</w:t>
      </w:r>
    </w:p>
    <w:p w14:paraId="311A4454" w14:textId="77777777" w:rsidR="00937DBF" w:rsidRDefault="00937DBF" w:rsidP="00242716">
      <w:pPr>
        <w:spacing w:line="240" w:lineRule="auto"/>
        <w:contextualSpacing/>
        <w:jc w:val="both"/>
        <w:rPr>
          <w:rFonts w:ascii="Times New Roman" w:hAnsi="Times New Roman" w:cs="Times New Roman"/>
          <w:color w:val="FF0000"/>
          <w:sz w:val="24"/>
          <w:szCs w:val="24"/>
        </w:rPr>
      </w:pPr>
    </w:p>
    <w:p w14:paraId="492EA095" w14:textId="77777777" w:rsidR="00E177D9" w:rsidRPr="00333C8B" w:rsidRDefault="00E177D9" w:rsidP="00242716">
      <w:pPr>
        <w:spacing w:line="240" w:lineRule="auto"/>
        <w:contextualSpacing/>
        <w:jc w:val="both"/>
        <w:rPr>
          <w:rFonts w:ascii="Times New Roman" w:hAnsi="Times New Roman" w:cs="Times New Roman"/>
          <w:color w:val="FF0000"/>
          <w:sz w:val="24"/>
          <w:szCs w:val="24"/>
        </w:rPr>
      </w:pPr>
    </w:p>
    <w:p w14:paraId="57BC0C87" w14:textId="74769154" w:rsidR="00937DBF" w:rsidRPr="00333C8B" w:rsidRDefault="00937DBF"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E177D9">
        <w:rPr>
          <w:rFonts w:ascii="Times New Roman" w:hAnsi="Times New Roman" w:cs="Times New Roman"/>
          <w:sz w:val="24"/>
          <w:szCs w:val="24"/>
        </w:rPr>
        <w:t>22</w:t>
      </w:r>
    </w:p>
    <w:p w14:paraId="643971DB" w14:textId="77777777" w:rsidR="00937DBF" w:rsidRPr="00333C8B" w:rsidRDefault="00937DBF"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Pravidla systému zajišťování a vnitřního hodnocení kvality fakulty</w:t>
      </w:r>
    </w:p>
    <w:p w14:paraId="7D6B01EC" w14:textId="77777777" w:rsidR="00255451" w:rsidRPr="00333C8B" w:rsidRDefault="00255451" w:rsidP="008E6DE5">
      <w:pPr>
        <w:spacing w:line="240" w:lineRule="auto"/>
        <w:contextualSpacing/>
        <w:jc w:val="center"/>
        <w:rPr>
          <w:rFonts w:ascii="Times New Roman" w:hAnsi="Times New Roman" w:cs="Times New Roman"/>
          <w:sz w:val="24"/>
          <w:szCs w:val="24"/>
        </w:rPr>
      </w:pPr>
    </w:p>
    <w:p w14:paraId="0D35AA15" w14:textId="7D5F290E" w:rsidR="00255451" w:rsidRPr="00333C8B" w:rsidRDefault="00255451" w:rsidP="00E177D9">
      <w:pPr>
        <w:pStyle w:val="Odstavecseseznamem"/>
        <w:numPr>
          <w:ilvl w:val="0"/>
          <w:numId w:val="17"/>
        </w:numPr>
        <w:spacing w:line="240" w:lineRule="auto"/>
        <w:jc w:val="both"/>
        <w:rPr>
          <w:rFonts w:cs="Times New Roman"/>
          <w:sz w:val="24"/>
          <w:szCs w:val="24"/>
        </w:rPr>
      </w:pPr>
      <w:r w:rsidRPr="00333C8B">
        <w:rPr>
          <w:rFonts w:cs="Times New Roman"/>
          <w:sz w:val="24"/>
          <w:szCs w:val="24"/>
        </w:rPr>
        <w:t>Systém zajišťování a vnitřního hodnocení respektuje specifika humanitně zaměřených oborů</w:t>
      </w:r>
      <w:r w:rsidR="007B7A84" w:rsidRPr="00333C8B">
        <w:rPr>
          <w:rFonts w:cs="Times New Roman"/>
          <w:sz w:val="24"/>
          <w:szCs w:val="24"/>
        </w:rPr>
        <w:t>.</w:t>
      </w:r>
    </w:p>
    <w:p w14:paraId="7C97FB10" w14:textId="3D5E1192" w:rsidR="007B7A84" w:rsidRPr="006F5387" w:rsidRDefault="007B7A84" w:rsidP="00E177D9">
      <w:pPr>
        <w:pStyle w:val="Odstavecseseznamem"/>
        <w:numPr>
          <w:ilvl w:val="0"/>
          <w:numId w:val="17"/>
        </w:numPr>
        <w:spacing w:line="240" w:lineRule="auto"/>
        <w:jc w:val="both"/>
        <w:rPr>
          <w:rFonts w:cs="Times New Roman"/>
          <w:sz w:val="24"/>
          <w:szCs w:val="24"/>
        </w:rPr>
      </w:pPr>
      <w:r w:rsidRPr="006F5387">
        <w:rPr>
          <w:rFonts w:cs="Times New Roman"/>
          <w:sz w:val="24"/>
          <w:szCs w:val="24"/>
        </w:rPr>
        <w:t xml:space="preserve">Fakulta </w:t>
      </w:r>
      <w:r w:rsidR="00BD473A" w:rsidRPr="006F5387">
        <w:rPr>
          <w:rFonts w:cs="Times New Roman"/>
          <w:sz w:val="24"/>
          <w:szCs w:val="24"/>
        </w:rPr>
        <w:t xml:space="preserve">je </w:t>
      </w:r>
      <w:r w:rsidRPr="006F5387">
        <w:rPr>
          <w:rFonts w:cs="Times New Roman"/>
          <w:sz w:val="24"/>
          <w:szCs w:val="24"/>
        </w:rPr>
        <w:t>při svém hodnocení</w:t>
      </w:r>
      <w:r w:rsidR="00BD473A" w:rsidRPr="006F5387">
        <w:rPr>
          <w:rFonts w:cs="Times New Roman"/>
          <w:sz w:val="24"/>
          <w:szCs w:val="24"/>
        </w:rPr>
        <w:t xml:space="preserve"> vázána pravidly</w:t>
      </w:r>
      <w:r w:rsidRPr="006F5387">
        <w:rPr>
          <w:rFonts w:cs="Times New Roman"/>
          <w:sz w:val="24"/>
          <w:szCs w:val="24"/>
        </w:rPr>
        <w:t xml:space="preserve"> systému zajišťování a vnitřního hodnocení kvality univerzity a řád</w:t>
      </w:r>
      <w:r w:rsidR="00BD473A" w:rsidRPr="006F5387">
        <w:rPr>
          <w:rFonts w:cs="Times New Roman"/>
          <w:sz w:val="24"/>
          <w:szCs w:val="24"/>
        </w:rPr>
        <w:t>em</w:t>
      </w:r>
      <w:r w:rsidRPr="006F5387">
        <w:rPr>
          <w:rFonts w:cs="Times New Roman"/>
          <w:sz w:val="24"/>
          <w:szCs w:val="24"/>
        </w:rPr>
        <w:t xml:space="preserve"> pro hodnocení vzdělávací činnosti studenty a absolventy</w:t>
      </w:r>
      <w:r w:rsidR="001B3861" w:rsidRPr="006F5387">
        <w:rPr>
          <w:rFonts w:cs="Times New Roman"/>
          <w:sz w:val="24"/>
          <w:szCs w:val="24"/>
        </w:rPr>
        <w:t xml:space="preserve"> univerzity</w:t>
      </w:r>
      <w:r w:rsidRPr="006F5387">
        <w:rPr>
          <w:rFonts w:cs="Times New Roman"/>
          <w:sz w:val="24"/>
          <w:szCs w:val="24"/>
        </w:rPr>
        <w:t xml:space="preserve"> a poskytuje součinnost a potřebné údaje pro tato hodnocení. </w:t>
      </w:r>
    </w:p>
    <w:p w14:paraId="156036D7" w14:textId="44F70E61" w:rsidR="007B7A84" w:rsidRPr="00333C8B" w:rsidRDefault="007B7A84" w:rsidP="00E177D9">
      <w:pPr>
        <w:pStyle w:val="Odstavecseseznamem"/>
        <w:numPr>
          <w:ilvl w:val="0"/>
          <w:numId w:val="17"/>
        </w:numPr>
        <w:spacing w:line="240" w:lineRule="auto"/>
        <w:jc w:val="both"/>
        <w:rPr>
          <w:rFonts w:cs="Times New Roman"/>
          <w:sz w:val="24"/>
          <w:szCs w:val="24"/>
        </w:rPr>
      </w:pPr>
      <w:r w:rsidRPr="006F5387">
        <w:rPr>
          <w:rFonts w:cs="Times New Roman"/>
          <w:sz w:val="24"/>
          <w:szCs w:val="24"/>
        </w:rPr>
        <w:t>Hodnocení kvality fakulty je využíváno při tvorbě strategického záměru fakulty a při koncipování studijních programů</w:t>
      </w:r>
      <w:r w:rsidRPr="00333C8B">
        <w:rPr>
          <w:rFonts w:cs="Times New Roman"/>
          <w:sz w:val="24"/>
          <w:szCs w:val="24"/>
        </w:rPr>
        <w:t>.</w:t>
      </w:r>
    </w:p>
    <w:p w14:paraId="0AD1BE19" w14:textId="77777777" w:rsidR="00937DBF" w:rsidRPr="00333C8B" w:rsidRDefault="00937DBF" w:rsidP="00242716">
      <w:pPr>
        <w:spacing w:line="240" w:lineRule="auto"/>
        <w:contextualSpacing/>
        <w:jc w:val="both"/>
        <w:rPr>
          <w:rFonts w:ascii="Times New Roman" w:hAnsi="Times New Roman" w:cs="Times New Roman"/>
          <w:color w:val="FF0000"/>
          <w:sz w:val="24"/>
          <w:szCs w:val="24"/>
        </w:rPr>
      </w:pPr>
    </w:p>
    <w:p w14:paraId="2B7668E6" w14:textId="77777777" w:rsidR="00B5670F" w:rsidRDefault="00B5670F" w:rsidP="008E6DE5">
      <w:pPr>
        <w:spacing w:line="240" w:lineRule="auto"/>
        <w:contextualSpacing/>
        <w:jc w:val="center"/>
        <w:rPr>
          <w:rFonts w:ascii="Times New Roman" w:hAnsi="Times New Roman" w:cs="Times New Roman"/>
          <w:color w:val="FF0000"/>
          <w:sz w:val="24"/>
          <w:szCs w:val="24"/>
        </w:rPr>
      </w:pPr>
    </w:p>
    <w:p w14:paraId="03B232A3" w14:textId="77777777" w:rsidR="00E177D9" w:rsidRPr="00333C8B" w:rsidRDefault="00E177D9" w:rsidP="008E6DE5">
      <w:pPr>
        <w:spacing w:line="240" w:lineRule="auto"/>
        <w:contextualSpacing/>
        <w:jc w:val="center"/>
        <w:rPr>
          <w:rFonts w:ascii="Times New Roman" w:hAnsi="Times New Roman" w:cs="Times New Roman"/>
          <w:color w:val="FF0000"/>
          <w:sz w:val="24"/>
          <w:szCs w:val="24"/>
        </w:rPr>
      </w:pPr>
    </w:p>
    <w:p w14:paraId="78A312A6" w14:textId="77777777" w:rsidR="00937DBF" w:rsidRPr="00333C8B" w:rsidRDefault="00937DBF"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lastRenderedPageBreak/>
        <w:t>Část VI</w:t>
      </w:r>
    </w:p>
    <w:p w14:paraId="230F5501" w14:textId="77777777" w:rsidR="00937DBF" w:rsidRPr="00333C8B" w:rsidRDefault="00937DBF"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Hospodářské záležitosti</w:t>
      </w:r>
    </w:p>
    <w:p w14:paraId="1E3CD404" w14:textId="77777777" w:rsidR="00937DBF" w:rsidRPr="00333C8B" w:rsidRDefault="00937DBF" w:rsidP="00AE4518">
      <w:pPr>
        <w:spacing w:line="240" w:lineRule="auto"/>
        <w:ind w:left="357"/>
        <w:contextualSpacing/>
        <w:jc w:val="center"/>
        <w:rPr>
          <w:rFonts w:ascii="Times New Roman" w:hAnsi="Times New Roman" w:cs="Times New Roman"/>
          <w:b/>
          <w:sz w:val="24"/>
          <w:szCs w:val="24"/>
        </w:rPr>
      </w:pPr>
    </w:p>
    <w:p w14:paraId="1E9E7054" w14:textId="405F2124" w:rsidR="00937DBF" w:rsidRPr="00333C8B" w:rsidRDefault="00937DBF"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E177D9">
        <w:rPr>
          <w:rFonts w:ascii="Times New Roman" w:hAnsi="Times New Roman" w:cs="Times New Roman"/>
          <w:sz w:val="24"/>
          <w:szCs w:val="24"/>
        </w:rPr>
        <w:t>23</w:t>
      </w:r>
    </w:p>
    <w:p w14:paraId="3F47F5F2" w14:textId="77777777" w:rsidR="00937DBF" w:rsidRPr="00333C8B" w:rsidRDefault="00937DBF"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Hospodaření a správa fakulty</w:t>
      </w:r>
    </w:p>
    <w:p w14:paraId="46B31DEE" w14:textId="77777777" w:rsidR="00937DBF" w:rsidRPr="00333C8B" w:rsidRDefault="00937DBF" w:rsidP="00242716">
      <w:pPr>
        <w:spacing w:line="240" w:lineRule="auto"/>
        <w:contextualSpacing/>
        <w:jc w:val="both"/>
        <w:rPr>
          <w:rFonts w:ascii="Times New Roman" w:hAnsi="Times New Roman" w:cs="Times New Roman"/>
          <w:b/>
          <w:sz w:val="24"/>
          <w:szCs w:val="24"/>
        </w:rPr>
      </w:pPr>
    </w:p>
    <w:p w14:paraId="60900535" w14:textId="2EC0C0BC" w:rsidR="00937DBF" w:rsidRPr="00333C8B" w:rsidRDefault="00937DBF" w:rsidP="00866670">
      <w:pPr>
        <w:pStyle w:val="Odstavecseseznamem"/>
        <w:numPr>
          <w:ilvl w:val="0"/>
          <w:numId w:val="18"/>
        </w:numPr>
        <w:spacing w:line="240" w:lineRule="auto"/>
        <w:jc w:val="both"/>
        <w:rPr>
          <w:rFonts w:cs="Times New Roman"/>
          <w:sz w:val="24"/>
          <w:szCs w:val="24"/>
        </w:rPr>
      </w:pPr>
      <w:r w:rsidRPr="00333C8B">
        <w:rPr>
          <w:rFonts w:cs="Times New Roman"/>
          <w:sz w:val="24"/>
          <w:szCs w:val="24"/>
        </w:rPr>
        <w:t xml:space="preserve">Orgány fakulty mají právo rozhodovat a jednat </w:t>
      </w:r>
      <w:r w:rsidR="00BD473A" w:rsidRPr="00333C8B">
        <w:rPr>
          <w:rFonts w:cs="Times New Roman"/>
          <w:sz w:val="24"/>
          <w:szCs w:val="24"/>
        </w:rPr>
        <w:t>za univerzitu</w:t>
      </w:r>
      <w:r w:rsidRPr="00333C8B">
        <w:rPr>
          <w:rFonts w:cs="Times New Roman"/>
          <w:sz w:val="24"/>
          <w:szCs w:val="24"/>
        </w:rPr>
        <w:t xml:space="preserve"> při nakládání s přidělenými finančními prostředky a s prostředky získanými z doplňkové činnosti</w:t>
      </w:r>
      <w:r w:rsidR="002B5C9C" w:rsidRPr="00333C8B">
        <w:rPr>
          <w:rFonts w:cs="Times New Roman"/>
          <w:sz w:val="24"/>
          <w:szCs w:val="24"/>
        </w:rPr>
        <w:t>.</w:t>
      </w:r>
      <w:r w:rsidRPr="00333C8B">
        <w:rPr>
          <w:rStyle w:val="Znakapoznpodarou"/>
          <w:rFonts w:cs="Times New Roman"/>
          <w:sz w:val="24"/>
          <w:szCs w:val="24"/>
        </w:rPr>
        <w:footnoteReference w:id="16"/>
      </w:r>
      <w:r w:rsidRPr="00333C8B">
        <w:rPr>
          <w:rFonts w:cs="Times New Roman"/>
          <w:sz w:val="24"/>
          <w:szCs w:val="24"/>
        </w:rPr>
        <w:t xml:space="preserve"> Orgány fakulty rovněž rozhodují o nakládání s majetkem un</w:t>
      </w:r>
      <w:r w:rsidR="004D5A39" w:rsidRPr="00333C8B">
        <w:rPr>
          <w:rFonts w:cs="Times New Roman"/>
          <w:sz w:val="24"/>
          <w:szCs w:val="24"/>
        </w:rPr>
        <w:t>iverzity v rozsahu stanoveném dě</w:t>
      </w:r>
      <w:r w:rsidRPr="00333C8B">
        <w:rPr>
          <w:rFonts w:cs="Times New Roman"/>
          <w:sz w:val="24"/>
          <w:szCs w:val="24"/>
        </w:rPr>
        <w:t>kanem</w:t>
      </w:r>
      <w:r w:rsidR="002B5C9C" w:rsidRPr="00333C8B">
        <w:rPr>
          <w:rFonts w:cs="Times New Roman"/>
          <w:sz w:val="24"/>
          <w:szCs w:val="24"/>
        </w:rPr>
        <w:t>.</w:t>
      </w:r>
      <w:r w:rsidRPr="00333C8B">
        <w:rPr>
          <w:rStyle w:val="Znakapoznpodarou"/>
          <w:rFonts w:cs="Times New Roman"/>
          <w:sz w:val="24"/>
          <w:szCs w:val="24"/>
        </w:rPr>
        <w:footnoteReference w:id="17"/>
      </w:r>
    </w:p>
    <w:p w14:paraId="1024A29D" w14:textId="30E53A2C" w:rsidR="006214D7" w:rsidRPr="00333C8B" w:rsidRDefault="00937DBF" w:rsidP="00866670">
      <w:pPr>
        <w:pStyle w:val="Odstavecseseznamem"/>
        <w:numPr>
          <w:ilvl w:val="0"/>
          <w:numId w:val="18"/>
        </w:numPr>
        <w:spacing w:line="240" w:lineRule="auto"/>
        <w:jc w:val="both"/>
        <w:rPr>
          <w:rFonts w:cs="Times New Roman"/>
          <w:sz w:val="24"/>
          <w:szCs w:val="24"/>
        </w:rPr>
      </w:pPr>
      <w:r w:rsidRPr="00333C8B">
        <w:rPr>
          <w:rFonts w:cs="Times New Roman"/>
          <w:sz w:val="24"/>
          <w:szCs w:val="24"/>
        </w:rPr>
        <w:t>O hospodářském chodu fakulty rozhoduje d</w:t>
      </w:r>
      <w:r w:rsidR="002B5C9C" w:rsidRPr="00333C8B">
        <w:rPr>
          <w:rFonts w:cs="Times New Roman"/>
          <w:sz w:val="24"/>
          <w:szCs w:val="24"/>
        </w:rPr>
        <w:t>ě</w:t>
      </w:r>
      <w:r w:rsidRPr="00333C8B">
        <w:rPr>
          <w:rFonts w:cs="Times New Roman"/>
          <w:sz w:val="24"/>
          <w:szCs w:val="24"/>
        </w:rPr>
        <w:t xml:space="preserve">kan. Návrh děkana na roční rozdělení finančních prostředků fakulty schvaluje senát a kontroluje jejich využívání. Senát </w:t>
      </w:r>
      <w:r w:rsidR="002B5C9C" w:rsidRPr="00333C8B">
        <w:rPr>
          <w:rFonts w:cs="Times New Roman"/>
          <w:sz w:val="24"/>
          <w:szCs w:val="24"/>
        </w:rPr>
        <w:t xml:space="preserve">také </w:t>
      </w:r>
      <w:r w:rsidRPr="00333C8B">
        <w:rPr>
          <w:rFonts w:cs="Times New Roman"/>
          <w:sz w:val="24"/>
          <w:szCs w:val="24"/>
        </w:rPr>
        <w:t>schvaluje výroční zprávu o hospodaření</w:t>
      </w:r>
      <w:r w:rsidR="002B5C9C" w:rsidRPr="00333C8B">
        <w:rPr>
          <w:rFonts w:cs="Times New Roman"/>
          <w:sz w:val="24"/>
          <w:szCs w:val="24"/>
        </w:rPr>
        <w:t>.</w:t>
      </w:r>
      <w:r w:rsidRPr="00333C8B">
        <w:rPr>
          <w:rFonts w:cs="Times New Roman"/>
          <w:sz w:val="24"/>
          <w:szCs w:val="24"/>
        </w:rPr>
        <w:t xml:space="preserve"> </w:t>
      </w:r>
    </w:p>
    <w:p w14:paraId="687F2B23" w14:textId="01B58549" w:rsidR="00937DBF" w:rsidRPr="00333C8B" w:rsidRDefault="00937DBF" w:rsidP="00866670">
      <w:pPr>
        <w:pStyle w:val="Odstavecseseznamem"/>
        <w:numPr>
          <w:ilvl w:val="0"/>
          <w:numId w:val="18"/>
        </w:numPr>
        <w:spacing w:line="240" w:lineRule="auto"/>
        <w:jc w:val="both"/>
        <w:rPr>
          <w:rFonts w:cs="Times New Roman"/>
          <w:sz w:val="24"/>
          <w:szCs w:val="24"/>
        </w:rPr>
      </w:pPr>
      <w:r w:rsidRPr="00333C8B">
        <w:rPr>
          <w:rFonts w:cs="Times New Roman"/>
          <w:sz w:val="24"/>
          <w:szCs w:val="24"/>
        </w:rPr>
        <w:t xml:space="preserve">Pravidla pro hospodaření a správu majetku </w:t>
      </w:r>
      <w:r w:rsidR="00683F64" w:rsidRPr="00333C8B">
        <w:rPr>
          <w:rFonts w:cs="Times New Roman"/>
          <w:sz w:val="24"/>
          <w:szCs w:val="24"/>
        </w:rPr>
        <w:t>upravuje opatření děkana</w:t>
      </w:r>
      <w:r w:rsidRPr="00333C8B">
        <w:rPr>
          <w:rFonts w:cs="Times New Roman"/>
          <w:sz w:val="24"/>
          <w:szCs w:val="24"/>
        </w:rPr>
        <w:t>.</w:t>
      </w:r>
    </w:p>
    <w:p w14:paraId="18AE9779" w14:textId="1406E086" w:rsidR="00D44214" w:rsidRPr="00333C8B" w:rsidRDefault="00937DBF" w:rsidP="00866670">
      <w:pPr>
        <w:pStyle w:val="Odstavecseseznamem"/>
        <w:numPr>
          <w:ilvl w:val="0"/>
          <w:numId w:val="18"/>
        </w:numPr>
        <w:spacing w:line="240" w:lineRule="auto"/>
        <w:jc w:val="both"/>
        <w:rPr>
          <w:rFonts w:cs="Times New Roman"/>
          <w:sz w:val="24"/>
          <w:szCs w:val="24"/>
        </w:rPr>
      </w:pPr>
      <w:r w:rsidRPr="00333C8B">
        <w:rPr>
          <w:rFonts w:cs="Times New Roman"/>
          <w:sz w:val="24"/>
          <w:szCs w:val="24"/>
        </w:rPr>
        <w:t>Fakulta může umožnit</w:t>
      </w:r>
      <w:r w:rsidR="00BD473A" w:rsidRPr="00333C8B">
        <w:rPr>
          <w:rFonts w:cs="Times New Roman"/>
          <w:sz w:val="24"/>
          <w:szCs w:val="24"/>
        </w:rPr>
        <w:t xml:space="preserve"> zaměstnanci</w:t>
      </w:r>
      <w:r w:rsidRPr="00333C8B">
        <w:rPr>
          <w:rFonts w:cs="Times New Roman"/>
          <w:sz w:val="24"/>
          <w:szCs w:val="24"/>
        </w:rPr>
        <w:t xml:space="preserve"> využívat fakultní zařízení nad rámec jeho pracovních povinností </w:t>
      </w:r>
      <w:r w:rsidR="00DD19D7" w:rsidRPr="00333C8B">
        <w:rPr>
          <w:rFonts w:cs="Times New Roman"/>
          <w:sz w:val="24"/>
          <w:szCs w:val="24"/>
        </w:rPr>
        <w:t>za předem stanovených podmínek.</w:t>
      </w:r>
    </w:p>
    <w:p w14:paraId="1EFCFA48" w14:textId="77777777" w:rsidR="00B733CD" w:rsidRDefault="00B733CD" w:rsidP="00A15BBE">
      <w:pPr>
        <w:spacing w:line="240" w:lineRule="auto"/>
        <w:contextualSpacing/>
        <w:rPr>
          <w:rFonts w:ascii="Times New Roman" w:hAnsi="Times New Roman" w:cs="Times New Roman"/>
          <w:b/>
          <w:sz w:val="24"/>
          <w:szCs w:val="24"/>
        </w:rPr>
      </w:pPr>
    </w:p>
    <w:p w14:paraId="6A1A601D" w14:textId="77777777" w:rsidR="00B733CD" w:rsidRDefault="00B733CD" w:rsidP="008E6DE5">
      <w:pPr>
        <w:spacing w:line="240" w:lineRule="auto"/>
        <w:contextualSpacing/>
        <w:jc w:val="center"/>
        <w:rPr>
          <w:rFonts w:ascii="Times New Roman" w:hAnsi="Times New Roman" w:cs="Times New Roman"/>
          <w:b/>
          <w:sz w:val="24"/>
          <w:szCs w:val="24"/>
        </w:rPr>
      </w:pPr>
    </w:p>
    <w:p w14:paraId="10E62F13" w14:textId="77777777" w:rsidR="00B733CD" w:rsidRPr="00333C8B" w:rsidRDefault="00B733CD" w:rsidP="008E6DE5">
      <w:pPr>
        <w:spacing w:line="240" w:lineRule="auto"/>
        <w:contextualSpacing/>
        <w:jc w:val="center"/>
        <w:rPr>
          <w:rFonts w:ascii="Times New Roman" w:hAnsi="Times New Roman" w:cs="Times New Roman"/>
          <w:b/>
          <w:sz w:val="24"/>
          <w:szCs w:val="24"/>
        </w:rPr>
      </w:pPr>
    </w:p>
    <w:p w14:paraId="7CF5B3F3" w14:textId="77777777" w:rsidR="00C37C75" w:rsidRPr="00333C8B" w:rsidRDefault="00C37C75"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Část VI</w:t>
      </w:r>
      <w:r w:rsidR="00937DBF" w:rsidRPr="00333C8B">
        <w:rPr>
          <w:rFonts w:ascii="Times New Roman" w:hAnsi="Times New Roman" w:cs="Times New Roman"/>
          <w:b/>
          <w:sz w:val="24"/>
          <w:szCs w:val="24"/>
        </w:rPr>
        <w:t>I</w:t>
      </w:r>
    </w:p>
    <w:p w14:paraId="79057DEA" w14:textId="4228ECB9" w:rsidR="00C37C75" w:rsidRPr="00333C8B" w:rsidRDefault="00C37C75" w:rsidP="00AE4518">
      <w:pPr>
        <w:spacing w:line="240" w:lineRule="auto"/>
        <w:ind w:left="357"/>
        <w:contextualSpacing/>
        <w:jc w:val="center"/>
        <w:rPr>
          <w:rFonts w:ascii="Times New Roman" w:hAnsi="Times New Roman" w:cs="Times New Roman"/>
          <w:b/>
          <w:sz w:val="24"/>
          <w:szCs w:val="24"/>
        </w:rPr>
      </w:pPr>
      <w:r w:rsidRPr="006F5387">
        <w:rPr>
          <w:rFonts w:ascii="Times New Roman" w:hAnsi="Times New Roman" w:cs="Times New Roman"/>
          <w:b/>
          <w:sz w:val="24"/>
          <w:szCs w:val="24"/>
        </w:rPr>
        <w:t xml:space="preserve">Akademické </w:t>
      </w:r>
      <w:proofErr w:type="gramStart"/>
      <w:r w:rsidR="001247B1" w:rsidRPr="006F5387">
        <w:rPr>
          <w:rFonts w:ascii="Times New Roman" w:hAnsi="Times New Roman" w:cs="Times New Roman"/>
          <w:b/>
          <w:sz w:val="24"/>
          <w:szCs w:val="24"/>
        </w:rPr>
        <w:t xml:space="preserve">obřady </w:t>
      </w:r>
      <w:r w:rsidRPr="006F5387">
        <w:rPr>
          <w:rFonts w:ascii="Times New Roman" w:hAnsi="Times New Roman" w:cs="Times New Roman"/>
          <w:b/>
          <w:sz w:val="24"/>
          <w:szCs w:val="24"/>
        </w:rPr>
        <w:t xml:space="preserve"> a </w:t>
      </w:r>
      <w:r w:rsidR="001247B1" w:rsidRPr="006F5387">
        <w:rPr>
          <w:rFonts w:ascii="Times New Roman" w:hAnsi="Times New Roman" w:cs="Times New Roman"/>
          <w:b/>
          <w:sz w:val="24"/>
          <w:szCs w:val="24"/>
        </w:rPr>
        <w:t>akademické</w:t>
      </w:r>
      <w:proofErr w:type="gramEnd"/>
      <w:r w:rsidR="001247B1" w:rsidRPr="006F5387">
        <w:rPr>
          <w:rFonts w:ascii="Times New Roman" w:hAnsi="Times New Roman" w:cs="Times New Roman"/>
          <w:b/>
          <w:sz w:val="24"/>
          <w:szCs w:val="24"/>
        </w:rPr>
        <w:t xml:space="preserve"> insignie</w:t>
      </w:r>
    </w:p>
    <w:p w14:paraId="62BC77F6" w14:textId="77777777" w:rsidR="00C37C75" w:rsidRPr="00333C8B" w:rsidRDefault="00C37C75" w:rsidP="00AE4518">
      <w:pPr>
        <w:spacing w:line="240" w:lineRule="auto"/>
        <w:ind w:left="357"/>
        <w:contextualSpacing/>
        <w:jc w:val="center"/>
        <w:rPr>
          <w:rFonts w:ascii="Times New Roman" w:hAnsi="Times New Roman" w:cs="Times New Roman"/>
          <w:sz w:val="24"/>
          <w:szCs w:val="24"/>
        </w:rPr>
      </w:pPr>
    </w:p>
    <w:p w14:paraId="7352FF3E" w14:textId="0D291FFE" w:rsidR="00C37C75" w:rsidRPr="006F5387" w:rsidRDefault="00937DBF" w:rsidP="00AE4518">
      <w:pPr>
        <w:spacing w:line="240" w:lineRule="auto"/>
        <w:ind w:left="357"/>
        <w:contextualSpacing/>
        <w:jc w:val="center"/>
        <w:rPr>
          <w:rFonts w:ascii="Times New Roman" w:hAnsi="Times New Roman" w:cs="Times New Roman"/>
          <w:sz w:val="24"/>
          <w:szCs w:val="24"/>
        </w:rPr>
      </w:pPr>
      <w:r w:rsidRPr="006F5387">
        <w:rPr>
          <w:rFonts w:ascii="Times New Roman" w:hAnsi="Times New Roman" w:cs="Times New Roman"/>
          <w:sz w:val="24"/>
          <w:szCs w:val="24"/>
        </w:rPr>
        <w:t>Článek 2</w:t>
      </w:r>
      <w:r w:rsidR="00E177D9" w:rsidRPr="006F5387">
        <w:rPr>
          <w:rFonts w:ascii="Times New Roman" w:hAnsi="Times New Roman" w:cs="Times New Roman"/>
          <w:sz w:val="24"/>
          <w:szCs w:val="24"/>
        </w:rPr>
        <w:t>4</w:t>
      </w:r>
    </w:p>
    <w:p w14:paraId="5216D66C" w14:textId="370E53FE" w:rsidR="00C37C75" w:rsidRPr="00333C8B" w:rsidRDefault="00977A3D" w:rsidP="00AE4518">
      <w:pPr>
        <w:spacing w:line="240" w:lineRule="auto"/>
        <w:ind w:left="357"/>
        <w:contextualSpacing/>
        <w:jc w:val="center"/>
        <w:rPr>
          <w:rFonts w:ascii="Times New Roman" w:hAnsi="Times New Roman" w:cs="Times New Roman"/>
          <w:sz w:val="24"/>
          <w:szCs w:val="24"/>
        </w:rPr>
      </w:pPr>
      <w:r w:rsidRPr="006F5387">
        <w:rPr>
          <w:rFonts w:ascii="Times New Roman" w:hAnsi="Times New Roman" w:cs="Times New Roman"/>
          <w:sz w:val="24"/>
          <w:szCs w:val="24"/>
        </w:rPr>
        <w:t>Akademické o</w:t>
      </w:r>
      <w:r w:rsidR="00C37C75" w:rsidRPr="006F5387">
        <w:rPr>
          <w:rFonts w:ascii="Times New Roman" w:hAnsi="Times New Roman" w:cs="Times New Roman"/>
          <w:sz w:val="24"/>
          <w:szCs w:val="24"/>
        </w:rPr>
        <w:t>břady</w:t>
      </w:r>
    </w:p>
    <w:p w14:paraId="512CD276" w14:textId="77777777" w:rsidR="00C37C75" w:rsidRPr="00333C8B" w:rsidRDefault="00C37C75" w:rsidP="00242716">
      <w:pPr>
        <w:spacing w:line="240" w:lineRule="auto"/>
        <w:contextualSpacing/>
        <w:jc w:val="both"/>
        <w:rPr>
          <w:rFonts w:ascii="Times New Roman" w:hAnsi="Times New Roman" w:cs="Times New Roman"/>
          <w:sz w:val="24"/>
          <w:szCs w:val="24"/>
        </w:rPr>
      </w:pPr>
    </w:p>
    <w:p w14:paraId="3F92E1EB" w14:textId="108C8019" w:rsidR="00C37C75" w:rsidRPr="00333C8B" w:rsidRDefault="00937DBF" w:rsidP="00866670">
      <w:pPr>
        <w:pStyle w:val="Odstavecseseznamem"/>
        <w:numPr>
          <w:ilvl w:val="0"/>
          <w:numId w:val="19"/>
        </w:numPr>
        <w:spacing w:line="240" w:lineRule="auto"/>
        <w:jc w:val="both"/>
        <w:rPr>
          <w:rFonts w:cs="Times New Roman"/>
          <w:sz w:val="24"/>
          <w:szCs w:val="24"/>
        </w:rPr>
      </w:pPr>
      <w:r w:rsidRPr="00333C8B">
        <w:rPr>
          <w:rFonts w:cs="Times New Roman"/>
          <w:sz w:val="24"/>
          <w:szCs w:val="24"/>
        </w:rPr>
        <w:t>Studenti bakalářských, magisterských a doktorských studijních program</w:t>
      </w:r>
      <w:r w:rsidR="00C37C75" w:rsidRPr="00333C8B">
        <w:rPr>
          <w:rFonts w:cs="Times New Roman"/>
          <w:sz w:val="24"/>
          <w:szCs w:val="24"/>
        </w:rPr>
        <w:t>ů skládají</w:t>
      </w:r>
      <w:r w:rsidR="002B5C9C" w:rsidRPr="00333C8B">
        <w:rPr>
          <w:rFonts w:cs="Times New Roman"/>
          <w:sz w:val="24"/>
          <w:szCs w:val="24"/>
        </w:rPr>
        <w:t xml:space="preserve"> na začátku studia</w:t>
      </w:r>
      <w:r w:rsidR="00C37C75" w:rsidRPr="00333C8B">
        <w:rPr>
          <w:rFonts w:cs="Times New Roman"/>
          <w:sz w:val="24"/>
          <w:szCs w:val="24"/>
        </w:rPr>
        <w:t xml:space="preserve"> imatrikulační slib, jehož text je uveden v</w:t>
      </w:r>
      <w:r w:rsidR="00BD473A" w:rsidRPr="00333C8B">
        <w:rPr>
          <w:rFonts w:cs="Times New Roman"/>
          <w:sz w:val="24"/>
          <w:szCs w:val="24"/>
        </w:rPr>
        <w:t> </w:t>
      </w:r>
      <w:r w:rsidR="00C37C75" w:rsidRPr="00333C8B">
        <w:rPr>
          <w:rFonts w:cs="Times New Roman"/>
          <w:sz w:val="24"/>
          <w:szCs w:val="24"/>
        </w:rPr>
        <w:t>příloze</w:t>
      </w:r>
      <w:r w:rsidR="00BD473A" w:rsidRPr="00333C8B">
        <w:rPr>
          <w:rFonts w:cs="Times New Roman"/>
          <w:sz w:val="24"/>
          <w:szCs w:val="24"/>
        </w:rPr>
        <w:t xml:space="preserve"> č. 1</w:t>
      </w:r>
      <w:r w:rsidR="00C37C75" w:rsidRPr="00333C8B">
        <w:rPr>
          <w:rFonts w:cs="Times New Roman"/>
          <w:sz w:val="24"/>
          <w:szCs w:val="24"/>
        </w:rPr>
        <w:t xml:space="preserve"> tohoto statutu.</w:t>
      </w:r>
    </w:p>
    <w:p w14:paraId="00F1C12D" w14:textId="6C737D32" w:rsidR="00C37C75" w:rsidRPr="00333C8B" w:rsidRDefault="00A91978" w:rsidP="00866670">
      <w:pPr>
        <w:pStyle w:val="Odstavecseseznamem"/>
        <w:numPr>
          <w:ilvl w:val="0"/>
          <w:numId w:val="19"/>
        </w:numPr>
        <w:spacing w:line="240" w:lineRule="auto"/>
        <w:jc w:val="both"/>
        <w:rPr>
          <w:rFonts w:cs="Times New Roman"/>
          <w:sz w:val="24"/>
          <w:szCs w:val="24"/>
        </w:rPr>
      </w:pPr>
      <w:r w:rsidRPr="00333C8B">
        <w:rPr>
          <w:rFonts w:cs="Times New Roman"/>
          <w:sz w:val="24"/>
          <w:szCs w:val="24"/>
        </w:rPr>
        <w:t>Při promoci skládají absolventi bakalářských, magisterských a doktorských studijních programů slib, který se proslovuje latinsky. Znění příslušných slibů j</w:t>
      </w:r>
      <w:r w:rsidR="00BD473A" w:rsidRPr="00333C8B">
        <w:rPr>
          <w:rFonts w:cs="Times New Roman"/>
          <w:sz w:val="24"/>
          <w:szCs w:val="24"/>
        </w:rPr>
        <w:t>sou</w:t>
      </w:r>
      <w:r w:rsidRPr="00333C8B">
        <w:rPr>
          <w:rFonts w:cs="Times New Roman"/>
          <w:sz w:val="24"/>
          <w:szCs w:val="24"/>
        </w:rPr>
        <w:t xml:space="preserve"> příloh</w:t>
      </w:r>
      <w:r w:rsidR="00BD473A" w:rsidRPr="00333C8B">
        <w:rPr>
          <w:rFonts w:cs="Times New Roman"/>
          <w:sz w:val="24"/>
          <w:szCs w:val="24"/>
        </w:rPr>
        <w:t>ami č. 2, 3 a 4</w:t>
      </w:r>
      <w:r w:rsidRPr="00333C8B">
        <w:rPr>
          <w:rFonts w:cs="Times New Roman"/>
          <w:sz w:val="24"/>
          <w:szCs w:val="24"/>
        </w:rPr>
        <w:t xml:space="preserve"> tohoto statutu. </w:t>
      </w:r>
    </w:p>
    <w:p w14:paraId="558C95CA" w14:textId="0D62EC23" w:rsidR="00C37C75" w:rsidRPr="00333C8B" w:rsidRDefault="00C37C75" w:rsidP="00866670">
      <w:pPr>
        <w:pStyle w:val="Odstavecseseznamem"/>
        <w:numPr>
          <w:ilvl w:val="0"/>
          <w:numId w:val="19"/>
        </w:numPr>
        <w:spacing w:line="240" w:lineRule="auto"/>
        <w:jc w:val="both"/>
        <w:rPr>
          <w:rFonts w:cs="Times New Roman"/>
          <w:sz w:val="24"/>
          <w:szCs w:val="24"/>
        </w:rPr>
      </w:pPr>
      <w:r w:rsidRPr="00333C8B">
        <w:rPr>
          <w:rFonts w:cs="Times New Roman"/>
          <w:sz w:val="24"/>
          <w:szCs w:val="24"/>
        </w:rPr>
        <w:t>Postup při imatrikulacích a promocích stanoví řád imatrikulací a promocí univerzity.</w:t>
      </w:r>
    </w:p>
    <w:p w14:paraId="0D5B5A4D" w14:textId="77777777" w:rsidR="00C37C75" w:rsidRDefault="00C37C75" w:rsidP="00242716">
      <w:pPr>
        <w:spacing w:line="240" w:lineRule="auto"/>
        <w:contextualSpacing/>
        <w:jc w:val="both"/>
        <w:rPr>
          <w:rFonts w:ascii="Times New Roman" w:hAnsi="Times New Roman" w:cs="Times New Roman"/>
          <w:sz w:val="24"/>
          <w:szCs w:val="24"/>
        </w:rPr>
      </w:pPr>
    </w:p>
    <w:p w14:paraId="04A3FAD7" w14:textId="1F944157" w:rsidR="00C37C75" w:rsidRPr="006F5387" w:rsidRDefault="00937DBF" w:rsidP="00AE4518">
      <w:pPr>
        <w:spacing w:line="240" w:lineRule="auto"/>
        <w:ind w:left="357"/>
        <w:contextualSpacing/>
        <w:jc w:val="center"/>
        <w:rPr>
          <w:rFonts w:ascii="Times New Roman" w:hAnsi="Times New Roman" w:cs="Times New Roman"/>
          <w:sz w:val="24"/>
          <w:szCs w:val="24"/>
        </w:rPr>
      </w:pPr>
      <w:r w:rsidRPr="006F5387">
        <w:rPr>
          <w:rFonts w:ascii="Times New Roman" w:hAnsi="Times New Roman" w:cs="Times New Roman"/>
          <w:sz w:val="24"/>
          <w:szCs w:val="24"/>
        </w:rPr>
        <w:t>Článek 2</w:t>
      </w:r>
      <w:r w:rsidR="00E177D9" w:rsidRPr="006F5387">
        <w:rPr>
          <w:rFonts w:ascii="Times New Roman" w:hAnsi="Times New Roman" w:cs="Times New Roman"/>
          <w:sz w:val="24"/>
          <w:szCs w:val="24"/>
        </w:rPr>
        <w:t>5</w:t>
      </w:r>
    </w:p>
    <w:p w14:paraId="21DACCCB" w14:textId="3BB9087F" w:rsidR="00C37C75" w:rsidRPr="00333C8B" w:rsidRDefault="00977A3D" w:rsidP="00AE4518">
      <w:pPr>
        <w:spacing w:line="240" w:lineRule="auto"/>
        <w:ind w:left="357"/>
        <w:contextualSpacing/>
        <w:jc w:val="center"/>
        <w:rPr>
          <w:rFonts w:ascii="Times New Roman" w:hAnsi="Times New Roman" w:cs="Times New Roman"/>
          <w:sz w:val="24"/>
          <w:szCs w:val="24"/>
        </w:rPr>
      </w:pPr>
      <w:r w:rsidRPr="006F5387">
        <w:rPr>
          <w:rFonts w:ascii="Times New Roman" w:hAnsi="Times New Roman" w:cs="Times New Roman"/>
          <w:sz w:val="24"/>
          <w:szCs w:val="24"/>
        </w:rPr>
        <w:t>Akademické i</w:t>
      </w:r>
      <w:r w:rsidR="00C37C75" w:rsidRPr="006F5387">
        <w:rPr>
          <w:rFonts w:ascii="Times New Roman" w:hAnsi="Times New Roman" w:cs="Times New Roman"/>
          <w:sz w:val="24"/>
          <w:szCs w:val="24"/>
        </w:rPr>
        <w:t>nsignie</w:t>
      </w:r>
    </w:p>
    <w:p w14:paraId="61EF548C" w14:textId="77777777" w:rsidR="00C37C75" w:rsidRPr="00333C8B" w:rsidRDefault="00C37C75" w:rsidP="00242716">
      <w:pPr>
        <w:spacing w:line="240" w:lineRule="auto"/>
        <w:contextualSpacing/>
        <w:jc w:val="both"/>
        <w:rPr>
          <w:rFonts w:ascii="Times New Roman" w:hAnsi="Times New Roman" w:cs="Times New Roman"/>
          <w:sz w:val="24"/>
          <w:szCs w:val="24"/>
        </w:rPr>
      </w:pPr>
    </w:p>
    <w:p w14:paraId="358B5FAB" w14:textId="453DE730" w:rsidR="00C37C75" w:rsidRPr="00333C8B" w:rsidRDefault="00C37C75" w:rsidP="00866670">
      <w:pPr>
        <w:pStyle w:val="Odstavecseseznamem"/>
        <w:numPr>
          <w:ilvl w:val="0"/>
          <w:numId w:val="20"/>
        </w:numPr>
        <w:spacing w:line="240" w:lineRule="auto"/>
        <w:jc w:val="both"/>
        <w:rPr>
          <w:rFonts w:cs="Times New Roman"/>
          <w:sz w:val="24"/>
          <w:szCs w:val="24"/>
        </w:rPr>
      </w:pPr>
      <w:r w:rsidRPr="00333C8B">
        <w:rPr>
          <w:rFonts w:cs="Times New Roman"/>
          <w:sz w:val="24"/>
          <w:szCs w:val="24"/>
        </w:rPr>
        <w:t>Insignie fakulty je uložena na rektorátě univerzity. Podrobnosti o akademických insigniích upra</w:t>
      </w:r>
      <w:r w:rsidR="00D14B5D" w:rsidRPr="00333C8B">
        <w:rPr>
          <w:rFonts w:cs="Times New Roman"/>
          <w:sz w:val="24"/>
          <w:szCs w:val="24"/>
        </w:rPr>
        <w:t xml:space="preserve">vuje </w:t>
      </w:r>
      <w:r w:rsidR="0059704E" w:rsidRPr="00333C8B">
        <w:rPr>
          <w:rFonts w:cs="Times New Roman"/>
          <w:sz w:val="24"/>
          <w:szCs w:val="24"/>
        </w:rPr>
        <w:t>čl. 55</w:t>
      </w:r>
      <w:r w:rsidR="00561277" w:rsidRPr="00333C8B">
        <w:rPr>
          <w:rFonts w:cs="Times New Roman"/>
          <w:sz w:val="24"/>
          <w:szCs w:val="24"/>
        </w:rPr>
        <w:t xml:space="preserve"> s</w:t>
      </w:r>
      <w:r w:rsidR="00D14B5D" w:rsidRPr="00333C8B">
        <w:rPr>
          <w:rFonts w:cs="Times New Roman"/>
          <w:sz w:val="24"/>
          <w:szCs w:val="24"/>
        </w:rPr>
        <w:t>tatutu univerzity</w:t>
      </w:r>
      <w:r w:rsidRPr="00333C8B">
        <w:rPr>
          <w:rFonts w:cs="Times New Roman"/>
          <w:sz w:val="24"/>
          <w:szCs w:val="24"/>
        </w:rPr>
        <w:t>.</w:t>
      </w:r>
    </w:p>
    <w:p w14:paraId="3EE1F0AC" w14:textId="71DB0967" w:rsidR="00D14B5D" w:rsidRPr="00333C8B" w:rsidRDefault="00D14B5D" w:rsidP="00866670">
      <w:pPr>
        <w:pStyle w:val="Odstavecseseznamem"/>
        <w:numPr>
          <w:ilvl w:val="0"/>
          <w:numId w:val="20"/>
        </w:numPr>
        <w:spacing w:line="240" w:lineRule="auto"/>
        <w:jc w:val="both"/>
        <w:rPr>
          <w:rFonts w:cs="Times New Roman"/>
          <w:sz w:val="24"/>
          <w:szCs w:val="24"/>
        </w:rPr>
      </w:pPr>
      <w:r w:rsidRPr="00333C8B">
        <w:rPr>
          <w:rFonts w:cs="Times New Roman"/>
          <w:sz w:val="24"/>
          <w:szCs w:val="24"/>
        </w:rPr>
        <w:t xml:space="preserve">Popis akademických insignií je uveden v příloze </w:t>
      </w:r>
      <w:proofErr w:type="gramStart"/>
      <w:r w:rsidRPr="00333C8B">
        <w:rPr>
          <w:rFonts w:cs="Times New Roman"/>
          <w:sz w:val="24"/>
          <w:szCs w:val="24"/>
        </w:rPr>
        <w:t>č. 3 statutu</w:t>
      </w:r>
      <w:proofErr w:type="gramEnd"/>
      <w:r w:rsidRPr="00333C8B">
        <w:rPr>
          <w:rFonts w:cs="Times New Roman"/>
          <w:sz w:val="24"/>
          <w:szCs w:val="24"/>
        </w:rPr>
        <w:t xml:space="preserve"> univerzity.</w:t>
      </w:r>
    </w:p>
    <w:p w14:paraId="7CDAD03F" w14:textId="77777777" w:rsidR="00D14B5D" w:rsidRDefault="00D14B5D" w:rsidP="00242716">
      <w:pPr>
        <w:spacing w:line="240" w:lineRule="auto"/>
        <w:contextualSpacing/>
        <w:jc w:val="both"/>
        <w:rPr>
          <w:rFonts w:ascii="Times New Roman" w:hAnsi="Times New Roman" w:cs="Times New Roman"/>
          <w:sz w:val="24"/>
          <w:szCs w:val="24"/>
        </w:rPr>
      </w:pPr>
    </w:p>
    <w:p w14:paraId="159B5DE8" w14:textId="76B60235" w:rsidR="006F5387" w:rsidRDefault="006F5387">
      <w:pPr>
        <w:rPr>
          <w:rFonts w:ascii="Times New Roman" w:hAnsi="Times New Roman" w:cs="Times New Roman"/>
          <w:sz w:val="24"/>
          <w:szCs w:val="24"/>
        </w:rPr>
      </w:pPr>
      <w:r>
        <w:rPr>
          <w:rFonts w:ascii="Times New Roman" w:hAnsi="Times New Roman" w:cs="Times New Roman"/>
          <w:sz w:val="24"/>
          <w:szCs w:val="24"/>
        </w:rPr>
        <w:br w:type="page"/>
      </w:r>
    </w:p>
    <w:p w14:paraId="7173F1F3" w14:textId="1501E0CA" w:rsidR="00D14B5D" w:rsidRPr="00333C8B" w:rsidRDefault="00D14B5D"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lastRenderedPageBreak/>
        <w:t>Článek 2</w:t>
      </w:r>
      <w:r w:rsidR="00E177D9">
        <w:rPr>
          <w:rFonts w:ascii="Times New Roman" w:hAnsi="Times New Roman" w:cs="Times New Roman"/>
          <w:sz w:val="24"/>
          <w:szCs w:val="24"/>
        </w:rPr>
        <w:t>6</w:t>
      </w:r>
    </w:p>
    <w:p w14:paraId="0815FB3B" w14:textId="1871AB8B" w:rsidR="00D14B5D" w:rsidRPr="00333C8B" w:rsidRDefault="002D3157" w:rsidP="00AE4518">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Logo</w:t>
      </w:r>
      <w:r w:rsidR="00D14B5D" w:rsidRPr="00333C8B">
        <w:rPr>
          <w:rFonts w:ascii="Times New Roman" w:hAnsi="Times New Roman" w:cs="Times New Roman"/>
          <w:sz w:val="24"/>
          <w:szCs w:val="24"/>
        </w:rPr>
        <w:t xml:space="preserve"> fakulty</w:t>
      </w:r>
    </w:p>
    <w:p w14:paraId="4E53B4F7" w14:textId="77777777" w:rsidR="00D14B5D" w:rsidRPr="00333C8B" w:rsidRDefault="00D14B5D" w:rsidP="00242716">
      <w:pPr>
        <w:spacing w:line="240" w:lineRule="auto"/>
        <w:contextualSpacing/>
        <w:jc w:val="both"/>
        <w:rPr>
          <w:rFonts w:ascii="Times New Roman" w:hAnsi="Times New Roman" w:cs="Times New Roman"/>
          <w:sz w:val="24"/>
          <w:szCs w:val="24"/>
        </w:rPr>
      </w:pPr>
    </w:p>
    <w:p w14:paraId="79823D07" w14:textId="11C831DA" w:rsidR="00D14B5D" w:rsidRPr="006F5387" w:rsidRDefault="00D14B5D" w:rsidP="00866670">
      <w:pPr>
        <w:pStyle w:val="Odstavecseseznamem"/>
        <w:numPr>
          <w:ilvl w:val="0"/>
          <w:numId w:val="21"/>
        </w:numPr>
        <w:spacing w:line="240" w:lineRule="auto"/>
        <w:jc w:val="both"/>
        <w:rPr>
          <w:rFonts w:cs="Times New Roman"/>
          <w:sz w:val="24"/>
          <w:szCs w:val="24"/>
        </w:rPr>
      </w:pPr>
      <w:r w:rsidRPr="00333C8B">
        <w:rPr>
          <w:rFonts w:cs="Times New Roman"/>
          <w:sz w:val="24"/>
          <w:szCs w:val="24"/>
        </w:rPr>
        <w:t xml:space="preserve">Fakulta užívá logo, </w:t>
      </w:r>
      <w:r w:rsidRPr="006F5387">
        <w:rPr>
          <w:rFonts w:cs="Times New Roman"/>
          <w:sz w:val="24"/>
          <w:szCs w:val="24"/>
        </w:rPr>
        <w:t xml:space="preserve">jehož součástí je červený </w:t>
      </w:r>
      <w:r w:rsidR="006133E4" w:rsidRPr="006F5387">
        <w:rPr>
          <w:rFonts w:cs="Times New Roman"/>
          <w:sz w:val="24"/>
          <w:szCs w:val="24"/>
        </w:rPr>
        <w:t xml:space="preserve">znak </w:t>
      </w:r>
      <w:r w:rsidR="001B3861" w:rsidRPr="006F5387">
        <w:rPr>
          <w:rFonts w:cs="Times New Roman"/>
          <w:sz w:val="24"/>
          <w:szCs w:val="24"/>
        </w:rPr>
        <w:t>univerzity</w:t>
      </w:r>
      <w:r w:rsidR="006133E4" w:rsidRPr="006F5387">
        <w:rPr>
          <w:rFonts w:cs="Times New Roman"/>
          <w:sz w:val="24"/>
          <w:szCs w:val="24"/>
        </w:rPr>
        <w:t xml:space="preserve"> a které je vytvořeno</w:t>
      </w:r>
      <w:r w:rsidRPr="006F5387">
        <w:rPr>
          <w:rFonts w:cs="Times New Roman"/>
          <w:sz w:val="24"/>
          <w:szCs w:val="24"/>
        </w:rPr>
        <w:t xml:space="preserve"> v souladu s</w:t>
      </w:r>
      <w:r w:rsidR="006133E4" w:rsidRPr="006F5387">
        <w:rPr>
          <w:rFonts w:cs="Times New Roman"/>
          <w:sz w:val="24"/>
          <w:szCs w:val="24"/>
        </w:rPr>
        <w:t> </w:t>
      </w:r>
      <w:r w:rsidRPr="006F5387">
        <w:rPr>
          <w:rFonts w:cs="Times New Roman"/>
          <w:sz w:val="24"/>
          <w:szCs w:val="24"/>
        </w:rPr>
        <w:t>pravidly</w:t>
      </w:r>
      <w:r w:rsidR="006133E4" w:rsidRPr="006F5387">
        <w:rPr>
          <w:rFonts w:cs="Times New Roman"/>
          <w:sz w:val="24"/>
          <w:szCs w:val="24"/>
        </w:rPr>
        <w:t xml:space="preserve"> </w:t>
      </w:r>
      <w:r w:rsidRPr="006F5387">
        <w:rPr>
          <w:rFonts w:cs="Times New Roman"/>
          <w:sz w:val="24"/>
          <w:szCs w:val="24"/>
        </w:rPr>
        <w:t xml:space="preserve">jednotného vizuálního stylu </w:t>
      </w:r>
      <w:r w:rsidR="001B3861" w:rsidRPr="006F5387">
        <w:rPr>
          <w:rFonts w:cs="Times New Roman"/>
          <w:sz w:val="24"/>
          <w:szCs w:val="24"/>
        </w:rPr>
        <w:t>u</w:t>
      </w:r>
      <w:r w:rsidRPr="006F5387">
        <w:rPr>
          <w:rFonts w:cs="Times New Roman"/>
          <w:sz w:val="24"/>
          <w:szCs w:val="24"/>
        </w:rPr>
        <w:t xml:space="preserve">niverzity. Typografie </w:t>
      </w:r>
      <w:r w:rsidR="006133E4" w:rsidRPr="006F5387">
        <w:rPr>
          <w:rFonts w:cs="Times New Roman"/>
          <w:sz w:val="24"/>
          <w:szCs w:val="24"/>
        </w:rPr>
        <w:t>a barevnost fakultního logotypu je</w:t>
      </w:r>
      <w:r w:rsidRPr="006F5387">
        <w:rPr>
          <w:rFonts w:cs="Times New Roman"/>
          <w:sz w:val="24"/>
          <w:szCs w:val="24"/>
        </w:rPr>
        <w:t xml:space="preserve"> odvozená z logotypu univerzity.</w:t>
      </w:r>
      <w:r w:rsidR="002D3157" w:rsidRPr="006F5387">
        <w:rPr>
          <w:rFonts w:cs="Times New Roman"/>
          <w:sz w:val="24"/>
          <w:szCs w:val="24"/>
        </w:rPr>
        <w:t xml:space="preserve"> Podoba fakultního loga je v příloze č. 5</w:t>
      </w:r>
      <w:r w:rsidR="001B3861" w:rsidRPr="006F5387">
        <w:rPr>
          <w:rFonts w:cs="Times New Roman"/>
          <w:sz w:val="24"/>
          <w:szCs w:val="24"/>
        </w:rPr>
        <w:t xml:space="preserve"> tohoto statutu</w:t>
      </w:r>
      <w:r w:rsidR="002D3157" w:rsidRPr="006F5387">
        <w:rPr>
          <w:rFonts w:cs="Times New Roman"/>
          <w:sz w:val="24"/>
          <w:szCs w:val="24"/>
        </w:rPr>
        <w:t>.</w:t>
      </w:r>
    </w:p>
    <w:p w14:paraId="146C37D9" w14:textId="148BF251" w:rsidR="00D14B5D" w:rsidRPr="006F5387" w:rsidRDefault="00D14B5D" w:rsidP="00866670">
      <w:pPr>
        <w:pStyle w:val="Odstavecseseznamem"/>
        <w:numPr>
          <w:ilvl w:val="0"/>
          <w:numId w:val="21"/>
        </w:numPr>
        <w:spacing w:line="240" w:lineRule="auto"/>
        <w:jc w:val="both"/>
        <w:rPr>
          <w:rFonts w:cs="Times New Roman"/>
          <w:sz w:val="24"/>
          <w:szCs w:val="24"/>
        </w:rPr>
      </w:pPr>
      <w:r w:rsidRPr="006F5387">
        <w:rPr>
          <w:rFonts w:cs="Times New Roman"/>
          <w:sz w:val="24"/>
          <w:szCs w:val="24"/>
        </w:rPr>
        <w:t xml:space="preserve">Vyžadují-li to okolnosti, může mít vlastní logo i další útvar v rámci fakulty či akce fakultou pořádaná. Podoba loga je </w:t>
      </w:r>
      <w:r w:rsidR="006133E4" w:rsidRPr="006F5387">
        <w:rPr>
          <w:rFonts w:cs="Times New Roman"/>
          <w:sz w:val="24"/>
          <w:szCs w:val="24"/>
        </w:rPr>
        <w:t xml:space="preserve">vymezena pravidly jednotného vizuálního stylu </w:t>
      </w:r>
      <w:r w:rsidR="001B3861" w:rsidRPr="006F5387">
        <w:rPr>
          <w:rFonts w:cs="Times New Roman"/>
          <w:sz w:val="24"/>
          <w:szCs w:val="24"/>
        </w:rPr>
        <w:t>u</w:t>
      </w:r>
      <w:r w:rsidR="006133E4" w:rsidRPr="006F5387">
        <w:rPr>
          <w:rFonts w:cs="Times New Roman"/>
          <w:sz w:val="24"/>
          <w:szCs w:val="24"/>
        </w:rPr>
        <w:t>niverzity</w:t>
      </w:r>
      <w:r w:rsidR="001B3861" w:rsidRPr="006F5387">
        <w:rPr>
          <w:rFonts w:cs="Times New Roman"/>
          <w:sz w:val="24"/>
          <w:szCs w:val="24"/>
        </w:rPr>
        <w:t xml:space="preserve"> </w:t>
      </w:r>
      <w:r w:rsidR="00F31B14" w:rsidRPr="006F5387">
        <w:rPr>
          <w:rFonts w:cs="Times New Roman"/>
          <w:sz w:val="24"/>
          <w:szCs w:val="24"/>
        </w:rPr>
        <w:t>a o jeho užívání rozhoduje děkan.</w:t>
      </w:r>
    </w:p>
    <w:p w14:paraId="16A72E84" w14:textId="77777777" w:rsidR="006133E4" w:rsidRDefault="006133E4" w:rsidP="00242716">
      <w:pPr>
        <w:spacing w:line="240" w:lineRule="auto"/>
        <w:contextualSpacing/>
        <w:jc w:val="both"/>
        <w:rPr>
          <w:rFonts w:ascii="Times New Roman" w:hAnsi="Times New Roman" w:cs="Times New Roman"/>
          <w:color w:val="FF0000"/>
          <w:sz w:val="24"/>
          <w:szCs w:val="24"/>
        </w:rPr>
      </w:pPr>
    </w:p>
    <w:p w14:paraId="0419605B" w14:textId="77777777" w:rsidR="00E177D9" w:rsidRPr="00333C8B" w:rsidRDefault="00E177D9" w:rsidP="00242716">
      <w:pPr>
        <w:spacing w:line="240" w:lineRule="auto"/>
        <w:contextualSpacing/>
        <w:jc w:val="both"/>
        <w:rPr>
          <w:rFonts w:ascii="Times New Roman" w:hAnsi="Times New Roman" w:cs="Times New Roman"/>
          <w:color w:val="FF0000"/>
          <w:sz w:val="24"/>
          <w:szCs w:val="24"/>
        </w:rPr>
      </w:pPr>
    </w:p>
    <w:p w14:paraId="26B037A6" w14:textId="77777777" w:rsidR="00D44214" w:rsidRPr="00333C8B" w:rsidRDefault="00D44214" w:rsidP="00242716">
      <w:pPr>
        <w:spacing w:line="240" w:lineRule="auto"/>
        <w:contextualSpacing/>
        <w:jc w:val="both"/>
        <w:rPr>
          <w:rFonts w:ascii="Times New Roman" w:hAnsi="Times New Roman" w:cs="Times New Roman"/>
          <w:color w:val="FF0000"/>
          <w:sz w:val="24"/>
          <w:szCs w:val="24"/>
        </w:rPr>
      </w:pPr>
    </w:p>
    <w:p w14:paraId="5153AFE6" w14:textId="77777777" w:rsidR="006133E4" w:rsidRPr="00333C8B" w:rsidRDefault="006133E4"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Část VIII</w:t>
      </w:r>
    </w:p>
    <w:p w14:paraId="128FE72B" w14:textId="77777777" w:rsidR="006133E4" w:rsidRPr="00333C8B" w:rsidRDefault="006133E4"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Společná ustanovení</w:t>
      </w:r>
    </w:p>
    <w:p w14:paraId="35A42394" w14:textId="77777777" w:rsidR="006133E4" w:rsidRPr="00333C8B" w:rsidRDefault="006133E4" w:rsidP="00AE4518">
      <w:pPr>
        <w:spacing w:line="240" w:lineRule="auto"/>
        <w:ind w:left="357"/>
        <w:contextualSpacing/>
        <w:jc w:val="center"/>
        <w:rPr>
          <w:rFonts w:ascii="Times New Roman" w:hAnsi="Times New Roman" w:cs="Times New Roman"/>
          <w:sz w:val="24"/>
          <w:szCs w:val="24"/>
        </w:rPr>
      </w:pPr>
    </w:p>
    <w:p w14:paraId="74F5BF20" w14:textId="6FFB1AAC" w:rsidR="006133E4" w:rsidRPr="00333C8B" w:rsidRDefault="006133E4"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Článek 2</w:t>
      </w:r>
      <w:r w:rsidR="00E177D9">
        <w:rPr>
          <w:rFonts w:ascii="Times New Roman" w:hAnsi="Times New Roman" w:cs="Times New Roman"/>
          <w:sz w:val="24"/>
          <w:szCs w:val="24"/>
        </w:rPr>
        <w:t>7</w:t>
      </w:r>
    </w:p>
    <w:p w14:paraId="12B23114" w14:textId="77777777" w:rsidR="006133E4" w:rsidRPr="00333C8B" w:rsidRDefault="006133E4"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Úřední deska</w:t>
      </w:r>
    </w:p>
    <w:p w14:paraId="4AE0E689" w14:textId="2BF9D7C9" w:rsidR="00F31B14" w:rsidRPr="00333C8B" w:rsidRDefault="006133E4" w:rsidP="00F31B14">
      <w:pPr>
        <w:spacing w:line="240" w:lineRule="auto"/>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 </w:t>
      </w:r>
    </w:p>
    <w:p w14:paraId="30F8FF1F" w14:textId="7E95A780" w:rsidR="00F31B14" w:rsidRPr="00E177D9" w:rsidRDefault="00F31B14" w:rsidP="007873F4">
      <w:pPr>
        <w:pStyle w:val="Odstavecseseznamem"/>
        <w:numPr>
          <w:ilvl w:val="0"/>
          <w:numId w:val="35"/>
        </w:numPr>
        <w:spacing w:line="240" w:lineRule="auto"/>
        <w:jc w:val="both"/>
        <w:rPr>
          <w:rFonts w:cs="Times New Roman"/>
          <w:sz w:val="24"/>
          <w:szCs w:val="24"/>
        </w:rPr>
      </w:pPr>
      <w:r w:rsidRPr="00E177D9">
        <w:rPr>
          <w:rFonts w:cs="Times New Roman"/>
          <w:sz w:val="24"/>
          <w:szCs w:val="24"/>
        </w:rPr>
        <w:t>Fakulta má svoji úřední desku.</w:t>
      </w:r>
    </w:p>
    <w:p w14:paraId="5B600A92" w14:textId="084549DA" w:rsidR="00F31B14" w:rsidRPr="00E177D9" w:rsidRDefault="00F31B14" w:rsidP="007873F4">
      <w:pPr>
        <w:pStyle w:val="Odstavecseseznamem"/>
        <w:numPr>
          <w:ilvl w:val="0"/>
          <w:numId w:val="35"/>
        </w:numPr>
        <w:spacing w:line="240" w:lineRule="auto"/>
        <w:jc w:val="both"/>
        <w:rPr>
          <w:rFonts w:cs="Times New Roman"/>
          <w:sz w:val="24"/>
          <w:szCs w:val="24"/>
        </w:rPr>
      </w:pPr>
      <w:r w:rsidRPr="00E177D9">
        <w:rPr>
          <w:rFonts w:cs="Times New Roman"/>
          <w:sz w:val="24"/>
          <w:szCs w:val="24"/>
        </w:rPr>
        <w:t>Úřední deska musí být zřetelně označena a umístě</w:t>
      </w:r>
      <w:r w:rsidR="00A15BBE">
        <w:rPr>
          <w:rFonts w:cs="Times New Roman"/>
          <w:sz w:val="24"/>
          <w:szCs w:val="24"/>
        </w:rPr>
        <w:t>na na veřejně přístupném místě v sídle fakulty.</w:t>
      </w:r>
    </w:p>
    <w:p w14:paraId="0E8279BB" w14:textId="3EB86476" w:rsidR="00F31B14" w:rsidRPr="006F5387" w:rsidRDefault="00F31B14" w:rsidP="007873F4">
      <w:pPr>
        <w:pStyle w:val="Odstavecseseznamem"/>
        <w:numPr>
          <w:ilvl w:val="0"/>
          <w:numId w:val="35"/>
        </w:numPr>
        <w:spacing w:line="240" w:lineRule="auto"/>
        <w:jc w:val="both"/>
        <w:rPr>
          <w:rFonts w:cs="Times New Roman"/>
          <w:sz w:val="24"/>
          <w:szCs w:val="24"/>
        </w:rPr>
      </w:pPr>
      <w:r w:rsidRPr="00E177D9">
        <w:rPr>
          <w:rFonts w:cs="Times New Roman"/>
          <w:sz w:val="24"/>
          <w:szCs w:val="24"/>
        </w:rPr>
        <w:t xml:space="preserve">Na úřední desce se vyvěšují písemnosti v souladu se správním řádem, zákonem o vysokých školách a dalšími právními </w:t>
      </w:r>
      <w:r w:rsidRPr="006F5387">
        <w:rPr>
          <w:rFonts w:cs="Times New Roman"/>
          <w:sz w:val="24"/>
          <w:szCs w:val="24"/>
        </w:rPr>
        <w:t>předpisy</w:t>
      </w:r>
      <w:r w:rsidR="001B3861" w:rsidRPr="006F5387">
        <w:rPr>
          <w:rFonts w:cs="Times New Roman"/>
          <w:sz w:val="24"/>
          <w:szCs w:val="24"/>
        </w:rPr>
        <w:t>, vnitřními předpisy univerzity a vnitřními předpisy fakulty</w:t>
      </w:r>
      <w:r w:rsidRPr="006F5387">
        <w:rPr>
          <w:rFonts w:cs="Times New Roman"/>
          <w:sz w:val="24"/>
          <w:szCs w:val="24"/>
        </w:rPr>
        <w:t>.</w:t>
      </w:r>
    </w:p>
    <w:p w14:paraId="591188E2" w14:textId="0F5930BF" w:rsidR="006133E4" w:rsidRPr="00E177D9" w:rsidRDefault="00F31B14" w:rsidP="007873F4">
      <w:pPr>
        <w:pStyle w:val="Odstavecseseznamem"/>
        <w:numPr>
          <w:ilvl w:val="0"/>
          <w:numId w:val="35"/>
        </w:numPr>
        <w:spacing w:line="240" w:lineRule="auto"/>
        <w:jc w:val="both"/>
        <w:rPr>
          <w:rFonts w:cs="Times New Roman"/>
          <w:sz w:val="24"/>
          <w:szCs w:val="24"/>
        </w:rPr>
      </w:pPr>
      <w:r w:rsidRPr="00E177D9">
        <w:rPr>
          <w:rFonts w:cs="Times New Roman"/>
          <w:sz w:val="24"/>
          <w:szCs w:val="24"/>
        </w:rPr>
        <w:t>Písemnosti vyvěšené na úřední desce se též zveřejňují ve veřejné části internetových stránek fakulty.</w:t>
      </w:r>
    </w:p>
    <w:p w14:paraId="31CEBF19" w14:textId="77777777" w:rsidR="00F31B14" w:rsidRDefault="00F31B14" w:rsidP="00242716">
      <w:pPr>
        <w:spacing w:line="240" w:lineRule="auto"/>
        <w:contextualSpacing/>
        <w:jc w:val="both"/>
        <w:rPr>
          <w:rFonts w:ascii="Times New Roman" w:hAnsi="Times New Roman" w:cs="Times New Roman"/>
          <w:sz w:val="24"/>
          <w:szCs w:val="24"/>
        </w:rPr>
      </w:pPr>
    </w:p>
    <w:p w14:paraId="7FC1A7A3" w14:textId="77777777" w:rsidR="0051729E" w:rsidRDefault="0051729E" w:rsidP="00242716">
      <w:pPr>
        <w:spacing w:line="240" w:lineRule="auto"/>
        <w:contextualSpacing/>
        <w:jc w:val="both"/>
        <w:rPr>
          <w:rFonts w:ascii="Times New Roman" w:hAnsi="Times New Roman" w:cs="Times New Roman"/>
          <w:sz w:val="24"/>
          <w:szCs w:val="24"/>
        </w:rPr>
      </w:pPr>
    </w:p>
    <w:p w14:paraId="36156472" w14:textId="77777777" w:rsidR="00A15BBE" w:rsidRPr="00333C8B" w:rsidRDefault="00A15BBE" w:rsidP="00242716">
      <w:pPr>
        <w:spacing w:line="240" w:lineRule="auto"/>
        <w:contextualSpacing/>
        <w:jc w:val="both"/>
        <w:rPr>
          <w:rFonts w:ascii="Times New Roman" w:hAnsi="Times New Roman" w:cs="Times New Roman"/>
          <w:sz w:val="24"/>
          <w:szCs w:val="24"/>
        </w:rPr>
      </w:pPr>
    </w:p>
    <w:p w14:paraId="0138EC8C" w14:textId="77777777" w:rsidR="00F31B14" w:rsidRPr="00333C8B" w:rsidRDefault="00F31B14" w:rsidP="00F31B14">
      <w:pPr>
        <w:spacing w:line="240" w:lineRule="auto"/>
        <w:contextualSpacing/>
        <w:jc w:val="center"/>
        <w:rPr>
          <w:rFonts w:ascii="Times New Roman" w:hAnsi="Times New Roman" w:cs="Times New Roman"/>
          <w:sz w:val="24"/>
          <w:szCs w:val="24"/>
        </w:rPr>
      </w:pPr>
    </w:p>
    <w:p w14:paraId="1A3AD7B3" w14:textId="228A7ACD" w:rsidR="00F31B14" w:rsidRPr="00333C8B" w:rsidRDefault="00064073" w:rsidP="00F31B1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 2</w:t>
      </w:r>
      <w:r w:rsidR="00F31B14" w:rsidRPr="00333C8B">
        <w:rPr>
          <w:rFonts w:ascii="Times New Roman" w:hAnsi="Times New Roman" w:cs="Times New Roman"/>
          <w:sz w:val="24"/>
          <w:szCs w:val="24"/>
        </w:rPr>
        <w:t xml:space="preserve">8 </w:t>
      </w:r>
    </w:p>
    <w:p w14:paraId="5E71A998" w14:textId="77777777" w:rsidR="00F31B14" w:rsidRPr="00064073" w:rsidRDefault="00F31B14" w:rsidP="00F31B14">
      <w:pPr>
        <w:spacing w:line="240" w:lineRule="auto"/>
        <w:contextualSpacing/>
        <w:jc w:val="center"/>
        <w:rPr>
          <w:rFonts w:ascii="Times New Roman" w:hAnsi="Times New Roman" w:cs="Times New Roman"/>
          <w:bCs/>
          <w:sz w:val="24"/>
          <w:szCs w:val="24"/>
        </w:rPr>
      </w:pPr>
      <w:r w:rsidRPr="00064073">
        <w:rPr>
          <w:rFonts w:ascii="Times New Roman" w:hAnsi="Times New Roman" w:cs="Times New Roman"/>
          <w:bCs/>
          <w:sz w:val="24"/>
          <w:szCs w:val="24"/>
        </w:rPr>
        <w:t xml:space="preserve">Zveřejňování písemností </w:t>
      </w:r>
    </w:p>
    <w:p w14:paraId="7FD77545" w14:textId="77777777" w:rsidR="00F31B14" w:rsidRPr="00333C8B" w:rsidRDefault="00F31B14" w:rsidP="00F31B14">
      <w:pPr>
        <w:spacing w:line="240" w:lineRule="auto"/>
        <w:contextualSpacing/>
        <w:rPr>
          <w:rFonts w:ascii="Times New Roman" w:hAnsi="Times New Roman" w:cs="Times New Roman"/>
          <w:sz w:val="24"/>
          <w:szCs w:val="24"/>
        </w:rPr>
      </w:pPr>
    </w:p>
    <w:p w14:paraId="49841591" w14:textId="77777777" w:rsidR="00F31B14" w:rsidRPr="00333C8B" w:rsidRDefault="00F31B14" w:rsidP="00CD437E">
      <w:pPr>
        <w:spacing w:line="240" w:lineRule="auto"/>
        <w:ind w:firstLine="708"/>
        <w:contextualSpacing/>
        <w:jc w:val="both"/>
        <w:rPr>
          <w:rFonts w:ascii="Times New Roman" w:hAnsi="Times New Roman" w:cs="Times New Roman"/>
          <w:sz w:val="24"/>
          <w:szCs w:val="24"/>
        </w:rPr>
      </w:pPr>
      <w:r w:rsidRPr="00333C8B">
        <w:rPr>
          <w:rFonts w:ascii="Times New Roman" w:hAnsi="Times New Roman" w:cs="Times New Roman"/>
          <w:sz w:val="24"/>
          <w:szCs w:val="24"/>
        </w:rPr>
        <w:t xml:space="preserve">Ve veřejné části internetových stránek fakulty se zveřejňují </w:t>
      </w:r>
    </w:p>
    <w:p w14:paraId="6B3C4459" w14:textId="24A6B6E4" w:rsidR="00F31B14" w:rsidRPr="00214A22" w:rsidRDefault="00F31B14" w:rsidP="007873F4">
      <w:pPr>
        <w:pStyle w:val="Odstavecseseznamem"/>
        <w:numPr>
          <w:ilvl w:val="1"/>
          <w:numId w:val="36"/>
        </w:numPr>
        <w:spacing w:line="240" w:lineRule="auto"/>
        <w:jc w:val="both"/>
        <w:rPr>
          <w:rFonts w:cs="Times New Roman"/>
          <w:sz w:val="24"/>
          <w:szCs w:val="24"/>
        </w:rPr>
      </w:pPr>
      <w:r w:rsidRPr="00214A22">
        <w:rPr>
          <w:rFonts w:cs="Times New Roman"/>
          <w:sz w:val="24"/>
          <w:szCs w:val="24"/>
        </w:rPr>
        <w:t xml:space="preserve">zápisy z jednání samosprávných akademických orgánů fakulty </w:t>
      </w:r>
      <w:r w:rsidRPr="00465265">
        <w:rPr>
          <w:rFonts w:cs="Times New Roman"/>
          <w:sz w:val="24"/>
          <w:szCs w:val="24"/>
        </w:rPr>
        <w:t>a stálých poradních orgánů děkana a časový plán zasedání těchto orgánů, včetně</w:t>
      </w:r>
      <w:r w:rsidRPr="00214A22">
        <w:rPr>
          <w:rFonts w:cs="Times New Roman"/>
          <w:sz w:val="24"/>
          <w:szCs w:val="24"/>
        </w:rPr>
        <w:t xml:space="preserve"> informace o termínu a místu konání nejbližších zasedání, </w:t>
      </w:r>
    </w:p>
    <w:p w14:paraId="02170106" w14:textId="1741CAE6" w:rsidR="00F31B14" w:rsidRPr="00214A22" w:rsidRDefault="00F31B14" w:rsidP="007873F4">
      <w:pPr>
        <w:pStyle w:val="Odstavecseseznamem"/>
        <w:numPr>
          <w:ilvl w:val="1"/>
          <w:numId w:val="36"/>
        </w:numPr>
        <w:spacing w:line="240" w:lineRule="auto"/>
        <w:jc w:val="both"/>
        <w:rPr>
          <w:rFonts w:cs="Times New Roman"/>
          <w:sz w:val="24"/>
          <w:szCs w:val="24"/>
        </w:rPr>
      </w:pPr>
      <w:r w:rsidRPr="00214A22">
        <w:rPr>
          <w:rFonts w:cs="Times New Roman"/>
          <w:sz w:val="24"/>
          <w:szCs w:val="24"/>
        </w:rPr>
        <w:t xml:space="preserve">opatření děkana, </w:t>
      </w:r>
    </w:p>
    <w:p w14:paraId="478EEBDE" w14:textId="089CB3F2" w:rsidR="00F31B14" w:rsidRPr="006F5387" w:rsidRDefault="00F31B14" w:rsidP="007873F4">
      <w:pPr>
        <w:pStyle w:val="Odstavecseseznamem"/>
        <w:numPr>
          <w:ilvl w:val="1"/>
          <w:numId w:val="36"/>
        </w:numPr>
        <w:spacing w:line="240" w:lineRule="auto"/>
        <w:jc w:val="both"/>
        <w:rPr>
          <w:rFonts w:cs="Times New Roman"/>
          <w:sz w:val="24"/>
          <w:szCs w:val="24"/>
        </w:rPr>
      </w:pPr>
      <w:r w:rsidRPr="00214A22">
        <w:rPr>
          <w:rFonts w:cs="Times New Roman"/>
          <w:sz w:val="24"/>
          <w:szCs w:val="24"/>
        </w:rPr>
        <w:t xml:space="preserve">vnitřní předpisy fakulty včetně úplných znění a odkaz na vnitřní předpisy </w:t>
      </w:r>
      <w:r w:rsidRPr="006F5387">
        <w:rPr>
          <w:rFonts w:cs="Times New Roman"/>
          <w:sz w:val="24"/>
          <w:szCs w:val="24"/>
        </w:rPr>
        <w:t xml:space="preserve">univerzity zveřejněné podle statutu univerzity, </w:t>
      </w:r>
    </w:p>
    <w:p w14:paraId="50FB6F54" w14:textId="64FB80E5" w:rsidR="00F31B14" w:rsidRPr="006F5387" w:rsidRDefault="00F31B14" w:rsidP="007873F4">
      <w:pPr>
        <w:pStyle w:val="Odstavecseseznamem"/>
        <w:numPr>
          <w:ilvl w:val="1"/>
          <w:numId w:val="36"/>
        </w:numPr>
        <w:spacing w:line="240" w:lineRule="auto"/>
        <w:jc w:val="both"/>
        <w:rPr>
          <w:rFonts w:cs="Times New Roman"/>
          <w:sz w:val="24"/>
          <w:szCs w:val="24"/>
        </w:rPr>
      </w:pPr>
      <w:r w:rsidRPr="006F5387">
        <w:rPr>
          <w:rFonts w:cs="Times New Roman"/>
          <w:sz w:val="24"/>
          <w:szCs w:val="24"/>
        </w:rPr>
        <w:t>výroční zprávy o činnosti</w:t>
      </w:r>
      <w:r w:rsidR="0051729E" w:rsidRPr="006F5387">
        <w:rPr>
          <w:rFonts w:cs="Times New Roman"/>
          <w:sz w:val="24"/>
          <w:szCs w:val="24"/>
        </w:rPr>
        <w:t xml:space="preserve"> fakulty</w:t>
      </w:r>
      <w:r w:rsidRPr="006F5387">
        <w:rPr>
          <w:rFonts w:cs="Times New Roman"/>
          <w:sz w:val="24"/>
          <w:szCs w:val="24"/>
        </w:rPr>
        <w:t>, výroční zprávy o hospodaření</w:t>
      </w:r>
      <w:r w:rsidR="0051729E" w:rsidRPr="006F5387">
        <w:rPr>
          <w:rFonts w:cs="Times New Roman"/>
          <w:sz w:val="24"/>
          <w:szCs w:val="24"/>
        </w:rPr>
        <w:t xml:space="preserve"> fakulty</w:t>
      </w:r>
      <w:r w:rsidRPr="006F5387">
        <w:rPr>
          <w:rFonts w:cs="Times New Roman"/>
          <w:sz w:val="24"/>
          <w:szCs w:val="24"/>
        </w:rPr>
        <w:t xml:space="preserve">, strategické záměry fakulty a každoroční plány jejich realizace, </w:t>
      </w:r>
    </w:p>
    <w:p w14:paraId="58EAC587" w14:textId="28EC80CA" w:rsidR="00F31B14" w:rsidRPr="00214A22" w:rsidRDefault="00F31B14" w:rsidP="007873F4">
      <w:pPr>
        <w:pStyle w:val="Odstavecseseznamem"/>
        <w:numPr>
          <w:ilvl w:val="1"/>
          <w:numId w:val="36"/>
        </w:numPr>
        <w:spacing w:line="240" w:lineRule="auto"/>
        <w:jc w:val="both"/>
        <w:rPr>
          <w:rFonts w:cs="Times New Roman"/>
          <w:sz w:val="24"/>
          <w:szCs w:val="24"/>
        </w:rPr>
      </w:pPr>
      <w:r w:rsidRPr="00214A22">
        <w:rPr>
          <w:rFonts w:cs="Times New Roman"/>
          <w:sz w:val="24"/>
          <w:szCs w:val="24"/>
        </w:rPr>
        <w:t xml:space="preserve">další informace, o kterých tak stanoví právní předpis, vnitřní předpis univerzity, vnitřní předpis fakulty, jakož i informace, o nichž tak určí děkan. </w:t>
      </w:r>
    </w:p>
    <w:p w14:paraId="6385F600" w14:textId="2392C731" w:rsidR="00F31B14" w:rsidRDefault="00F31B14" w:rsidP="00F31B14">
      <w:pPr>
        <w:spacing w:line="240" w:lineRule="auto"/>
        <w:contextualSpacing/>
        <w:rPr>
          <w:rFonts w:ascii="Times New Roman" w:hAnsi="Times New Roman" w:cs="Times New Roman"/>
          <w:sz w:val="24"/>
          <w:szCs w:val="24"/>
        </w:rPr>
      </w:pPr>
    </w:p>
    <w:p w14:paraId="197CCCEF" w14:textId="77777777" w:rsidR="00214A22" w:rsidRPr="00333C8B" w:rsidRDefault="00214A22" w:rsidP="00F31B14">
      <w:pPr>
        <w:spacing w:line="240" w:lineRule="auto"/>
        <w:contextualSpacing/>
        <w:rPr>
          <w:rFonts w:ascii="Times New Roman" w:hAnsi="Times New Roman" w:cs="Times New Roman"/>
          <w:sz w:val="24"/>
          <w:szCs w:val="24"/>
        </w:rPr>
      </w:pPr>
    </w:p>
    <w:p w14:paraId="347024B3" w14:textId="0B300165" w:rsidR="006133E4" w:rsidRPr="00333C8B" w:rsidRDefault="005A5036"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lastRenderedPageBreak/>
        <w:t>Článek 2</w:t>
      </w:r>
      <w:r w:rsidR="00214A22">
        <w:rPr>
          <w:rFonts w:ascii="Times New Roman" w:hAnsi="Times New Roman" w:cs="Times New Roman"/>
          <w:sz w:val="24"/>
          <w:szCs w:val="24"/>
        </w:rPr>
        <w:t>9</w:t>
      </w:r>
    </w:p>
    <w:p w14:paraId="4D3CBADF" w14:textId="77777777" w:rsidR="006133E4" w:rsidRPr="00333C8B" w:rsidRDefault="005A5036"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Razítka fakulty</w:t>
      </w:r>
    </w:p>
    <w:p w14:paraId="2DD9E0AB" w14:textId="77777777" w:rsidR="006133E4" w:rsidRPr="00333C8B" w:rsidRDefault="006133E4" w:rsidP="0051729E">
      <w:pPr>
        <w:pStyle w:val="Bezmezer"/>
      </w:pPr>
    </w:p>
    <w:p w14:paraId="262B5FB7" w14:textId="361287EB" w:rsidR="005A5036" w:rsidRPr="0051729E" w:rsidRDefault="0051729E" w:rsidP="0051729E">
      <w:pPr>
        <w:pStyle w:val="Bezmezer"/>
        <w:rPr>
          <w:rFonts w:ascii="Times New Roman" w:hAnsi="Times New Roman" w:cs="Times New Roman"/>
          <w:sz w:val="24"/>
          <w:szCs w:val="24"/>
        </w:rPr>
      </w:pPr>
      <w:r w:rsidRPr="0051729E">
        <w:rPr>
          <w:rFonts w:ascii="Times New Roman" w:hAnsi="Times New Roman" w:cs="Times New Roman"/>
          <w:sz w:val="24"/>
          <w:szCs w:val="24"/>
        </w:rPr>
        <w:t xml:space="preserve">1. </w:t>
      </w:r>
      <w:r w:rsidR="006133E4" w:rsidRPr="0051729E">
        <w:rPr>
          <w:rFonts w:ascii="Times New Roman" w:hAnsi="Times New Roman" w:cs="Times New Roman"/>
          <w:sz w:val="24"/>
          <w:szCs w:val="24"/>
        </w:rPr>
        <w:t>Fakulta používá úředního kulatého razítka se státním znakem České republiky a textem</w:t>
      </w:r>
      <w:r>
        <w:rPr>
          <w:rFonts w:ascii="Times New Roman" w:hAnsi="Times New Roman" w:cs="Times New Roman"/>
          <w:sz w:val="24"/>
          <w:szCs w:val="24"/>
        </w:rPr>
        <w:t xml:space="preserve"> </w:t>
      </w:r>
      <w:r w:rsidR="005A5036" w:rsidRPr="0051729E">
        <w:rPr>
          <w:rFonts w:ascii="Times New Roman" w:hAnsi="Times New Roman" w:cs="Times New Roman"/>
          <w:sz w:val="24"/>
          <w:szCs w:val="24"/>
        </w:rPr>
        <w:t>„Univerzita Karlova</w:t>
      </w:r>
      <w:r w:rsidR="001B3861" w:rsidRPr="0051729E">
        <w:rPr>
          <w:rFonts w:ascii="Times New Roman" w:hAnsi="Times New Roman" w:cs="Times New Roman"/>
          <w:sz w:val="24"/>
          <w:szCs w:val="24"/>
        </w:rPr>
        <w:t>,</w:t>
      </w:r>
      <w:r w:rsidR="005A5036" w:rsidRPr="0051729E">
        <w:rPr>
          <w:rFonts w:ascii="Times New Roman" w:hAnsi="Times New Roman" w:cs="Times New Roman"/>
          <w:sz w:val="24"/>
          <w:szCs w:val="24"/>
        </w:rPr>
        <w:t xml:space="preserve"> </w:t>
      </w:r>
      <w:r w:rsidR="006133E4" w:rsidRPr="0051729E">
        <w:rPr>
          <w:rFonts w:ascii="Times New Roman" w:hAnsi="Times New Roman" w:cs="Times New Roman"/>
          <w:sz w:val="24"/>
          <w:szCs w:val="24"/>
        </w:rPr>
        <w:t>Fakulta humanitních studií“ v případech stanovenýc</w:t>
      </w:r>
      <w:r w:rsidR="005A5036" w:rsidRPr="0051729E">
        <w:rPr>
          <w:rFonts w:ascii="Times New Roman" w:hAnsi="Times New Roman" w:cs="Times New Roman"/>
          <w:sz w:val="24"/>
          <w:szCs w:val="24"/>
        </w:rPr>
        <w:t xml:space="preserve">h právním předpisem. </w:t>
      </w:r>
    </w:p>
    <w:p w14:paraId="6903C86B" w14:textId="4912AC94" w:rsidR="006133E4" w:rsidRPr="0051729E" w:rsidRDefault="0051729E" w:rsidP="0051729E">
      <w:pPr>
        <w:pStyle w:val="Bezmezer"/>
        <w:rPr>
          <w:rFonts w:ascii="Times New Roman" w:hAnsi="Times New Roman" w:cs="Times New Roman"/>
          <w:sz w:val="24"/>
          <w:szCs w:val="24"/>
        </w:rPr>
      </w:pPr>
      <w:r w:rsidRPr="0051729E">
        <w:rPr>
          <w:rFonts w:ascii="Times New Roman" w:hAnsi="Times New Roman" w:cs="Times New Roman"/>
          <w:sz w:val="24"/>
          <w:szCs w:val="24"/>
        </w:rPr>
        <w:t xml:space="preserve">2. </w:t>
      </w:r>
      <w:r w:rsidR="005A5036" w:rsidRPr="0051729E">
        <w:rPr>
          <w:rFonts w:ascii="Times New Roman" w:hAnsi="Times New Roman" w:cs="Times New Roman"/>
          <w:sz w:val="24"/>
          <w:szCs w:val="24"/>
        </w:rPr>
        <w:t xml:space="preserve">Pravidla </w:t>
      </w:r>
      <w:r w:rsidR="006133E4" w:rsidRPr="0051729E">
        <w:rPr>
          <w:rFonts w:ascii="Times New Roman" w:hAnsi="Times New Roman" w:cs="Times New Roman"/>
          <w:sz w:val="24"/>
          <w:szCs w:val="24"/>
        </w:rPr>
        <w:t xml:space="preserve">užívání ostatních razítek upravuje opatření děkana v rámci opatření rektora vydaného </w:t>
      </w:r>
      <w:r w:rsidR="0059704E" w:rsidRPr="0051729E">
        <w:rPr>
          <w:rFonts w:ascii="Times New Roman" w:hAnsi="Times New Roman" w:cs="Times New Roman"/>
          <w:sz w:val="24"/>
          <w:szCs w:val="24"/>
        </w:rPr>
        <w:t>podle čl. 64</w:t>
      </w:r>
      <w:r w:rsidR="006133E4" w:rsidRPr="0051729E">
        <w:rPr>
          <w:rFonts w:ascii="Times New Roman" w:hAnsi="Times New Roman" w:cs="Times New Roman"/>
          <w:sz w:val="24"/>
          <w:szCs w:val="24"/>
        </w:rPr>
        <w:t xml:space="preserve"> odst. 2 statutu univerzity.</w:t>
      </w:r>
    </w:p>
    <w:p w14:paraId="38503192" w14:textId="77777777" w:rsidR="006133E4" w:rsidRDefault="006133E4" w:rsidP="00242716">
      <w:pPr>
        <w:spacing w:line="240" w:lineRule="auto"/>
        <w:contextualSpacing/>
        <w:jc w:val="both"/>
        <w:rPr>
          <w:rFonts w:ascii="Times New Roman" w:hAnsi="Times New Roman" w:cs="Times New Roman"/>
          <w:sz w:val="24"/>
          <w:szCs w:val="24"/>
        </w:rPr>
      </w:pPr>
    </w:p>
    <w:p w14:paraId="4BB23A23" w14:textId="77777777" w:rsidR="00214A22" w:rsidRPr="00333C8B" w:rsidRDefault="00214A22" w:rsidP="00242716">
      <w:pPr>
        <w:spacing w:line="240" w:lineRule="auto"/>
        <w:contextualSpacing/>
        <w:jc w:val="both"/>
        <w:rPr>
          <w:rFonts w:ascii="Times New Roman" w:hAnsi="Times New Roman" w:cs="Times New Roman"/>
          <w:sz w:val="24"/>
          <w:szCs w:val="24"/>
        </w:rPr>
      </w:pPr>
    </w:p>
    <w:p w14:paraId="778A77C4" w14:textId="6BCBF64B" w:rsidR="006133E4" w:rsidRPr="00333C8B" w:rsidRDefault="00214A22" w:rsidP="00AE4518">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Článek 30</w:t>
      </w:r>
    </w:p>
    <w:p w14:paraId="16219038" w14:textId="77777777" w:rsidR="005A5036" w:rsidRPr="00333C8B" w:rsidRDefault="005A5036"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Výkladové pravidlo</w:t>
      </w:r>
    </w:p>
    <w:p w14:paraId="20A66B1E" w14:textId="77777777" w:rsidR="005A5036" w:rsidRPr="00333C8B" w:rsidRDefault="005A5036" w:rsidP="00242716">
      <w:pPr>
        <w:spacing w:line="240" w:lineRule="auto"/>
        <w:contextualSpacing/>
        <w:jc w:val="both"/>
        <w:rPr>
          <w:rFonts w:ascii="Times New Roman" w:hAnsi="Times New Roman" w:cs="Times New Roman"/>
          <w:sz w:val="24"/>
          <w:szCs w:val="24"/>
        </w:rPr>
      </w:pPr>
    </w:p>
    <w:p w14:paraId="2B682F46" w14:textId="77777777" w:rsidR="006133E4" w:rsidRPr="00333C8B" w:rsidRDefault="006133E4" w:rsidP="00A13897">
      <w:pPr>
        <w:spacing w:line="240" w:lineRule="auto"/>
        <w:ind w:left="357"/>
        <w:contextualSpacing/>
        <w:jc w:val="both"/>
        <w:rPr>
          <w:rFonts w:ascii="Times New Roman" w:hAnsi="Times New Roman" w:cs="Times New Roman"/>
          <w:sz w:val="24"/>
          <w:szCs w:val="24"/>
        </w:rPr>
      </w:pPr>
      <w:r w:rsidRPr="00333C8B">
        <w:rPr>
          <w:rFonts w:ascii="Times New Roman" w:hAnsi="Times New Roman" w:cs="Times New Roman"/>
          <w:sz w:val="24"/>
          <w:szCs w:val="24"/>
        </w:rPr>
        <w:t>V případě pochybností vykládá ustanovení tohoto statutu senát.</w:t>
      </w:r>
    </w:p>
    <w:p w14:paraId="56EA4DF2" w14:textId="77777777" w:rsidR="006133E4" w:rsidRDefault="006133E4" w:rsidP="00242716">
      <w:pPr>
        <w:spacing w:line="240" w:lineRule="auto"/>
        <w:contextualSpacing/>
        <w:jc w:val="both"/>
        <w:rPr>
          <w:rFonts w:ascii="Times New Roman" w:hAnsi="Times New Roman" w:cs="Times New Roman"/>
          <w:sz w:val="24"/>
          <w:szCs w:val="24"/>
        </w:rPr>
      </w:pPr>
    </w:p>
    <w:p w14:paraId="0AB49F20" w14:textId="77777777" w:rsidR="00214A22" w:rsidRPr="00333C8B" w:rsidRDefault="00214A22" w:rsidP="00242716">
      <w:pPr>
        <w:spacing w:line="240" w:lineRule="auto"/>
        <w:contextualSpacing/>
        <w:jc w:val="both"/>
        <w:rPr>
          <w:rFonts w:ascii="Times New Roman" w:hAnsi="Times New Roman" w:cs="Times New Roman"/>
          <w:sz w:val="24"/>
          <w:szCs w:val="24"/>
        </w:rPr>
      </w:pPr>
    </w:p>
    <w:p w14:paraId="75BD1B9F" w14:textId="4A8A76C8" w:rsidR="006133E4" w:rsidRPr="00333C8B" w:rsidRDefault="00214A22" w:rsidP="00AE4518">
      <w:pPr>
        <w:spacing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Článek 31</w:t>
      </w:r>
    </w:p>
    <w:p w14:paraId="72D99360" w14:textId="335EAB4C" w:rsidR="006133E4" w:rsidRPr="00333C8B" w:rsidRDefault="00DC1D6C"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V</w:t>
      </w:r>
      <w:r w:rsidR="005A5036" w:rsidRPr="00333C8B">
        <w:rPr>
          <w:rFonts w:ascii="Times New Roman" w:hAnsi="Times New Roman" w:cs="Times New Roman"/>
          <w:sz w:val="24"/>
          <w:szCs w:val="24"/>
        </w:rPr>
        <w:t>nitřní předpisy</w:t>
      </w:r>
      <w:r w:rsidRPr="00333C8B">
        <w:rPr>
          <w:rFonts w:ascii="Times New Roman" w:hAnsi="Times New Roman" w:cs="Times New Roman"/>
          <w:sz w:val="24"/>
          <w:szCs w:val="24"/>
        </w:rPr>
        <w:t xml:space="preserve"> fakulty</w:t>
      </w:r>
    </w:p>
    <w:p w14:paraId="1FF7CA61" w14:textId="77777777" w:rsidR="005A5036" w:rsidRPr="00333C8B" w:rsidRDefault="005A5036" w:rsidP="00242716">
      <w:pPr>
        <w:spacing w:line="240" w:lineRule="auto"/>
        <w:contextualSpacing/>
        <w:jc w:val="both"/>
        <w:rPr>
          <w:rFonts w:ascii="Times New Roman" w:hAnsi="Times New Roman" w:cs="Times New Roman"/>
          <w:sz w:val="24"/>
          <w:szCs w:val="24"/>
        </w:rPr>
      </w:pPr>
    </w:p>
    <w:p w14:paraId="419B8203" w14:textId="093C8274" w:rsidR="006133E4" w:rsidRPr="00333C8B" w:rsidRDefault="00DC1D6C" w:rsidP="00CD437E">
      <w:pPr>
        <w:spacing w:line="240" w:lineRule="auto"/>
        <w:ind w:left="357"/>
        <w:contextualSpacing/>
        <w:jc w:val="both"/>
        <w:rPr>
          <w:rFonts w:ascii="Times New Roman" w:hAnsi="Times New Roman" w:cs="Times New Roman"/>
          <w:sz w:val="24"/>
          <w:szCs w:val="24"/>
        </w:rPr>
      </w:pPr>
      <w:r w:rsidRPr="00333C8B">
        <w:rPr>
          <w:rFonts w:ascii="Times New Roman" w:hAnsi="Times New Roman" w:cs="Times New Roman"/>
          <w:sz w:val="24"/>
          <w:szCs w:val="24"/>
        </w:rPr>
        <w:t>V</w:t>
      </w:r>
      <w:r w:rsidR="006133E4" w:rsidRPr="00333C8B">
        <w:rPr>
          <w:rFonts w:ascii="Times New Roman" w:hAnsi="Times New Roman" w:cs="Times New Roman"/>
          <w:sz w:val="24"/>
          <w:szCs w:val="24"/>
        </w:rPr>
        <w:t>nitřními předpisy fakulty jsou:</w:t>
      </w:r>
    </w:p>
    <w:p w14:paraId="21EF1783" w14:textId="733A2A21" w:rsidR="00255451" w:rsidRPr="00214A22" w:rsidRDefault="00DC1D6C"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statut,</w:t>
      </w:r>
    </w:p>
    <w:p w14:paraId="05D778B3" w14:textId="2CE58ED0" w:rsidR="006133E4" w:rsidRPr="00214A22" w:rsidRDefault="00DC1D6C"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p</w:t>
      </w:r>
      <w:r w:rsidR="006133E4" w:rsidRPr="00214A22">
        <w:rPr>
          <w:rFonts w:cs="Times New Roman"/>
          <w:sz w:val="24"/>
          <w:szCs w:val="24"/>
        </w:rPr>
        <w:t>ravidla pro organizaci studia</w:t>
      </w:r>
      <w:r w:rsidRPr="00214A22">
        <w:rPr>
          <w:rFonts w:cs="Times New Roman"/>
          <w:sz w:val="24"/>
          <w:szCs w:val="24"/>
        </w:rPr>
        <w:t>,</w:t>
      </w:r>
    </w:p>
    <w:p w14:paraId="062283B0" w14:textId="734AC675" w:rsidR="006133E4" w:rsidRPr="00214A22" w:rsidRDefault="00255451"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pravidla pro přiznávání stipendií</w:t>
      </w:r>
    </w:p>
    <w:p w14:paraId="4F2F87D3" w14:textId="24D2C63E" w:rsidR="006133E4" w:rsidRPr="00214A22" w:rsidRDefault="00DC1D6C"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d</w:t>
      </w:r>
      <w:r w:rsidR="006133E4" w:rsidRPr="00214A22">
        <w:rPr>
          <w:rFonts w:cs="Times New Roman"/>
          <w:sz w:val="24"/>
          <w:szCs w:val="24"/>
        </w:rPr>
        <w:t>isciplinární řád pro studenty,</w:t>
      </w:r>
    </w:p>
    <w:p w14:paraId="1075060D" w14:textId="0AB6AC9F" w:rsidR="006133E4" w:rsidRPr="00214A22" w:rsidRDefault="00DC1D6C"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v</w:t>
      </w:r>
      <w:r w:rsidR="005A5036" w:rsidRPr="00214A22">
        <w:rPr>
          <w:rFonts w:cs="Times New Roman"/>
          <w:sz w:val="24"/>
          <w:szCs w:val="24"/>
        </w:rPr>
        <w:t xml:space="preserve">olební řád </w:t>
      </w:r>
      <w:r w:rsidRPr="00214A22">
        <w:rPr>
          <w:rFonts w:cs="Times New Roman"/>
          <w:sz w:val="24"/>
          <w:szCs w:val="24"/>
        </w:rPr>
        <w:t>a</w:t>
      </w:r>
      <w:r w:rsidR="006133E4" w:rsidRPr="00214A22">
        <w:rPr>
          <w:rFonts w:cs="Times New Roman"/>
          <w:sz w:val="24"/>
          <w:szCs w:val="24"/>
        </w:rPr>
        <w:t>kademického senátu,</w:t>
      </w:r>
    </w:p>
    <w:p w14:paraId="7475E115" w14:textId="7628DE73" w:rsidR="00A91978" w:rsidRPr="00214A22" w:rsidRDefault="00A91978"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 xml:space="preserve">jednací řád </w:t>
      </w:r>
      <w:r w:rsidR="00DC1D6C" w:rsidRPr="00214A22">
        <w:rPr>
          <w:rFonts w:cs="Times New Roman"/>
          <w:sz w:val="24"/>
          <w:szCs w:val="24"/>
        </w:rPr>
        <w:t>akademického senátu,</w:t>
      </w:r>
    </w:p>
    <w:p w14:paraId="6948E3F4" w14:textId="39D0A62B" w:rsidR="006133E4" w:rsidRDefault="00DC1D6C" w:rsidP="007873F4">
      <w:pPr>
        <w:pStyle w:val="Odstavecseseznamem"/>
        <w:numPr>
          <w:ilvl w:val="1"/>
          <w:numId w:val="37"/>
        </w:numPr>
        <w:spacing w:line="240" w:lineRule="auto"/>
        <w:jc w:val="both"/>
        <w:rPr>
          <w:rFonts w:cs="Times New Roman"/>
          <w:sz w:val="24"/>
          <w:szCs w:val="24"/>
        </w:rPr>
      </w:pPr>
      <w:r w:rsidRPr="00214A22">
        <w:rPr>
          <w:rFonts w:cs="Times New Roman"/>
          <w:sz w:val="24"/>
          <w:szCs w:val="24"/>
        </w:rPr>
        <w:t>jednací řád v</w:t>
      </w:r>
      <w:r w:rsidR="006133E4" w:rsidRPr="00214A22">
        <w:rPr>
          <w:rFonts w:cs="Times New Roman"/>
          <w:sz w:val="24"/>
          <w:szCs w:val="24"/>
        </w:rPr>
        <w:t>ědecké rady</w:t>
      </w:r>
      <w:r w:rsidR="00712251" w:rsidRPr="00214A22">
        <w:rPr>
          <w:rFonts w:cs="Times New Roman"/>
          <w:sz w:val="24"/>
          <w:szCs w:val="24"/>
        </w:rPr>
        <w:t>.</w:t>
      </w:r>
    </w:p>
    <w:p w14:paraId="0C144DBA" w14:textId="77777777" w:rsidR="00B733CD" w:rsidRDefault="00B733CD" w:rsidP="00AE4518">
      <w:pPr>
        <w:spacing w:line="240" w:lineRule="auto"/>
        <w:ind w:left="357"/>
        <w:contextualSpacing/>
        <w:jc w:val="center"/>
        <w:rPr>
          <w:rFonts w:ascii="Times New Roman" w:hAnsi="Times New Roman" w:cs="Times New Roman"/>
          <w:b/>
          <w:sz w:val="24"/>
          <w:szCs w:val="24"/>
        </w:rPr>
      </w:pPr>
    </w:p>
    <w:p w14:paraId="6DBB338E" w14:textId="5414BF2B" w:rsidR="006236B8" w:rsidRDefault="006236B8">
      <w:pPr>
        <w:rPr>
          <w:rFonts w:ascii="Times New Roman" w:hAnsi="Times New Roman" w:cs="Times New Roman"/>
          <w:b/>
          <w:sz w:val="24"/>
          <w:szCs w:val="24"/>
        </w:rPr>
      </w:pPr>
      <w:r>
        <w:rPr>
          <w:rFonts w:ascii="Times New Roman" w:hAnsi="Times New Roman" w:cs="Times New Roman"/>
          <w:b/>
          <w:sz w:val="24"/>
          <w:szCs w:val="24"/>
        </w:rPr>
        <w:br w:type="page"/>
      </w:r>
    </w:p>
    <w:p w14:paraId="55649895" w14:textId="77777777" w:rsidR="00A91978" w:rsidRPr="00333C8B" w:rsidRDefault="00A91978"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lastRenderedPageBreak/>
        <w:t>Část IX</w:t>
      </w:r>
    </w:p>
    <w:p w14:paraId="0F3E7089" w14:textId="77777777" w:rsidR="00A91978" w:rsidRPr="00333C8B" w:rsidRDefault="00A91978" w:rsidP="00AE4518">
      <w:pPr>
        <w:spacing w:line="240" w:lineRule="auto"/>
        <w:ind w:left="357"/>
        <w:contextualSpacing/>
        <w:jc w:val="center"/>
        <w:rPr>
          <w:rFonts w:ascii="Times New Roman" w:hAnsi="Times New Roman" w:cs="Times New Roman"/>
          <w:b/>
          <w:sz w:val="24"/>
          <w:szCs w:val="24"/>
        </w:rPr>
      </w:pPr>
      <w:r w:rsidRPr="00333C8B">
        <w:rPr>
          <w:rFonts w:ascii="Times New Roman" w:hAnsi="Times New Roman" w:cs="Times New Roman"/>
          <w:b/>
          <w:sz w:val="24"/>
          <w:szCs w:val="24"/>
        </w:rPr>
        <w:t>Přechodná a závěrečná ustanovení</w:t>
      </w:r>
    </w:p>
    <w:p w14:paraId="696FFA87" w14:textId="77777777" w:rsidR="00A91978" w:rsidRPr="00333C8B" w:rsidRDefault="00A91978" w:rsidP="00AE4518">
      <w:pPr>
        <w:spacing w:line="240" w:lineRule="auto"/>
        <w:ind w:left="357"/>
        <w:contextualSpacing/>
        <w:jc w:val="center"/>
        <w:rPr>
          <w:rFonts w:ascii="Times New Roman" w:hAnsi="Times New Roman" w:cs="Times New Roman"/>
          <w:sz w:val="24"/>
          <w:szCs w:val="24"/>
        </w:rPr>
      </w:pPr>
    </w:p>
    <w:p w14:paraId="400A533E" w14:textId="77777777" w:rsidR="00A91978" w:rsidRPr="00333C8B" w:rsidRDefault="00A91978" w:rsidP="00242716">
      <w:pPr>
        <w:spacing w:line="240" w:lineRule="auto"/>
        <w:contextualSpacing/>
        <w:jc w:val="both"/>
        <w:rPr>
          <w:rFonts w:ascii="Times New Roman" w:hAnsi="Times New Roman" w:cs="Times New Roman"/>
          <w:sz w:val="24"/>
          <w:szCs w:val="24"/>
        </w:rPr>
      </w:pPr>
    </w:p>
    <w:p w14:paraId="6728510E" w14:textId="598D263B" w:rsidR="00610E3F" w:rsidRPr="00333C8B" w:rsidRDefault="00610E3F"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CD437E">
        <w:rPr>
          <w:rFonts w:ascii="Times New Roman" w:hAnsi="Times New Roman" w:cs="Times New Roman"/>
          <w:sz w:val="24"/>
          <w:szCs w:val="24"/>
        </w:rPr>
        <w:t>33</w:t>
      </w:r>
    </w:p>
    <w:p w14:paraId="10BA76A2" w14:textId="7AC0EBF0" w:rsidR="00610E3F" w:rsidRPr="00333C8B" w:rsidRDefault="00610E3F"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Přechodné ustanovení </w:t>
      </w:r>
    </w:p>
    <w:p w14:paraId="5C65D195" w14:textId="77777777" w:rsidR="00610E3F" w:rsidRPr="00333C8B" w:rsidRDefault="00610E3F" w:rsidP="00242716">
      <w:pPr>
        <w:spacing w:line="240" w:lineRule="auto"/>
        <w:contextualSpacing/>
        <w:jc w:val="both"/>
        <w:rPr>
          <w:rFonts w:ascii="Times New Roman" w:hAnsi="Times New Roman" w:cs="Times New Roman"/>
          <w:sz w:val="24"/>
          <w:szCs w:val="24"/>
        </w:rPr>
      </w:pPr>
    </w:p>
    <w:p w14:paraId="49262BD4" w14:textId="5E1557D9" w:rsidR="00610E3F" w:rsidRPr="00333C8B" w:rsidRDefault="00D76E69" w:rsidP="00CD437E">
      <w:pPr>
        <w:spacing w:line="240" w:lineRule="auto"/>
        <w:ind w:left="357"/>
        <w:contextualSpacing/>
        <w:jc w:val="both"/>
        <w:rPr>
          <w:rFonts w:ascii="Times New Roman" w:hAnsi="Times New Roman" w:cs="Times New Roman"/>
          <w:sz w:val="24"/>
          <w:szCs w:val="24"/>
        </w:rPr>
      </w:pPr>
      <w:r w:rsidRPr="00D76E69">
        <w:rPr>
          <w:rFonts w:ascii="Times New Roman" w:hAnsi="Times New Roman" w:cs="Times New Roman"/>
          <w:sz w:val="24"/>
          <w:szCs w:val="24"/>
        </w:rPr>
        <w:t>Osoby zvolené nebo jmenované do orgánů fakulty a fakultních pracovišť přede dnem nabytí účinnosti tohoto statutu se považují za osoby zvolené nebo jmenované podle tohoto statutu. Jejich funkční období není tímto statutem dotčeno s výjimkou členů vědecké rady, jejichž funkční období končí podle tohoto statutu.</w:t>
      </w:r>
    </w:p>
    <w:p w14:paraId="586C30AB" w14:textId="77777777" w:rsidR="00610E3F" w:rsidRPr="00333C8B" w:rsidRDefault="00610E3F" w:rsidP="00242716">
      <w:pPr>
        <w:spacing w:line="240" w:lineRule="auto"/>
        <w:contextualSpacing/>
        <w:jc w:val="both"/>
        <w:rPr>
          <w:rFonts w:ascii="Times New Roman" w:hAnsi="Times New Roman" w:cs="Times New Roman"/>
          <w:sz w:val="24"/>
          <w:szCs w:val="24"/>
        </w:rPr>
      </w:pPr>
    </w:p>
    <w:p w14:paraId="401708BB" w14:textId="77777777" w:rsidR="00DD19D7" w:rsidRPr="00333C8B" w:rsidRDefault="00DD19D7" w:rsidP="008E6DE5">
      <w:pPr>
        <w:spacing w:line="240" w:lineRule="auto"/>
        <w:contextualSpacing/>
        <w:jc w:val="center"/>
        <w:rPr>
          <w:rFonts w:ascii="Times New Roman" w:hAnsi="Times New Roman" w:cs="Times New Roman"/>
          <w:sz w:val="24"/>
          <w:szCs w:val="24"/>
        </w:rPr>
      </w:pPr>
    </w:p>
    <w:p w14:paraId="4993E2FE" w14:textId="0A1C66B9" w:rsidR="006133E4" w:rsidRPr="00333C8B" w:rsidRDefault="00712251"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 xml:space="preserve">Článek </w:t>
      </w:r>
      <w:r w:rsidR="00CD437E">
        <w:rPr>
          <w:rFonts w:ascii="Times New Roman" w:hAnsi="Times New Roman" w:cs="Times New Roman"/>
          <w:sz w:val="24"/>
          <w:szCs w:val="24"/>
        </w:rPr>
        <w:t>34</w:t>
      </w:r>
    </w:p>
    <w:p w14:paraId="49780011" w14:textId="77777777" w:rsidR="00712251" w:rsidRPr="00333C8B" w:rsidRDefault="00712251" w:rsidP="00AE4518">
      <w:pPr>
        <w:spacing w:line="240" w:lineRule="auto"/>
        <w:ind w:left="357"/>
        <w:contextualSpacing/>
        <w:jc w:val="center"/>
        <w:rPr>
          <w:rFonts w:ascii="Times New Roman" w:hAnsi="Times New Roman" w:cs="Times New Roman"/>
          <w:sz w:val="24"/>
          <w:szCs w:val="24"/>
        </w:rPr>
      </w:pPr>
      <w:r w:rsidRPr="00333C8B">
        <w:rPr>
          <w:rFonts w:ascii="Times New Roman" w:hAnsi="Times New Roman" w:cs="Times New Roman"/>
          <w:sz w:val="24"/>
          <w:szCs w:val="24"/>
        </w:rPr>
        <w:t>Závěrečná ustanovení</w:t>
      </w:r>
    </w:p>
    <w:p w14:paraId="1BA76531" w14:textId="77777777" w:rsidR="00712251" w:rsidRPr="00333C8B" w:rsidRDefault="00712251" w:rsidP="00242716">
      <w:pPr>
        <w:spacing w:line="240" w:lineRule="auto"/>
        <w:contextualSpacing/>
        <w:jc w:val="both"/>
        <w:rPr>
          <w:rFonts w:ascii="Times New Roman" w:hAnsi="Times New Roman" w:cs="Times New Roman"/>
          <w:sz w:val="24"/>
          <w:szCs w:val="24"/>
        </w:rPr>
      </w:pPr>
    </w:p>
    <w:p w14:paraId="7FE1DA8B" w14:textId="29B8C091" w:rsidR="006133E4" w:rsidRPr="006F5387" w:rsidRDefault="00610E3F" w:rsidP="00866670">
      <w:pPr>
        <w:pStyle w:val="Odstavecseseznamem"/>
        <w:numPr>
          <w:ilvl w:val="0"/>
          <w:numId w:val="23"/>
        </w:numPr>
        <w:spacing w:line="240" w:lineRule="auto"/>
        <w:jc w:val="both"/>
        <w:rPr>
          <w:rFonts w:cs="Times New Roman"/>
          <w:sz w:val="24"/>
          <w:szCs w:val="24"/>
        </w:rPr>
      </w:pPr>
      <w:r w:rsidRPr="00333C8B">
        <w:rPr>
          <w:rFonts w:cs="Times New Roman"/>
          <w:sz w:val="24"/>
          <w:szCs w:val="24"/>
        </w:rPr>
        <w:t xml:space="preserve">Zrušuje se </w:t>
      </w:r>
      <w:r w:rsidR="007D2EC2" w:rsidRPr="00333C8B">
        <w:rPr>
          <w:rFonts w:cs="Times New Roman"/>
          <w:sz w:val="24"/>
          <w:szCs w:val="24"/>
        </w:rPr>
        <w:t>S</w:t>
      </w:r>
      <w:r w:rsidRPr="00333C8B">
        <w:rPr>
          <w:rFonts w:cs="Times New Roman"/>
          <w:sz w:val="24"/>
          <w:szCs w:val="24"/>
        </w:rPr>
        <w:t>tatut Fakulty humanitních studií U</w:t>
      </w:r>
      <w:r w:rsidR="007D2EC2" w:rsidRPr="00333C8B">
        <w:rPr>
          <w:rFonts w:cs="Times New Roman"/>
          <w:sz w:val="24"/>
          <w:szCs w:val="24"/>
        </w:rPr>
        <w:t xml:space="preserve">niverzity Karlovy ze dne </w:t>
      </w:r>
      <w:r w:rsidR="002B7DCD" w:rsidRPr="00333C8B">
        <w:rPr>
          <w:rFonts w:cs="Times New Roman"/>
          <w:sz w:val="24"/>
          <w:szCs w:val="24"/>
        </w:rPr>
        <w:t xml:space="preserve">23. března </w:t>
      </w:r>
      <w:r w:rsidR="002B7DCD" w:rsidRPr="006F5387">
        <w:rPr>
          <w:rFonts w:cs="Times New Roman"/>
          <w:sz w:val="24"/>
          <w:szCs w:val="24"/>
        </w:rPr>
        <w:t>2001 v</w:t>
      </w:r>
      <w:r w:rsidRPr="006F5387">
        <w:rPr>
          <w:rFonts w:cs="Times New Roman"/>
          <w:sz w:val="24"/>
          <w:szCs w:val="24"/>
        </w:rPr>
        <w:t>četně příloh</w:t>
      </w:r>
      <w:r w:rsidR="00E9636B" w:rsidRPr="006F5387">
        <w:rPr>
          <w:rFonts w:cs="Times New Roman"/>
          <w:sz w:val="24"/>
          <w:szCs w:val="24"/>
        </w:rPr>
        <w:t>,</w:t>
      </w:r>
      <w:r w:rsidR="00FD000B" w:rsidRPr="006F5387">
        <w:rPr>
          <w:rFonts w:cs="Times New Roman"/>
          <w:sz w:val="24"/>
          <w:szCs w:val="24"/>
        </w:rPr>
        <w:t xml:space="preserve"> ve zně</w:t>
      </w:r>
      <w:r w:rsidRPr="006F5387">
        <w:rPr>
          <w:rFonts w:cs="Times New Roman"/>
          <w:sz w:val="24"/>
          <w:szCs w:val="24"/>
        </w:rPr>
        <w:t>ní pozdějších změn.</w:t>
      </w:r>
    </w:p>
    <w:p w14:paraId="168A0D38" w14:textId="2838C4EA" w:rsidR="006133E4" w:rsidRPr="006F5387" w:rsidRDefault="007D2EC2" w:rsidP="00866670">
      <w:pPr>
        <w:pStyle w:val="Odstavecseseznamem"/>
        <w:numPr>
          <w:ilvl w:val="0"/>
          <w:numId w:val="23"/>
        </w:numPr>
        <w:spacing w:line="240" w:lineRule="auto"/>
        <w:jc w:val="both"/>
        <w:rPr>
          <w:rFonts w:cs="Times New Roman"/>
          <w:sz w:val="24"/>
          <w:szCs w:val="24"/>
        </w:rPr>
      </w:pPr>
      <w:r w:rsidRPr="006F5387">
        <w:rPr>
          <w:rFonts w:cs="Times New Roman"/>
          <w:sz w:val="24"/>
          <w:szCs w:val="24"/>
        </w:rPr>
        <w:t>Tento předpis byl schválen Akademickým senátem Fakulty humanitních studií</w:t>
      </w:r>
      <w:r w:rsidRPr="006F5387">
        <w:rPr>
          <w:rFonts w:cs="Times New Roman"/>
          <w:b/>
          <w:bCs/>
          <w:sz w:val="24"/>
          <w:szCs w:val="24"/>
        </w:rPr>
        <w:t xml:space="preserve"> </w:t>
      </w:r>
      <w:r w:rsidRPr="006F5387">
        <w:rPr>
          <w:rFonts w:cs="Times New Roman"/>
          <w:sz w:val="24"/>
          <w:szCs w:val="24"/>
        </w:rPr>
        <w:t xml:space="preserve">Univerzity Karlovy </w:t>
      </w:r>
      <w:r w:rsidR="006133E4" w:rsidRPr="006F5387">
        <w:rPr>
          <w:rFonts w:cs="Times New Roman"/>
          <w:sz w:val="24"/>
          <w:szCs w:val="24"/>
        </w:rPr>
        <w:t xml:space="preserve">dne </w:t>
      </w:r>
      <w:r w:rsidR="004F15EA" w:rsidRPr="006F5387">
        <w:rPr>
          <w:rFonts w:cs="Times New Roman"/>
          <w:sz w:val="24"/>
          <w:szCs w:val="24"/>
        </w:rPr>
        <w:t>9</w:t>
      </w:r>
      <w:r w:rsidR="00610E3F" w:rsidRPr="006F5387">
        <w:rPr>
          <w:rFonts w:cs="Times New Roman"/>
          <w:sz w:val="24"/>
          <w:szCs w:val="24"/>
        </w:rPr>
        <w:t xml:space="preserve">. </w:t>
      </w:r>
      <w:r w:rsidR="004F15EA" w:rsidRPr="006F5387">
        <w:rPr>
          <w:rFonts w:cs="Times New Roman"/>
          <w:sz w:val="24"/>
          <w:szCs w:val="24"/>
        </w:rPr>
        <w:t>listopadu</w:t>
      </w:r>
      <w:r w:rsidR="00610E3F" w:rsidRPr="006F5387">
        <w:rPr>
          <w:rFonts w:cs="Times New Roman"/>
          <w:sz w:val="24"/>
          <w:szCs w:val="24"/>
        </w:rPr>
        <w:t xml:space="preserve"> 2017</w:t>
      </w:r>
      <w:bookmarkStart w:id="0" w:name="_GoBack"/>
      <w:bookmarkEnd w:id="0"/>
      <w:r w:rsidRPr="006F5387">
        <w:rPr>
          <w:rFonts w:cs="Times New Roman"/>
          <w:sz w:val="24"/>
          <w:szCs w:val="24"/>
        </w:rPr>
        <w:t>.</w:t>
      </w:r>
    </w:p>
    <w:p w14:paraId="4DE039C8" w14:textId="70541093" w:rsidR="007D2EC2" w:rsidRPr="00333C8B" w:rsidRDefault="007D2EC2" w:rsidP="00866670">
      <w:pPr>
        <w:pStyle w:val="Odstavecseseznamem"/>
        <w:numPr>
          <w:ilvl w:val="0"/>
          <w:numId w:val="23"/>
        </w:numPr>
        <w:autoSpaceDE w:val="0"/>
        <w:autoSpaceDN w:val="0"/>
        <w:adjustRightInd w:val="0"/>
        <w:spacing w:after="120" w:line="276" w:lineRule="auto"/>
        <w:jc w:val="both"/>
        <w:rPr>
          <w:rFonts w:cs="Times New Roman"/>
          <w:sz w:val="24"/>
          <w:szCs w:val="24"/>
        </w:rPr>
      </w:pPr>
      <w:r w:rsidRPr="00333C8B">
        <w:rPr>
          <w:rFonts w:cs="Times New Roman"/>
          <w:sz w:val="24"/>
          <w:szCs w:val="24"/>
        </w:rPr>
        <w:t>Tento předpis nabývá platnosti</w:t>
      </w:r>
      <w:r w:rsidR="006236B8">
        <w:rPr>
          <w:rFonts w:cs="Times New Roman"/>
          <w:sz w:val="24"/>
          <w:szCs w:val="24"/>
        </w:rPr>
        <w:t xml:space="preserve"> i účinnosti</w:t>
      </w:r>
      <w:r w:rsidRPr="00333C8B">
        <w:rPr>
          <w:rFonts w:cs="Times New Roman"/>
          <w:sz w:val="24"/>
          <w:szCs w:val="24"/>
        </w:rPr>
        <w:t xml:space="preserve"> dnem schválení Akademickým senátem Univerzity Karlovy.</w:t>
      </w:r>
      <w:r w:rsidRPr="00333C8B">
        <w:rPr>
          <w:rFonts w:cs="Times New Roman"/>
          <w:vertAlign w:val="superscript"/>
        </w:rPr>
        <w:footnoteReference w:id="18"/>
      </w:r>
    </w:p>
    <w:p w14:paraId="0158E335" w14:textId="77777777" w:rsidR="007D2EC2" w:rsidRDefault="007D2EC2" w:rsidP="007D2EC2">
      <w:pPr>
        <w:autoSpaceDE w:val="0"/>
        <w:autoSpaceDN w:val="0"/>
        <w:adjustRightInd w:val="0"/>
        <w:spacing w:after="120" w:line="276" w:lineRule="auto"/>
        <w:ind w:left="397" w:hanging="397"/>
        <w:contextualSpacing/>
        <w:jc w:val="both"/>
        <w:rPr>
          <w:rFonts w:ascii="Times New Roman" w:hAnsi="Times New Roman" w:cs="Times New Roman"/>
          <w:sz w:val="24"/>
          <w:szCs w:val="24"/>
        </w:rPr>
      </w:pPr>
    </w:p>
    <w:p w14:paraId="652EE132" w14:textId="77777777" w:rsidR="00A15BBE" w:rsidRDefault="00A15BBE" w:rsidP="007D2EC2">
      <w:pPr>
        <w:autoSpaceDE w:val="0"/>
        <w:autoSpaceDN w:val="0"/>
        <w:adjustRightInd w:val="0"/>
        <w:spacing w:after="120" w:line="276" w:lineRule="auto"/>
        <w:ind w:left="397" w:hanging="397"/>
        <w:contextualSpacing/>
        <w:jc w:val="both"/>
        <w:rPr>
          <w:rFonts w:ascii="Times New Roman" w:hAnsi="Times New Roman" w:cs="Times New Roman"/>
          <w:sz w:val="24"/>
          <w:szCs w:val="24"/>
        </w:rPr>
      </w:pPr>
    </w:p>
    <w:p w14:paraId="5282336C" w14:textId="77777777" w:rsidR="00A15BBE" w:rsidRDefault="00A15BBE" w:rsidP="007D2EC2">
      <w:pPr>
        <w:autoSpaceDE w:val="0"/>
        <w:autoSpaceDN w:val="0"/>
        <w:adjustRightInd w:val="0"/>
        <w:spacing w:after="120" w:line="276" w:lineRule="auto"/>
        <w:ind w:left="397" w:hanging="397"/>
        <w:contextualSpacing/>
        <w:jc w:val="both"/>
        <w:rPr>
          <w:rFonts w:ascii="Times New Roman" w:hAnsi="Times New Roman" w:cs="Times New Roman"/>
          <w:sz w:val="24"/>
          <w:szCs w:val="24"/>
        </w:rPr>
      </w:pPr>
    </w:p>
    <w:p w14:paraId="6DDD8A8C" w14:textId="77777777" w:rsidR="006236B8" w:rsidRDefault="006236B8" w:rsidP="007D2EC2">
      <w:pPr>
        <w:autoSpaceDE w:val="0"/>
        <w:autoSpaceDN w:val="0"/>
        <w:adjustRightInd w:val="0"/>
        <w:spacing w:after="0" w:line="276" w:lineRule="auto"/>
        <w:contextualSpacing/>
        <w:rPr>
          <w:rFonts w:ascii="Times New Roman" w:hAnsi="Times New Roman" w:cs="Times New Roman"/>
          <w:b/>
          <w:sz w:val="24"/>
          <w:szCs w:val="24"/>
        </w:rPr>
      </w:pPr>
    </w:p>
    <w:p w14:paraId="4A05AD35" w14:textId="2D4B6DFD" w:rsidR="00A13897" w:rsidRDefault="006236B8" w:rsidP="007D2EC2">
      <w:pPr>
        <w:autoSpaceDE w:val="0"/>
        <w:autoSpaceDN w:val="0"/>
        <w:adjustRightInd w:val="0"/>
        <w:spacing w:after="0" w:line="276" w:lineRule="auto"/>
        <w:contextualSpacing/>
        <w:rPr>
          <w:rFonts w:ascii="Times New Roman" w:hAnsi="Times New Roman" w:cs="Times New Roman"/>
          <w:b/>
          <w:sz w:val="24"/>
          <w:szCs w:val="24"/>
        </w:rPr>
      </w:pPr>
      <w:r>
        <w:rPr>
          <w:rFonts w:ascii="Times New Roman" w:hAnsi="Times New Roman" w:cs="Times New Roman"/>
          <w:b/>
          <w:sz w:val="24"/>
          <w:szCs w:val="24"/>
        </w:rPr>
        <w:t>Mgr. Milan Hanyš, Ph.D.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Ing. arch. Mgr. Marie Pětová, Ph</w:t>
      </w:r>
      <w:r w:rsidR="00E7007C">
        <w:rPr>
          <w:rFonts w:ascii="Times New Roman" w:hAnsi="Times New Roman" w:cs="Times New Roman"/>
          <w:b/>
          <w:sz w:val="24"/>
          <w:szCs w:val="24"/>
        </w:rPr>
        <w:t>.</w:t>
      </w:r>
      <w:r>
        <w:rPr>
          <w:rFonts w:ascii="Times New Roman" w:hAnsi="Times New Roman" w:cs="Times New Roman"/>
          <w:b/>
          <w:sz w:val="24"/>
          <w:szCs w:val="24"/>
        </w:rPr>
        <w:t xml:space="preserve">D. </w:t>
      </w:r>
    </w:p>
    <w:p w14:paraId="3C13BD8E" w14:textId="1917C075" w:rsidR="006236B8" w:rsidRDefault="006236B8" w:rsidP="007D2EC2">
      <w:pPr>
        <w:autoSpaceDE w:val="0"/>
        <w:autoSpaceDN w:val="0"/>
        <w:adjustRightInd w:val="0"/>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Předseda AS FHS 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děkan FHS UK</w:t>
      </w:r>
    </w:p>
    <w:p w14:paraId="0150F01A" w14:textId="77777777" w:rsidR="006236B8" w:rsidRDefault="006236B8" w:rsidP="007D2EC2">
      <w:pPr>
        <w:autoSpaceDE w:val="0"/>
        <w:autoSpaceDN w:val="0"/>
        <w:adjustRightInd w:val="0"/>
        <w:spacing w:after="0" w:line="276" w:lineRule="auto"/>
        <w:contextualSpacing/>
        <w:rPr>
          <w:rFonts w:ascii="Times New Roman" w:hAnsi="Times New Roman" w:cs="Times New Roman"/>
          <w:sz w:val="24"/>
          <w:szCs w:val="24"/>
        </w:rPr>
      </w:pPr>
    </w:p>
    <w:p w14:paraId="253064A9" w14:textId="77777777" w:rsidR="006236B8" w:rsidRDefault="006236B8" w:rsidP="007D2EC2">
      <w:pPr>
        <w:autoSpaceDE w:val="0"/>
        <w:autoSpaceDN w:val="0"/>
        <w:adjustRightInd w:val="0"/>
        <w:spacing w:after="0" w:line="276" w:lineRule="auto"/>
        <w:contextualSpacing/>
        <w:rPr>
          <w:rFonts w:ascii="Times New Roman" w:hAnsi="Times New Roman" w:cs="Times New Roman"/>
          <w:sz w:val="24"/>
          <w:szCs w:val="24"/>
        </w:rPr>
      </w:pPr>
    </w:p>
    <w:p w14:paraId="2E4EA39F" w14:textId="77777777" w:rsidR="006236B8" w:rsidRDefault="006236B8" w:rsidP="007D2EC2">
      <w:pPr>
        <w:autoSpaceDE w:val="0"/>
        <w:autoSpaceDN w:val="0"/>
        <w:adjustRightInd w:val="0"/>
        <w:spacing w:after="0" w:line="276" w:lineRule="auto"/>
        <w:contextualSpacing/>
        <w:rPr>
          <w:rFonts w:ascii="Times New Roman" w:hAnsi="Times New Roman" w:cs="Times New Roman"/>
          <w:sz w:val="24"/>
          <w:szCs w:val="24"/>
        </w:rPr>
      </w:pPr>
    </w:p>
    <w:p w14:paraId="131F03F2" w14:textId="77777777" w:rsidR="006236B8" w:rsidRDefault="006236B8" w:rsidP="007D2EC2">
      <w:pPr>
        <w:autoSpaceDE w:val="0"/>
        <w:autoSpaceDN w:val="0"/>
        <w:adjustRightInd w:val="0"/>
        <w:spacing w:after="0" w:line="276" w:lineRule="auto"/>
        <w:contextualSpacing/>
        <w:rPr>
          <w:rFonts w:ascii="Times New Roman" w:hAnsi="Times New Roman" w:cs="Times New Roman"/>
          <w:sz w:val="24"/>
          <w:szCs w:val="24"/>
        </w:rPr>
      </w:pPr>
    </w:p>
    <w:p w14:paraId="79D1ECF3" w14:textId="77777777" w:rsidR="006236B8" w:rsidRPr="006236B8" w:rsidRDefault="006236B8" w:rsidP="006236B8">
      <w:pPr>
        <w:autoSpaceDE w:val="0"/>
        <w:autoSpaceDN w:val="0"/>
        <w:adjustRightInd w:val="0"/>
        <w:spacing w:after="0" w:line="276" w:lineRule="auto"/>
        <w:contextualSpacing/>
        <w:jc w:val="center"/>
        <w:rPr>
          <w:rFonts w:ascii="Times New Roman" w:hAnsi="Times New Roman" w:cs="Times New Roman"/>
          <w:b/>
          <w:sz w:val="24"/>
          <w:szCs w:val="24"/>
        </w:rPr>
      </w:pPr>
      <w:r w:rsidRPr="006236B8">
        <w:rPr>
          <w:rFonts w:ascii="Times New Roman" w:hAnsi="Times New Roman" w:cs="Times New Roman"/>
          <w:b/>
          <w:sz w:val="24"/>
          <w:szCs w:val="24"/>
        </w:rPr>
        <w:t xml:space="preserve">PhDr. Tomáš </w:t>
      </w:r>
      <w:proofErr w:type="spellStart"/>
      <w:r w:rsidRPr="006236B8">
        <w:rPr>
          <w:rFonts w:ascii="Times New Roman" w:hAnsi="Times New Roman" w:cs="Times New Roman"/>
          <w:b/>
          <w:sz w:val="24"/>
          <w:szCs w:val="24"/>
        </w:rPr>
        <w:t>Nigrin</w:t>
      </w:r>
      <w:proofErr w:type="spellEnd"/>
      <w:r w:rsidRPr="006236B8">
        <w:rPr>
          <w:rFonts w:ascii="Times New Roman" w:hAnsi="Times New Roman" w:cs="Times New Roman"/>
          <w:b/>
          <w:sz w:val="24"/>
          <w:szCs w:val="24"/>
        </w:rPr>
        <w:t>, Ph.D.</w:t>
      </w:r>
    </w:p>
    <w:p w14:paraId="4EB02B05" w14:textId="532F7EC1" w:rsidR="006236B8" w:rsidRPr="006236B8" w:rsidRDefault="006236B8" w:rsidP="006236B8">
      <w:pPr>
        <w:autoSpaceDE w:val="0"/>
        <w:autoSpaceDN w:val="0"/>
        <w:adjustRightInd w:val="0"/>
        <w:spacing w:after="0" w:line="276" w:lineRule="auto"/>
        <w:contextualSpacing/>
        <w:jc w:val="center"/>
        <w:rPr>
          <w:rFonts w:ascii="Times New Roman" w:hAnsi="Times New Roman" w:cs="Times New Roman"/>
          <w:sz w:val="24"/>
          <w:szCs w:val="24"/>
        </w:rPr>
        <w:sectPr w:rsidR="006236B8" w:rsidRPr="006236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Pr>
          <w:rFonts w:ascii="Times New Roman" w:hAnsi="Times New Roman" w:cs="Times New Roman"/>
          <w:sz w:val="24"/>
          <w:szCs w:val="24"/>
        </w:rPr>
        <w:t>předseda AS UK</w:t>
      </w:r>
      <w:r>
        <w:rPr>
          <w:rFonts w:ascii="Times New Roman" w:hAnsi="Times New Roman" w:cs="Times New Roman"/>
          <w:sz w:val="24"/>
          <w:szCs w:val="24"/>
        </w:rPr>
        <w:br/>
      </w:r>
    </w:p>
    <w:p w14:paraId="41A14115" w14:textId="19E78513" w:rsidR="00185A8F" w:rsidRPr="00333C8B" w:rsidRDefault="007751D8" w:rsidP="00185A8F">
      <w:pPr>
        <w:keepNext/>
        <w:spacing w:after="60" w:line="276" w:lineRule="auto"/>
        <w:jc w:val="center"/>
        <w:outlineLvl w:val="0"/>
        <w:rPr>
          <w:rFonts w:ascii="Times New Roman" w:hAnsi="Times New Roman" w:cs="Times New Roman"/>
          <w:b/>
          <w:sz w:val="28"/>
          <w:szCs w:val="28"/>
        </w:rPr>
      </w:pPr>
      <w:r w:rsidRPr="00333C8B">
        <w:rPr>
          <w:rFonts w:ascii="Times New Roman" w:hAnsi="Times New Roman" w:cs="Times New Roman"/>
          <w:b/>
          <w:sz w:val="28"/>
          <w:szCs w:val="28"/>
        </w:rPr>
        <w:lastRenderedPageBreak/>
        <w:t xml:space="preserve">Příloha č. </w:t>
      </w:r>
      <w:r w:rsidR="00DE10F7">
        <w:rPr>
          <w:rFonts w:ascii="Times New Roman" w:hAnsi="Times New Roman" w:cs="Times New Roman"/>
          <w:b/>
          <w:sz w:val="28"/>
          <w:szCs w:val="28"/>
        </w:rPr>
        <w:t>1</w:t>
      </w:r>
      <w:r w:rsidR="00185A8F" w:rsidRPr="00333C8B">
        <w:rPr>
          <w:rFonts w:ascii="Times New Roman" w:hAnsi="Times New Roman" w:cs="Times New Roman"/>
          <w:b/>
          <w:sz w:val="28"/>
          <w:szCs w:val="28"/>
        </w:rPr>
        <w:t xml:space="preserve"> STATUTU FAKULTY HUMANITNÍCH STUDIÍ UNIVERZITY KARLOVY</w:t>
      </w:r>
    </w:p>
    <w:p w14:paraId="4BDDC860" w14:textId="702B33B4"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r w:rsidRPr="00333C8B">
        <w:rPr>
          <w:rFonts w:ascii="Times New Roman" w:hAnsi="Times New Roman" w:cs="Times New Roman"/>
          <w:b/>
          <w:sz w:val="28"/>
          <w:szCs w:val="28"/>
        </w:rPr>
        <w:t>IMATRIKULAČNÍ SLIB</w:t>
      </w:r>
    </w:p>
    <w:p w14:paraId="446B7CC6" w14:textId="77777777"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p>
    <w:p w14:paraId="6A9E7F7C" w14:textId="033DB50F"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r w:rsidRPr="00333C8B">
        <w:rPr>
          <w:rFonts w:ascii="Times New Roman" w:hAnsi="Times New Roman" w:cs="Times New Roman"/>
          <w:sz w:val="24"/>
          <w:szCs w:val="24"/>
        </w:rPr>
        <w:t>Slibuji, že budu řádně vykonávat práva a plnit povinnosti člena akademické obce Univerzity Karlovy. Slibuji, že uchovám v úctě slavnou humanistickou a demokratickou tradici Univerzity Karlovy, budu dbát jejího dobrého jména a budu studovat tak, aby má činnost přinášela všestranný užitek.</w:t>
      </w:r>
    </w:p>
    <w:p w14:paraId="44BAECB5"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5217A243"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6FB8BB41"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1CF4A16E"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6FE1B354"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40A98A76"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4331AEE7"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640FAC2E"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484D5FDD"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5B63847D"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13DE9C2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5E188D55"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6EF2CC9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739EDCF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308F1CF0"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7D55E1C0"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62C2764A"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5940D251"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26D15AAC"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48904BE1"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62BBD6F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5B31E47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2415BDC9"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711E8FB9"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3C7CA5E4"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14F4F51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146A73D5"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52EA600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04721E52"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2901F15A"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4A94E110"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4C8AF4B5"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09DAB20D"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25ED5E96"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1E526D5F" w14:textId="77777777" w:rsidR="00185A8F" w:rsidRPr="00333C8B" w:rsidRDefault="00185A8F" w:rsidP="00185A8F">
      <w:pPr>
        <w:autoSpaceDE w:val="0"/>
        <w:autoSpaceDN w:val="0"/>
        <w:adjustRightInd w:val="0"/>
        <w:spacing w:after="0" w:line="276" w:lineRule="auto"/>
        <w:ind w:left="357"/>
        <w:contextualSpacing/>
        <w:jc w:val="both"/>
        <w:rPr>
          <w:rFonts w:ascii="Times New Roman" w:hAnsi="Times New Roman" w:cs="Times New Roman"/>
          <w:sz w:val="24"/>
          <w:szCs w:val="24"/>
        </w:rPr>
      </w:pPr>
    </w:p>
    <w:p w14:paraId="71BCCB86" w14:textId="5AFF2AC3" w:rsidR="00185A8F" w:rsidRPr="00333C8B" w:rsidRDefault="00185A8F" w:rsidP="00185A8F">
      <w:pPr>
        <w:keepNext/>
        <w:spacing w:after="60" w:line="276" w:lineRule="auto"/>
        <w:jc w:val="center"/>
        <w:outlineLvl w:val="0"/>
        <w:rPr>
          <w:rFonts w:ascii="Times New Roman" w:hAnsi="Times New Roman" w:cs="Times New Roman"/>
          <w:b/>
          <w:sz w:val="28"/>
          <w:szCs w:val="28"/>
        </w:rPr>
      </w:pPr>
      <w:r w:rsidRPr="00333C8B">
        <w:rPr>
          <w:rFonts w:ascii="Times New Roman" w:hAnsi="Times New Roman" w:cs="Times New Roman"/>
          <w:b/>
          <w:sz w:val="28"/>
          <w:szCs w:val="28"/>
        </w:rPr>
        <w:lastRenderedPageBreak/>
        <w:t xml:space="preserve">Příloha </w:t>
      </w:r>
      <w:proofErr w:type="gramStart"/>
      <w:r w:rsidRPr="00333C8B">
        <w:rPr>
          <w:rFonts w:ascii="Times New Roman" w:hAnsi="Times New Roman" w:cs="Times New Roman"/>
          <w:b/>
          <w:sz w:val="28"/>
          <w:szCs w:val="28"/>
        </w:rPr>
        <w:t xml:space="preserve">č. </w:t>
      </w:r>
      <w:r w:rsidR="00DE10F7">
        <w:rPr>
          <w:rFonts w:ascii="Times New Roman" w:hAnsi="Times New Roman" w:cs="Times New Roman"/>
          <w:b/>
          <w:sz w:val="28"/>
          <w:szCs w:val="28"/>
        </w:rPr>
        <w:t>2</w:t>
      </w:r>
      <w:r w:rsidRPr="00333C8B">
        <w:rPr>
          <w:rFonts w:ascii="Times New Roman" w:hAnsi="Times New Roman" w:cs="Times New Roman"/>
          <w:b/>
          <w:sz w:val="28"/>
          <w:szCs w:val="28"/>
        </w:rPr>
        <w:t xml:space="preserve"> STATUTU</w:t>
      </w:r>
      <w:proofErr w:type="gramEnd"/>
      <w:r w:rsidRPr="00333C8B">
        <w:rPr>
          <w:rFonts w:ascii="Times New Roman" w:hAnsi="Times New Roman" w:cs="Times New Roman"/>
          <w:b/>
          <w:sz w:val="28"/>
          <w:szCs w:val="28"/>
        </w:rPr>
        <w:t xml:space="preserve"> FAKULTY HUMANITNÍCH STUDIÍ UNIVERZITY KARLOVY</w:t>
      </w:r>
    </w:p>
    <w:p w14:paraId="5B3A96EC" w14:textId="0665F93E"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r w:rsidRPr="00333C8B">
        <w:rPr>
          <w:rFonts w:ascii="Times New Roman" w:hAnsi="Times New Roman" w:cs="Times New Roman"/>
          <w:b/>
          <w:sz w:val="28"/>
          <w:szCs w:val="28"/>
        </w:rPr>
        <w:t>BAKALÁŘSKÝ SLIB</w:t>
      </w:r>
    </w:p>
    <w:p w14:paraId="127EA2F5" w14:textId="77777777"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p>
    <w:p w14:paraId="3EA2D647"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SPONDEBITIS IGITUR:</w:t>
      </w:r>
    </w:p>
    <w:p w14:paraId="08034287"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PRIMUM vos </w:t>
      </w:r>
      <w:proofErr w:type="spellStart"/>
      <w:r w:rsidRPr="00333C8B">
        <w:rPr>
          <w:rFonts w:ascii="Times New Roman" w:hAnsi="Times New Roman" w:cs="Times New Roman"/>
          <w:sz w:val="24"/>
          <w:szCs w:val="24"/>
        </w:rPr>
        <w:t>huius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Universitatis</w:t>
      </w:r>
      <w:proofErr w:type="spellEnd"/>
      <w:r w:rsidRPr="00333C8B">
        <w:rPr>
          <w:rFonts w:ascii="Times New Roman" w:hAnsi="Times New Roman" w:cs="Times New Roman"/>
          <w:sz w:val="24"/>
          <w:szCs w:val="24"/>
        </w:rPr>
        <w:t xml:space="preserve">, in </w:t>
      </w:r>
      <w:proofErr w:type="spellStart"/>
      <w:r w:rsidRPr="00333C8B">
        <w:rPr>
          <w:rFonts w:ascii="Times New Roman" w:hAnsi="Times New Roman" w:cs="Times New Roman"/>
          <w:sz w:val="24"/>
          <w:szCs w:val="24"/>
        </w:rPr>
        <w:t>qua</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baccalarii</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gradum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acsenderitis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piam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perpetuo</w:t>
      </w:r>
      <w:proofErr w:type="spellEnd"/>
    </w:p>
    <w:p w14:paraId="001BFBA1"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memoriam </w:t>
      </w:r>
      <w:proofErr w:type="spellStart"/>
      <w:r w:rsidRPr="00333C8B">
        <w:rPr>
          <w:rFonts w:ascii="Times New Roman" w:hAnsi="Times New Roman" w:cs="Times New Roman"/>
          <w:sz w:val="24"/>
          <w:szCs w:val="24"/>
        </w:rPr>
        <w:t>habituros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eiusque</w:t>
      </w:r>
      <w:proofErr w:type="spellEnd"/>
      <w:r w:rsidRPr="00333C8B">
        <w:rPr>
          <w:rFonts w:ascii="Times New Roman" w:hAnsi="Times New Roman" w:cs="Times New Roman"/>
          <w:sz w:val="24"/>
          <w:szCs w:val="24"/>
        </w:rPr>
        <w:t xml:space="preserve"> res </w:t>
      </w:r>
      <w:proofErr w:type="spellStart"/>
      <w:r w:rsidRPr="00333C8B">
        <w:rPr>
          <w:rFonts w:ascii="Times New Roman" w:hAnsi="Times New Roman" w:cs="Times New Roman"/>
          <w:sz w:val="24"/>
          <w:szCs w:val="24"/>
        </w:rPr>
        <w:t>ac</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rationes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quoad</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poteritis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adiuturos</w:t>
      </w:r>
      <w:proofErr w:type="spellEnd"/>
      <w:r w:rsidRPr="00333C8B">
        <w:rPr>
          <w:rFonts w:ascii="Times New Roman" w:hAnsi="Times New Roman" w:cs="Times New Roman"/>
          <w:sz w:val="24"/>
          <w:szCs w:val="24"/>
        </w:rPr>
        <w:t>;</w:t>
      </w:r>
    </w:p>
    <w:p w14:paraId="4C910702"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DEIN </w:t>
      </w:r>
      <w:proofErr w:type="spellStart"/>
      <w:r w:rsidRPr="00333C8B">
        <w:rPr>
          <w:rFonts w:ascii="Times New Roman" w:hAnsi="Times New Roman" w:cs="Times New Roman"/>
          <w:sz w:val="24"/>
          <w:szCs w:val="24"/>
        </w:rPr>
        <w:t>honorem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quem</w:t>
      </w:r>
      <w:proofErr w:type="spellEnd"/>
      <w:r w:rsidRPr="00333C8B">
        <w:rPr>
          <w:rFonts w:ascii="Times New Roman" w:hAnsi="Times New Roman" w:cs="Times New Roman"/>
          <w:sz w:val="24"/>
          <w:szCs w:val="24"/>
        </w:rPr>
        <w:t xml:space="preserve"> in vos </w:t>
      </w:r>
      <w:proofErr w:type="spellStart"/>
      <w:r w:rsidRPr="00333C8B">
        <w:rPr>
          <w:rFonts w:ascii="Times New Roman" w:hAnsi="Times New Roman" w:cs="Times New Roman"/>
          <w:sz w:val="24"/>
          <w:szCs w:val="24"/>
        </w:rPr>
        <w:t>collaturus</w:t>
      </w:r>
      <w:proofErr w:type="spellEnd"/>
      <w:r w:rsidRPr="00333C8B">
        <w:rPr>
          <w:rFonts w:ascii="Times New Roman" w:hAnsi="Times New Roman" w:cs="Times New Roman"/>
          <w:sz w:val="24"/>
          <w:szCs w:val="24"/>
        </w:rPr>
        <w:t xml:space="preserve"> sum, </w:t>
      </w:r>
      <w:proofErr w:type="spellStart"/>
      <w:r w:rsidRPr="00333C8B">
        <w:rPr>
          <w:rFonts w:ascii="Times New Roman" w:hAnsi="Times New Roman" w:cs="Times New Roman"/>
          <w:sz w:val="24"/>
          <w:szCs w:val="24"/>
        </w:rPr>
        <w:t>integrum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incolumemque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servaturos</w:t>
      </w:r>
      <w:proofErr w:type="spellEnd"/>
      <w:r w:rsidRPr="00333C8B">
        <w:rPr>
          <w:rFonts w:ascii="Times New Roman" w:hAnsi="Times New Roman" w:cs="Times New Roman"/>
          <w:sz w:val="24"/>
          <w:szCs w:val="24"/>
        </w:rPr>
        <w:t>;</w:t>
      </w:r>
    </w:p>
    <w:p w14:paraId="72C6C86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POSTREMO </w:t>
      </w:r>
      <w:proofErr w:type="spellStart"/>
      <w:r w:rsidRPr="00333C8B">
        <w:rPr>
          <w:rFonts w:ascii="Times New Roman" w:hAnsi="Times New Roman" w:cs="Times New Roman"/>
          <w:sz w:val="24"/>
          <w:szCs w:val="24"/>
        </w:rPr>
        <w:t>prudentiam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eruditionemque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vestram</w:t>
      </w:r>
      <w:proofErr w:type="spellEnd"/>
      <w:r w:rsidRPr="00333C8B">
        <w:rPr>
          <w:rFonts w:ascii="Times New Roman" w:hAnsi="Times New Roman" w:cs="Times New Roman"/>
          <w:sz w:val="24"/>
          <w:szCs w:val="24"/>
        </w:rPr>
        <w:t xml:space="preserve">, a </w:t>
      </w:r>
      <w:proofErr w:type="spellStart"/>
      <w:r w:rsidRPr="00333C8B">
        <w:rPr>
          <w:rFonts w:ascii="Times New Roman" w:hAnsi="Times New Roman" w:cs="Times New Roman"/>
          <w:sz w:val="24"/>
          <w:szCs w:val="24"/>
        </w:rPr>
        <w:t>facultate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praeceptam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facultatis</w:t>
      </w:r>
      <w:proofErr w:type="spellEnd"/>
    </w:p>
    <w:p w14:paraId="4F03A04A"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roofErr w:type="spellStart"/>
      <w:r w:rsidRPr="00333C8B">
        <w:rPr>
          <w:rFonts w:ascii="Times New Roman" w:hAnsi="Times New Roman" w:cs="Times New Roman"/>
          <w:sz w:val="24"/>
          <w:szCs w:val="24"/>
        </w:rPr>
        <w:t>univrsitatisque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iussa</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sequentes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humani</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generis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usui</w:t>
      </w:r>
      <w:proofErr w:type="spellEnd"/>
      <w:r w:rsidRPr="00333C8B">
        <w:rPr>
          <w:rFonts w:ascii="Times New Roman" w:hAnsi="Times New Roman" w:cs="Times New Roman"/>
          <w:sz w:val="24"/>
          <w:szCs w:val="24"/>
        </w:rPr>
        <w:t xml:space="preserve"> tantum </w:t>
      </w:r>
      <w:proofErr w:type="spellStart"/>
      <w:r w:rsidRPr="00333C8B">
        <w:rPr>
          <w:rFonts w:ascii="Times New Roman" w:hAnsi="Times New Roman" w:cs="Times New Roman"/>
          <w:sz w:val="24"/>
          <w:szCs w:val="24"/>
        </w:rPr>
        <w:t>atque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hominum</w:t>
      </w:r>
      <w:proofErr w:type="spellEnd"/>
      <w:r w:rsidRPr="00333C8B">
        <w:rPr>
          <w:rFonts w:ascii="Times New Roman" w:hAnsi="Times New Roman" w:cs="Times New Roman"/>
          <w:sz w:val="24"/>
          <w:szCs w:val="24"/>
        </w:rPr>
        <w:t xml:space="preserve"> bono </w:t>
      </w:r>
      <w:proofErr w:type="spellStart"/>
      <w:r w:rsidRPr="00333C8B">
        <w:rPr>
          <w:rFonts w:ascii="Times New Roman" w:hAnsi="Times New Roman" w:cs="Times New Roman"/>
          <w:sz w:val="24"/>
          <w:szCs w:val="24"/>
        </w:rPr>
        <w:t>adhibituros</w:t>
      </w:r>
      <w:proofErr w:type="spellEnd"/>
      <w:r w:rsidRPr="00333C8B">
        <w:rPr>
          <w:rFonts w:ascii="Times New Roman" w:hAnsi="Times New Roman" w:cs="Times New Roman"/>
          <w:sz w:val="24"/>
          <w:szCs w:val="24"/>
        </w:rPr>
        <w:t>.</w:t>
      </w:r>
    </w:p>
    <w:p w14:paraId="5929149E"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8649646" w14:textId="7E9D8F36" w:rsidR="00185A8F" w:rsidRPr="00333C8B" w:rsidRDefault="00CD437E" w:rsidP="00185A8F">
      <w:pPr>
        <w:autoSpaceDE w:val="0"/>
        <w:autoSpaceDN w:val="0"/>
        <w:adjustRightInd w:val="0"/>
        <w:spacing w:after="0" w:line="276" w:lineRule="auto"/>
        <w:ind w:left="357"/>
        <w:contextualSpacing/>
        <w:rPr>
          <w:rFonts w:ascii="Times New Roman" w:hAnsi="Times New Roman" w:cs="Times New Roman"/>
          <w:sz w:val="24"/>
          <w:szCs w:val="24"/>
        </w:rPr>
      </w:pPr>
      <w:r>
        <w:rPr>
          <w:rFonts w:ascii="Times New Roman" w:hAnsi="Times New Roman" w:cs="Times New Roman"/>
          <w:sz w:val="24"/>
          <w:szCs w:val="24"/>
        </w:rPr>
        <w:t>SLIBUJI.</w:t>
      </w:r>
    </w:p>
    <w:p w14:paraId="45E5F8C9"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2860C84"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B9AE119"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FBA37F3"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6014423"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99FCAE7"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237F81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835E4C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69645EA"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E04EE83"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E3EDC8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C9EDEB7"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5D2EABE"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7847A2D"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04FF38D"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63F54F1"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6AA90E4"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8857809"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35AB8D5"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A71626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AD8C488"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8F8A1A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55F1E8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D22C8C1"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A7C784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41FA978"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DB51A5C"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B5B57F9" w14:textId="749DA8F8" w:rsidR="00185A8F" w:rsidRPr="00333C8B" w:rsidRDefault="00185A8F" w:rsidP="00185A8F">
      <w:pPr>
        <w:keepNext/>
        <w:spacing w:after="60" w:line="276" w:lineRule="auto"/>
        <w:jc w:val="center"/>
        <w:outlineLvl w:val="0"/>
        <w:rPr>
          <w:rFonts w:ascii="Times New Roman" w:hAnsi="Times New Roman" w:cs="Times New Roman"/>
          <w:b/>
          <w:sz w:val="28"/>
          <w:szCs w:val="28"/>
        </w:rPr>
      </w:pPr>
      <w:r w:rsidRPr="00333C8B">
        <w:rPr>
          <w:rFonts w:ascii="Times New Roman" w:hAnsi="Times New Roman" w:cs="Times New Roman"/>
          <w:b/>
          <w:sz w:val="28"/>
          <w:szCs w:val="28"/>
        </w:rPr>
        <w:lastRenderedPageBreak/>
        <w:t xml:space="preserve">Příloha </w:t>
      </w:r>
      <w:proofErr w:type="gramStart"/>
      <w:r w:rsidRPr="00333C8B">
        <w:rPr>
          <w:rFonts w:ascii="Times New Roman" w:hAnsi="Times New Roman" w:cs="Times New Roman"/>
          <w:b/>
          <w:sz w:val="28"/>
          <w:szCs w:val="28"/>
        </w:rPr>
        <w:t xml:space="preserve">č. </w:t>
      </w:r>
      <w:r w:rsidR="00DE10F7">
        <w:rPr>
          <w:rFonts w:ascii="Times New Roman" w:hAnsi="Times New Roman" w:cs="Times New Roman"/>
          <w:b/>
          <w:sz w:val="28"/>
          <w:szCs w:val="28"/>
        </w:rPr>
        <w:t>3</w:t>
      </w:r>
      <w:r w:rsidRPr="00333C8B">
        <w:rPr>
          <w:rFonts w:ascii="Times New Roman" w:hAnsi="Times New Roman" w:cs="Times New Roman"/>
          <w:b/>
          <w:sz w:val="28"/>
          <w:szCs w:val="28"/>
        </w:rPr>
        <w:t xml:space="preserve"> STATUTU</w:t>
      </w:r>
      <w:proofErr w:type="gramEnd"/>
      <w:r w:rsidRPr="00333C8B">
        <w:rPr>
          <w:rFonts w:ascii="Times New Roman" w:hAnsi="Times New Roman" w:cs="Times New Roman"/>
          <w:b/>
          <w:sz w:val="28"/>
          <w:szCs w:val="28"/>
        </w:rPr>
        <w:t xml:space="preserve"> FAKULTY HUMANITNÍCH STUDIÍ UNIVERZITY KARLOVY</w:t>
      </w:r>
    </w:p>
    <w:p w14:paraId="6A4AC0B9" w14:textId="2EBEA429"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r w:rsidRPr="00333C8B">
        <w:rPr>
          <w:rFonts w:ascii="Times New Roman" w:hAnsi="Times New Roman" w:cs="Times New Roman"/>
          <w:b/>
          <w:sz w:val="28"/>
          <w:szCs w:val="28"/>
        </w:rPr>
        <w:t>MAGISTERSKÝ SLIB</w:t>
      </w:r>
    </w:p>
    <w:p w14:paraId="50D06E2B" w14:textId="77777777"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p>
    <w:p w14:paraId="2569AC2F"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SPONDEBITIS IGITUR:</w:t>
      </w:r>
    </w:p>
    <w:p w14:paraId="61FF46B0"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PRIMUM vos </w:t>
      </w:r>
      <w:proofErr w:type="spellStart"/>
      <w:r w:rsidRPr="00333C8B">
        <w:rPr>
          <w:rFonts w:ascii="Times New Roman" w:hAnsi="Times New Roman" w:cs="Times New Roman"/>
          <w:sz w:val="24"/>
          <w:szCs w:val="24"/>
        </w:rPr>
        <w:t>huius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Universitatis</w:t>
      </w:r>
      <w:proofErr w:type="spellEnd"/>
      <w:r w:rsidRPr="00333C8B">
        <w:rPr>
          <w:rFonts w:ascii="Times New Roman" w:hAnsi="Times New Roman" w:cs="Times New Roman"/>
          <w:sz w:val="24"/>
          <w:szCs w:val="24"/>
        </w:rPr>
        <w:t xml:space="preserve">, in </w:t>
      </w:r>
      <w:proofErr w:type="spellStart"/>
      <w:r w:rsidRPr="00333C8B">
        <w:rPr>
          <w:rFonts w:ascii="Times New Roman" w:hAnsi="Times New Roman" w:cs="Times New Roman"/>
          <w:sz w:val="24"/>
          <w:szCs w:val="24"/>
        </w:rPr>
        <w:t>qua</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magistri</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gradum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ascenderitis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piam</w:t>
      </w:r>
      <w:proofErr w:type="spellEnd"/>
    </w:p>
    <w:p w14:paraId="1947AFF2"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roofErr w:type="spellStart"/>
      <w:r w:rsidRPr="00333C8B">
        <w:rPr>
          <w:rFonts w:ascii="Times New Roman" w:hAnsi="Times New Roman" w:cs="Times New Roman"/>
          <w:sz w:val="24"/>
          <w:szCs w:val="24"/>
        </w:rPr>
        <w:t>perpetuo</w:t>
      </w:r>
      <w:proofErr w:type="spellEnd"/>
      <w:r w:rsidRPr="00333C8B">
        <w:rPr>
          <w:rFonts w:ascii="Times New Roman" w:hAnsi="Times New Roman" w:cs="Times New Roman"/>
          <w:sz w:val="24"/>
          <w:szCs w:val="24"/>
        </w:rPr>
        <w:t xml:space="preserve"> memoriam </w:t>
      </w:r>
      <w:proofErr w:type="spellStart"/>
      <w:r w:rsidRPr="00333C8B">
        <w:rPr>
          <w:rFonts w:ascii="Times New Roman" w:hAnsi="Times New Roman" w:cs="Times New Roman"/>
          <w:sz w:val="24"/>
          <w:szCs w:val="24"/>
        </w:rPr>
        <w:t>habituros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eiusque</w:t>
      </w:r>
      <w:proofErr w:type="spellEnd"/>
      <w:r w:rsidRPr="00333C8B">
        <w:rPr>
          <w:rFonts w:ascii="Times New Roman" w:hAnsi="Times New Roman" w:cs="Times New Roman"/>
          <w:sz w:val="24"/>
          <w:szCs w:val="24"/>
        </w:rPr>
        <w:t xml:space="preserve"> res </w:t>
      </w:r>
      <w:proofErr w:type="spellStart"/>
      <w:r w:rsidRPr="00333C8B">
        <w:rPr>
          <w:rFonts w:ascii="Times New Roman" w:hAnsi="Times New Roman" w:cs="Times New Roman"/>
          <w:sz w:val="24"/>
          <w:szCs w:val="24"/>
        </w:rPr>
        <w:t>ac</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rationes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quoad</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poteritis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adiuturos</w:t>
      </w:r>
      <w:proofErr w:type="spellEnd"/>
      <w:r w:rsidRPr="00333C8B">
        <w:rPr>
          <w:rFonts w:ascii="Times New Roman" w:hAnsi="Times New Roman" w:cs="Times New Roman"/>
          <w:sz w:val="24"/>
          <w:szCs w:val="24"/>
        </w:rPr>
        <w:t>,</w:t>
      </w:r>
    </w:p>
    <w:p w14:paraId="6E35A0DE"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DEIN </w:t>
      </w:r>
      <w:proofErr w:type="spellStart"/>
      <w:r w:rsidRPr="00333C8B">
        <w:rPr>
          <w:rFonts w:ascii="Times New Roman" w:hAnsi="Times New Roman" w:cs="Times New Roman"/>
          <w:sz w:val="24"/>
          <w:szCs w:val="24"/>
        </w:rPr>
        <w:t>honorem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quem</w:t>
      </w:r>
      <w:proofErr w:type="spellEnd"/>
      <w:r w:rsidRPr="00333C8B">
        <w:rPr>
          <w:rFonts w:ascii="Times New Roman" w:hAnsi="Times New Roman" w:cs="Times New Roman"/>
          <w:sz w:val="24"/>
          <w:szCs w:val="24"/>
        </w:rPr>
        <w:t xml:space="preserve"> in vos </w:t>
      </w:r>
      <w:proofErr w:type="spellStart"/>
      <w:r w:rsidRPr="00333C8B">
        <w:rPr>
          <w:rFonts w:ascii="Times New Roman" w:hAnsi="Times New Roman" w:cs="Times New Roman"/>
          <w:sz w:val="24"/>
          <w:szCs w:val="24"/>
        </w:rPr>
        <w:t>collaturus</w:t>
      </w:r>
      <w:proofErr w:type="spellEnd"/>
      <w:r w:rsidRPr="00333C8B">
        <w:rPr>
          <w:rFonts w:ascii="Times New Roman" w:hAnsi="Times New Roman" w:cs="Times New Roman"/>
          <w:sz w:val="24"/>
          <w:szCs w:val="24"/>
        </w:rPr>
        <w:t xml:space="preserve"> sum, </w:t>
      </w:r>
      <w:proofErr w:type="spellStart"/>
      <w:r w:rsidRPr="00333C8B">
        <w:rPr>
          <w:rFonts w:ascii="Times New Roman" w:hAnsi="Times New Roman" w:cs="Times New Roman"/>
          <w:sz w:val="24"/>
          <w:szCs w:val="24"/>
        </w:rPr>
        <w:t>integrum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incolumemque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servaturos</w:t>
      </w:r>
      <w:proofErr w:type="spellEnd"/>
      <w:r w:rsidRPr="00333C8B">
        <w:rPr>
          <w:rFonts w:ascii="Times New Roman" w:hAnsi="Times New Roman" w:cs="Times New Roman"/>
          <w:sz w:val="24"/>
          <w:szCs w:val="24"/>
        </w:rPr>
        <w:t>,</w:t>
      </w:r>
    </w:p>
    <w:p w14:paraId="1A694934"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POSTREMO studia </w:t>
      </w:r>
      <w:proofErr w:type="spellStart"/>
      <w:r w:rsidRPr="00333C8B">
        <w:rPr>
          <w:rFonts w:ascii="Times New Roman" w:hAnsi="Times New Roman" w:cs="Times New Roman"/>
          <w:sz w:val="24"/>
          <w:szCs w:val="24"/>
        </w:rPr>
        <w:t>humanitatis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impigro</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labore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culturos</w:t>
      </w:r>
      <w:proofErr w:type="spellEnd"/>
      <w:r w:rsidRPr="00333C8B">
        <w:rPr>
          <w:rFonts w:ascii="Times New Roman" w:hAnsi="Times New Roman" w:cs="Times New Roman"/>
          <w:sz w:val="24"/>
          <w:szCs w:val="24"/>
        </w:rPr>
        <w:t xml:space="preserve"> et </w:t>
      </w:r>
      <w:proofErr w:type="spellStart"/>
      <w:r w:rsidRPr="00333C8B">
        <w:rPr>
          <w:rFonts w:ascii="Times New Roman" w:hAnsi="Times New Roman" w:cs="Times New Roman"/>
          <w:sz w:val="24"/>
          <w:szCs w:val="24"/>
        </w:rPr>
        <w:t>provecturos</w:t>
      </w:r>
      <w:proofErr w:type="spellEnd"/>
      <w:r w:rsidRPr="00333C8B">
        <w:rPr>
          <w:rFonts w:ascii="Times New Roman" w:hAnsi="Times New Roman" w:cs="Times New Roman"/>
          <w:sz w:val="24"/>
          <w:szCs w:val="24"/>
        </w:rPr>
        <w:t xml:space="preserve"> non </w:t>
      </w:r>
      <w:proofErr w:type="spellStart"/>
      <w:r w:rsidRPr="00333C8B">
        <w:rPr>
          <w:rFonts w:ascii="Times New Roman" w:hAnsi="Times New Roman" w:cs="Times New Roman"/>
          <w:sz w:val="24"/>
          <w:szCs w:val="24"/>
        </w:rPr>
        <w:t>solum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lucri</w:t>
      </w:r>
      <w:proofErr w:type="spellEnd"/>
    </w:p>
    <w:p w14:paraId="542A20BD"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Causa, </w:t>
      </w:r>
      <w:proofErr w:type="spellStart"/>
      <w:r w:rsidRPr="00333C8B">
        <w:rPr>
          <w:rFonts w:ascii="Times New Roman" w:hAnsi="Times New Roman" w:cs="Times New Roman"/>
          <w:sz w:val="24"/>
          <w:szCs w:val="24"/>
        </w:rPr>
        <w:t>nec</w:t>
      </w:r>
      <w:proofErr w:type="spellEnd"/>
      <w:r w:rsidRPr="00333C8B">
        <w:rPr>
          <w:rFonts w:ascii="Times New Roman" w:hAnsi="Times New Roman" w:cs="Times New Roman"/>
          <w:sz w:val="24"/>
          <w:szCs w:val="24"/>
        </w:rPr>
        <w:t xml:space="preserve"> ad </w:t>
      </w:r>
      <w:proofErr w:type="spellStart"/>
      <w:r w:rsidRPr="00333C8B">
        <w:rPr>
          <w:rFonts w:ascii="Times New Roman" w:hAnsi="Times New Roman" w:cs="Times New Roman"/>
          <w:sz w:val="24"/>
          <w:szCs w:val="24"/>
        </w:rPr>
        <w:t>vanam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captandam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gloriam</w:t>
      </w:r>
      <w:proofErr w:type="spellEnd"/>
      <w:r w:rsidRPr="00333C8B">
        <w:rPr>
          <w:rFonts w:ascii="Times New Roman" w:hAnsi="Times New Roman" w:cs="Times New Roman"/>
          <w:sz w:val="24"/>
          <w:szCs w:val="24"/>
        </w:rPr>
        <w:t xml:space="preserve">, sed </w:t>
      </w:r>
      <w:proofErr w:type="spellStart"/>
      <w:r w:rsidRPr="00333C8B">
        <w:rPr>
          <w:rFonts w:ascii="Times New Roman" w:hAnsi="Times New Roman" w:cs="Times New Roman"/>
          <w:sz w:val="24"/>
          <w:szCs w:val="24"/>
        </w:rPr>
        <w:t>ut</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veritas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propagetur</w:t>
      </w:r>
      <w:proofErr w:type="spellEnd"/>
      <w:r w:rsidRPr="00333C8B">
        <w:rPr>
          <w:rFonts w:ascii="Times New Roman" w:hAnsi="Times New Roman" w:cs="Times New Roman"/>
          <w:sz w:val="24"/>
          <w:szCs w:val="24"/>
        </w:rPr>
        <w:t xml:space="preserve"> et lux </w:t>
      </w:r>
      <w:proofErr w:type="spellStart"/>
      <w:r w:rsidRPr="00333C8B">
        <w:rPr>
          <w:rFonts w:ascii="Times New Roman" w:hAnsi="Times New Roman" w:cs="Times New Roman"/>
          <w:sz w:val="24"/>
          <w:szCs w:val="24"/>
        </w:rPr>
        <w:t>eius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qua</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salus</w:t>
      </w:r>
      <w:proofErr w:type="spellEnd"/>
    </w:p>
    <w:p w14:paraId="6F36CC1F"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roofErr w:type="spellStart"/>
      <w:r w:rsidRPr="00333C8B">
        <w:rPr>
          <w:rFonts w:ascii="Times New Roman" w:hAnsi="Times New Roman" w:cs="Times New Roman"/>
          <w:sz w:val="24"/>
          <w:szCs w:val="24"/>
        </w:rPr>
        <w:t>generis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humani</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continetur</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clarius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effulgeat</w:t>
      </w:r>
      <w:proofErr w:type="spellEnd"/>
      <w:r w:rsidRPr="00333C8B">
        <w:rPr>
          <w:rFonts w:ascii="Times New Roman" w:hAnsi="Times New Roman" w:cs="Times New Roman"/>
          <w:sz w:val="24"/>
          <w:szCs w:val="24"/>
        </w:rPr>
        <w:t>.</w:t>
      </w:r>
    </w:p>
    <w:p w14:paraId="2441BCD2"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8F58C00"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HAEC VOS EX ANIMI VESTRI SENTENTIA SPONDEBITIS AC POLLICEBIMINI?</w:t>
      </w:r>
    </w:p>
    <w:p w14:paraId="4F0888F5"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12A59AFC" w14:textId="157AF83F"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SPONDEO AC POLLICEOR</w:t>
      </w:r>
    </w:p>
    <w:p w14:paraId="0AFFECB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1728AEA1"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EC005EC"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7AFE162"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16664B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0327A8D"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B94444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20CDF9E"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2EB794E"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E997510"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02CA47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BAEC8F8"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B60941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31EAAA0"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A84754C"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694AECA"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102657C"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3FC0150"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5CB4DE7"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37869DE"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D82200C"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4144141"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8182CBC"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2790522"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7C6C53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F889CF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6FB2665"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BFCC909"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6CDB3D8" w14:textId="6DC7CE99" w:rsidR="00185A8F" w:rsidRPr="00333C8B" w:rsidRDefault="00185A8F" w:rsidP="00185A8F">
      <w:pPr>
        <w:keepNext/>
        <w:spacing w:after="60" w:line="276" w:lineRule="auto"/>
        <w:jc w:val="center"/>
        <w:outlineLvl w:val="0"/>
        <w:rPr>
          <w:rFonts w:ascii="Times New Roman" w:hAnsi="Times New Roman" w:cs="Times New Roman"/>
          <w:b/>
          <w:sz w:val="28"/>
          <w:szCs w:val="28"/>
        </w:rPr>
      </w:pPr>
      <w:r w:rsidRPr="00333C8B">
        <w:rPr>
          <w:rFonts w:ascii="Times New Roman" w:hAnsi="Times New Roman" w:cs="Times New Roman"/>
          <w:b/>
          <w:sz w:val="28"/>
          <w:szCs w:val="28"/>
        </w:rPr>
        <w:lastRenderedPageBreak/>
        <w:t xml:space="preserve">Příloha </w:t>
      </w:r>
      <w:proofErr w:type="gramStart"/>
      <w:r w:rsidRPr="00333C8B">
        <w:rPr>
          <w:rFonts w:ascii="Times New Roman" w:hAnsi="Times New Roman" w:cs="Times New Roman"/>
          <w:b/>
          <w:sz w:val="28"/>
          <w:szCs w:val="28"/>
        </w:rPr>
        <w:t xml:space="preserve">č. </w:t>
      </w:r>
      <w:r w:rsidR="00DE10F7">
        <w:rPr>
          <w:rFonts w:ascii="Times New Roman" w:hAnsi="Times New Roman" w:cs="Times New Roman"/>
          <w:b/>
          <w:sz w:val="28"/>
          <w:szCs w:val="28"/>
        </w:rPr>
        <w:t>4</w:t>
      </w:r>
      <w:r w:rsidRPr="00333C8B">
        <w:rPr>
          <w:rFonts w:ascii="Times New Roman" w:hAnsi="Times New Roman" w:cs="Times New Roman"/>
          <w:b/>
          <w:sz w:val="28"/>
          <w:szCs w:val="28"/>
        </w:rPr>
        <w:t xml:space="preserve"> STATUTU</w:t>
      </w:r>
      <w:proofErr w:type="gramEnd"/>
      <w:r w:rsidRPr="00333C8B">
        <w:rPr>
          <w:rFonts w:ascii="Times New Roman" w:hAnsi="Times New Roman" w:cs="Times New Roman"/>
          <w:b/>
          <w:sz w:val="28"/>
          <w:szCs w:val="28"/>
        </w:rPr>
        <w:t xml:space="preserve"> FAKULTY HUMANITNÍCH STUDIÍ UNIVERZITY KARLOVY</w:t>
      </w:r>
    </w:p>
    <w:p w14:paraId="3C792C34" w14:textId="1726FFF6"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r w:rsidRPr="00333C8B">
        <w:rPr>
          <w:rFonts w:ascii="Times New Roman" w:hAnsi="Times New Roman" w:cs="Times New Roman"/>
          <w:b/>
          <w:sz w:val="28"/>
          <w:szCs w:val="28"/>
        </w:rPr>
        <w:t>DOKTORSKÝ SLIB</w:t>
      </w:r>
    </w:p>
    <w:p w14:paraId="0FA18C5A" w14:textId="77777777" w:rsidR="00185A8F" w:rsidRPr="00333C8B" w:rsidRDefault="00185A8F" w:rsidP="00185A8F">
      <w:pPr>
        <w:autoSpaceDE w:val="0"/>
        <w:autoSpaceDN w:val="0"/>
        <w:adjustRightInd w:val="0"/>
        <w:spacing w:after="0" w:line="276" w:lineRule="auto"/>
        <w:ind w:left="357"/>
        <w:contextualSpacing/>
        <w:jc w:val="center"/>
        <w:rPr>
          <w:rFonts w:ascii="Times New Roman" w:hAnsi="Times New Roman" w:cs="Times New Roman"/>
          <w:b/>
          <w:sz w:val="28"/>
          <w:szCs w:val="28"/>
        </w:rPr>
      </w:pPr>
    </w:p>
    <w:p w14:paraId="0D759F9F"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PRIMUM vos </w:t>
      </w:r>
      <w:proofErr w:type="spellStart"/>
      <w:r w:rsidRPr="00333C8B">
        <w:rPr>
          <w:rFonts w:ascii="Times New Roman" w:hAnsi="Times New Roman" w:cs="Times New Roman"/>
          <w:sz w:val="24"/>
          <w:szCs w:val="24"/>
        </w:rPr>
        <w:t>huius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Universitatis</w:t>
      </w:r>
      <w:proofErr w:type="spellEnd"/>
      <w:r w:rsidRPr="00333C8B">
        <w:rPr>
          <w:rFonts w:ascii="Times New Roman" w:hAnsi="Times New Roman" w:cs="Times New Roman"/>
          <w:sz w:val="24"/>
          <w:szCs w:val="24"/>
        </w:rPr>
        <w:t xml:space="preserve">, in </w:t>
      </w:r>
      <w:proofErr w:type="spellStart"/>
      <w:r w:rsidRPr="00333C8B">
        <w:rPr>
          <w:rFonts w:ascii="Times New Roman" w:hAnsi="Times New Roman" w:cs="Times New Roman"/>
          <w:sz w:val="24"/>
          <w:szCs w:val="24"/>
        </w:rPr>
        <w:t>qua</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gradum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ascenderitis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piam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perpetuo</w:t>
      </w:r>
      <w:proofErr w:type="spellEnd"/>
      <w:r w:rsidRPr="00333C8B">
        <w:rPr>
          <w:rFonts w:ascii="Times New Roman" w:hAnsi="Times New Roman" w:cs="Times New Roman"/>
          <w:sz w:val="24"/>
          <w:szCs w:val="24"/>
        </w:rPr>
        <w:t xml:space="preserve"> memoriam </w:t>
      </w:r>
      <w:proofErr w:type="spellStart"/>
      <w:r w:rsidRPr="00333C8B">
        <w:rPr>
          <w:rFonts w:ascii="Times New Roman" w:hAnsi="Times New Roman" w:cs="Times New Roman"/>
          <w:sz w:val="24"/>
          <w:szCs w:val="24"/>
        </w:rPr>
        <w:t>habituros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eiusque</w:t>
      </w:r>
      <w:proofErr w:type="spellEnd"/>
      <w:r w:rsidRPr="00333C8B">
        <w:rPr>
          <w:rFonts w:ascii="Times New Roman" w:hAnsi="Times New Roman" w:cs="Times New Roman"/>
          <w:sz w:val="24"/>
          <w:szCs w:val="24"/>
        </w:rPr>
        <w:t xml:space="preserve"> res </w:t>
      </w:r>
      <w:proofErr w:type="spellStart"/>
      <w:r w:rsidRPr="00333C8B">
        <w:rPr>
          <w:rFonts w:ascii="Times New Roman" w:hAnsi="Times New Roman" w:cs="Times New Roman"/>
          <w:sz w:val="24"/>
          <w:szCs w:val="24"/>
        </w:rPr>
        <w:t>ac</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rationes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quoad</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poteritis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adiuturos</w:t>
      </w:r>
      <w:proofErr w:type="spellEnd"/>
      <w:r w:rsidRPr="00333C8B">
        <w:rPr>
          <w:rFonts w:ascii="Times New Roman" w:hAnsi="Times New Roman" w:cs="Times New Roman"/>
          <w:sz w:val="24"/>
          <w:szCs w:val="24"/>
        </w:rPr>
        <w:t>:</w:t>
      </w:r>
    </w:p>
    <w:p w14:paraId="747947D6"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DEIN </w:t>
      </w:r>
      <w:proofErr w:type="spellStart"/>
      <w:r w:rsidRPr="00333C8B">
        <w:rPr>
          <w:rFonts w:ascii="Times New Roman" w:hAnsi="Times New Roman" w:cs="Times New Roman"/>
          <w:sz w:val="24"/>
          <w:szCs w:val="24"/>
        </w:rPr>
        <w:t>honorem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quem</w:t>
      </w:r>
      <w:proofErr w:type="spellEnd"/>
      <w:r w:rsidRPr="00333C8B">
        <w:rPr>
          <w:rFonts w:ascii="Times New Roman" w:hAnsi="Times New Roman" w:cs="Times New Roman"/>
          <w:sz w:val="24"/>
          <w:szCs w:val="24"/>
        </w:rPr>
        <w:t xml:space="preserve"> in vos </w:t>
      </w:r>
      <w:proofErr w:type="spellStart"/>
      <w:r w:rsidRPr="00333C8B">
        <w:rPr>
          <w:rFonts w:ascii="Times New Roman" w:hAnsi="Times New Roman" w:cs="Times New Roman"/>
          <w:sz w:val="24"/>
          <w:szCs w:val="24"/>
        </w:rPr>
        <w:t>collaturus</w:t>
      </w:r>
      <w:proofErr w:type="spellEnd"/>
      <w:r w:rsidRPr="00333C8B">
        <w:rPr>
          <w:rFonts w:ascii="Times New Roman" w:hAnsi="Times New Roman" w:cs="Times New Roman"/>
          <w:sz w:val="24"/>
          <w:szCs w:val="24"/>
        </w:rPr>
        <w:t xml:space="preserve"> sum, </w:t>
      </w:r>
      <w:proofErr w:type="spellStart"/>
      <w:r w:rsidRPr="00333C8B">
        <w:rPr>
          <w:rFonts w:ascii="Times New Roman" w:hAnsi="Times New Roman" w:cs="Times New Roman"/>
          <w:sz w:val="24"/>
          <w:szCs w:val="24"/>
        </w:rPr>
        <w:t>integrum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incolumemque</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servaturos</w:t>
      </w:r>
      <w:proofErr w:type="spellEnd"/>
      <w:r w:rsidRPr="00333C8B">
        <w:rPr>
          <w:rFonts w:ascii="Times New Roman" w:hAnsi="Times New Roman" w:cs="Times New Roman"/>
          <w:sz w:val="24"/>
          <w:szCs w:val="24"/>
        </w:rPr>
        <w:t>:</w:t>
      </w:r>
    </w:p>
    <w:p w14:paraId="6BC5DBF8"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 xml:space="preserve">POSTREMO studia </w:t>
      </w:r>
      <w:proofErr w:type="spellStart"/>
      <w:r w:rsidRPr="00333C8B">
        <w:rPr>
          <w:rFonts w:ascii="Times New Roman" w:hAnsi="Times New Roman" w:cs="Times New Roman"/>
          <w:sz w:val="24"/>
          <w:szCs w:val="24"/>
        </w:rPr>
        <w:t>rerum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humanarum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culturos</w:t>
      </w:r>
      <w:proofErr w:type="spellEnd"/>
      <w:r w:rsidRPr="00333C8B">
        <w:rPr>
          <w:rFonts w:ascii="Times New Roman" w:hAnsi="Times New Roman" w:cs="Times New Roman"/>
          <w:sz w:val="24"/>
          <w:szCs w:val="24"/>
        </w:rPr>
        <w:t xml:space="preserve"> et </w:t>
      </w:r>
      <w:proofErr w:type="spellStart"/>
      <w:r w:rsidRPr="00333C8B">
        <w:rPr>
          <w:rFonts w:ascii="Times New Roman" w:hAnsi="Times New Roman" w:cs="Times New Roman"/>
          <w:sz w:val="24"/>
          <w:szCs w:val="24"/>
        </w:rPr>
        <w:t>provecturos</w:t>
      </w:r>
      <w:proofErr w:type="spellEnd"/>
      <w:r w:rsidRPr="00333C8B">
        <w:rPr>
          <w:rFonts w:ascii="Times New Roman" w:hAnsi="Times New Roman" w:cs="Times New Roman"/>
          <w:sz w:val="24"/>
          <w:szCs w:val="24"/>
        </w:rPr>
        <w:t xml:space="preserve"> non ad </w:t>
      </w:r>
      <w:proofErr w:type="spellStart"/>
      <w:r w:rsidRPr="00333C8B">
        <w:rPr>
          <w:rFonts w:ascii="Times New Roman" w:hAnsi="Times New Roman" w:cs="Times New Roman"/>
          <w:sz w:val="24"/>
          <w:szCs w:val="24"/>
        </w:rPr>
        <w:t>vanam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captandam</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gloriam</w:t>
      </w:r>
      <w:proofErr w:type="spellEnd"/>
      <w:r w:rsidRPr="00333C8B">
        <w:rPr>
          <w:rFonts w:ascii="Times New Roman" w:hAnsi="Times New Roman" w:cs="Times New Roman"/>
          <w:sz w:val="24"/>
          <w:szCs w:val="24"/>
        </w:rPr>
        <w:t xml:space="preserve">, sed </w:t>
      </w:r>
      <w:proofErr w:type="spellStart"/>
      <w:r w:rsidRPr="00333C8B">
        <w:rPr>
          <w:rFonts w:ascii="Times New Roman" w:hAnsi="Times New Roman" w:cs="Times New Roman"/>
          <w:sz w:val="24"/>
          <w:szCs w:val="24"/>
        </w:rPr>
        <w:t>ut</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veritas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propagetur</w:t>
      </w:r>
      <w:proofErr w:type="spellEnd"/>
      <w:r w:rsidRPr="00333C8B">
        <w:rPr>
          <w:rFonts w:ascii="Times New Roman" w:hAnsi="Times New Roman" w:cs="Times New Roman"/>
          <w:sz w:val="24"/>
          <w:szCs w:val="24"/>
        </w:rPr>
        <w:t xml:space="preserve"> et lux </w:t>
      </w:r>
      <w:proofErr w:type="spellStart"/>
      <w:r w:rsidRPr="00333C8B">
        <w:rPr>
          <w:rFonts w:ascii="Times New Roman" w:hAnsi="Times New Roman" w:cs="Times New Roman"/>
          <w:sz w:val="24"/>
          <w:szCs w:val="24"/>
        </w:rPr>
        <w:t>eius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qua</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salus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humani</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generis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continetur</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clarius</w:t>
      </w:r>
      <w:proofErr w:type="spellEnd"/>
      <w:r w:rsidRPr="00333C8B">
        <w:rPr>
          <w:rFonts w:ascii="Times New Roman" w:hAnsi="Times New Roman" w:cs="Times New Roman"/>
          <w:sz w:val="24"/>
          <w:szCs w:val="24"/>
        </w:rPr>
        <w:t xml:space="preserve"> </w:t>
      </w:r>
      <w:proofErr w:type="spellStart"/>
      <w:r w:rsidRPr="00333C8B">
        <w:rPr>
          <w:rFonts w:ascii="Times New Roman" w:hAnsi="Times New Roman" w:cs="Times New Roman"/>
          <w:sz w:val="24"/>
          <w:szCs w:val="24"/>
        </w:rPr>
        <w:t>effulgeat</w:t>
      </w:r>
      <w:proofErr w:type="spellEnd"/>
      <w:r w:rsidRPr="00333C8B">
        <w:rPr>
          <w:rFonts w:ascii="Times New Roman" w:hAnsi="Times New Roman" w:cs="Times New Roman"/>
          <w:sz w:val="24"/>
          <w:szCs w:val="24"/>
        </w:rPr>
        <w:t>:</w:t>
      </w:r>
    </w:p>
    <w:p w14:paraId="2094A36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14E1020"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HAEC VOS EX ANIMI VESTRI SENTENTIA SPONDEBITIS AC POLLICEBIMINI?</w:t>
      </w:r>
    </w:p>
    <w:p w14:paraId="2ACD3D58"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F54D915" w14:textId="1EB728C5"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r w:rsidRPr="00333C8B">
        <w:rPr>
          <w:rFonts w:ascii="Times New Roman" w:hAnsi="Times New Roman" w:cs="Times New Roman"/>
          <w:sz w:val="24"/>
          <w:szCs w:val="24"/>
        </w:rPr>
        <w:t>SPONDEO AC POLLICEOR.</w:t>
      </w:r>
    </w:p>
    <w:p w14:paraId="1BB917AB" w14:textId="77777777" w:rsidR="00185A8F" w:rsidRPr="00333C8B"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7C13D59" w14:textId="77777777" w:rsidR="00185A8F" w:rsidRDefault="00185A8F"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C59ED23"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0EB3E25"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BBBD088"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F3BC8FF"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39AD0E7"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54D07D5"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17324F06"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00E4817"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EF04298"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2378974"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7A0EC26"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39052D0"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2C5A358"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3184023"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4613809"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0AF8964"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9367CD2"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1A5F66AC"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58F29AEA"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E2DF951"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4C2915B"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74F56DA"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69C3E0B4"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1A904EBB"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2D2920A5"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1DD62313"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3B0C4E2B"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722EA149" w14:textId="2FA53456" w:rsidR="00B733CD" w:rsidRPr="00333C8B" w:rsidRDefault="00B733CD" w:rsidP="00B733CD">
      <w:pPr>
        <w:keepNext/>
        <w:spacing w:after="60" w:line="276" w:lineRule="auto"/>
        <w:jc w:val="center"/>
        <w:outlineLvl w:val="0"/>
        <w:rPr>
          <w:rFonts w:ascii="Times New Roman" w:hAnsi="Times New Roman" w:cs="Times New Roman"/>
          <w:b/>
          <w:sz w:val="28"/>
          <w:szCs w:val="28"/>
        </w:rPr>
      </w:pPr>
      <w:r w:rsidRPr="00333C8B">
        <w:rPr>
          <w:rFonts w:ascii="Times New Roman" w:hAnsi="Times New Roman" w:cs="Times New Roman"/>
          <w:b/>
          <w:sz w:val="28"/>
          <w:szCs w:val="28"/>
        </w:rPr>
        <w:lastRenderedPageBreak/>
        <w:t xml:space="preserve">Příloha č. </w:t>
      </w:r>
      <w:r>
        <w:rPr>
          <w:rFonts w:ascii="Times New Roman" w:hAnsi="Times New Roman" w:cs="Times New Roman"/>
          <w:b/>
          <w:sz w:val="28"/>
          <w:szCs w:val="28"/>
        </w:rPr>
        <w:t>5</w:t>
      </w:r>
      <w:r w:rsidRPr="00333C8B">
        <w:rPr>
          <w:rFonts w:ascii="Times New Roman" w:hAnsi="Times New Roman" w:cs="Times New Roman"/>
          <w:b/>
          <w:sz w:val="28"/>
          <w:szCs w:val="28"/>
        </w:rPr>
        <w:t xml:space="preserve"> STATUTU FAKULTY HUMANITNÍCH STUDIÍ UNIVERZITY KARLOVY</w:t>
      </w:r>
    </w:p>
    <w:p w14:paraId="01EE71B2" w14:textId="08063BD4" w:rsidR="00B733CD" w:rsidRDefault="00B733CD" w:rsidP="00B733CD">
      <w:pPr>
        <w:autoSpaceDE w:val="0"/>
        <w:autoSpaceDN w:val="0"/>
        <w:adjustRightInd w:val="0"/>
        <w:spacing w:after="0" w:line="276" w:lineRule="auto"/>
        <w:ind w:left="357"/>
        <w:contextualSpacing/>
        <w:jc w:val="center"/>
        <w:rPr>
          <w:rFonts w:ascii="Times New Roman" w:hAnsi="Times New Roman" w:cs="Times New Roman"/>
          <w:b/>
          <w:sz w:val="28"/>
          <w:szCs w:val="28"/>
        </w:rPr>
      </w:pPr>
      <w:r>
        <w:rPr>
          <w:rFonts w:ascii="Times New Roman" w:hAnsi="Times New Roman" w:cs="Times New Roman"/>
          <w:b/>
          <w:sz w:val="28"/>
          <w:szCs w:val="28"/>
        </w:rPr>
        <w:t>LOGO FAKULTY</w:t>
      </w:r>
    </w:p>
    <w:p w14:paraId="5B2E2433" w14:textId="77777777" w:rsidR="00B733CD" w:rsidRDefault="00B733CD" w:rsidP="00B733CD">
      <w:pPr>
        <w:autoSpaceDE w:val="0"/>
        <w:autoSpaceDN w:val="0"/>
        <w:adjustRightInd w:val="0"/>
        <w:spacing w:after="0" w:line="276" w:lineRule="auto"/>
        <w:ind w:left="357"/>
        <w:contextualSpacing/>
        <w:jc w:val="center"/>
        <w:rPr>
          <w:rFonts w:ascii="Times New Roman" w:hAnsi="Times New Roman" w:cs="Times New Roman"/>
          <w:b/>
          <w:sz w:val="28"/>
          <w:szCs w:val="28"/>
        </w:rPr>
      </w:pPr>
    </w:p>
    <w:p w14:paraId="142FA002" w14:textId="77777777" w:rsidR="00B733CD" w:rsidRDefault="00B733CD" w:rsidP="00B733CD">
      <w:pPr>
        <w:autoSpaceDE w:val="0"/>
        <w:autoSpaceDN w:val="0"/>
        <w:adjustRightInd w:val="0"/>
        <w:spacing w:after="0" w:line="276" w:lineRule="auto"/>
        <w:ind w:left="357"/>
        <w:contextualSpacing/>
        <w:jc w:val="center"/>
        <w:rPr>
          <w:rFonts w:ascii="Times New Roman" w:hAnsi="Times New Roman" w:cs="Times New Roman"/>
          <w:b/>
          <w:sz w:val="28"/>
          <w:szCs w:val="28"/>
        </w:rPr>
      </w:pPr>
    </w:p>
    <w:p w14:paraId="021A1A49" w14:textId="3D634D67" w:rsidR="00B733CD" w:rsidRPr="00333C8B" w:rsidRDefault="00B733CD" w:rsidP="00B733CD">
      <w:pPr>
        <w:autoSpaceDE w:val="0"/>
        <w:autoSpaceDN w:val="0"/>
        <w:adjustRightInd w:val="0"/>
        <w:spacing w:after="0" w:line="276" w:lineRule="auto"/>
        <w:ind w:left="357"/>
        <w:contextualSpacing/>
        <w:jc w:val="center"/>
        <w:rPr>
          <w:rFonts w:ascii="Times New Roman" w:hAnsi="Times New Roman" w:cs="Times New Roman"/>
          <w:b/>
          <w:sz w:val="28"/>
          <w:szCs w:val="28"/>
        </w:rPr>
      </w:pPr>
      <w:r>
        <w:rPr>
          <w:rFonts w:ascii="Times New Roman" w:hAnsi="Times New Roman" w:cs="Times New Roman"/>
          <w:b/>
          <w:noProof/>
          <w:sz w:val="28"/>
          <w:szCs w:val="28"/>
          <w:lang w:eastAsia="cs-CZ"/>
        </w:rPr>
        <w:drawing>
          <wp:inline distT="0" distB="0" distL="0" distR="0" wp14:anchorId="259D3419" wp14:editId="3311E091">
            <wp:extent cx="5760720" cy="17799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779905"/>
                    </a:xfrm>
                    <a:prstGeom prst="rect">
                      <a:avLst/>
                    </a:prstGeom>
                  </pic:spPr>
                </pic:pic>
              </a:graphicData>
            </a:graphic>
          </wp:inline>
        </w:drawing>
      </w:r>
    </w:p>
    <w:p w14:paraId="621F9F49"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FE0F3D7"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03F75ECB" w14:textId="77777777" w:rsidR="00B733CD"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p>
    <w:p w14:paraId="43FC4380" w14:textId="50357824" w:rsidR="00B733CD" w:rsidRPr="00333C8B" w:rsidRDefault="00B733CD" w:rsidP="00185A8F">
      <w:pPr>
        <w:autoSpaceDE w:val="0"/>
        <w:autoSpaceDN w:val="0"/>
        <w:adjustRightInd w:val="0"/>
        <w:spacing w:after="0" w:line="276" w:lineRule="auto"/>
        <w:ind w:left="357"/>
        <w:contextualSpacing/>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E4EE90D" wp14:editId="1B73D743">
            <wp:extent cx="5760720" cy="17799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1779905"/>
                    </a:xfrm>
                    <a:prstGeom prst="rect">
                      <a:avLst/>
                    </a:prstGeom>
                  </pic:spPr>
                </pic:pic>
              </a:graphicData>
            </a:graphic>
          </wp:inline>
        </w:drawing>
      </w:r>
    </w:p>
    <w:sectPr w:rsidR="00B733CD" w:rsidRPr="00333C8B" w:rsidSect="00A13897">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FD31A" w15:done="0"/>
  <w15:commentEx w15:paraId="1DAF5EE8" w15:done="0"/>
  <w15:commentEx w15:paraId="59C17CBB" w15:done="0"/>
  <w15:commentEx w15:paraId="073139ED" w15:done="0"/>
  <w15:commentEx w15:paraId="0DEB05FD" w15:done="0"/>
  <w15:commentEx w15:paraId="5F1E599D" w15:done="0"/>
  <w15:commentEx w15:paraId="1E4F04D7" w15:done="0"/>
  <w15:commentEx w15:paraId="760F34AE" w15:done="0"/>
  <w15:commentEx w15:paraId="6D055542" w15:done="0"/>
  <w15:commentEx w15:paraId="200036DF" w15:done="0"/>
  <w15:commentEx w15:paraId="37FC1AB0" w15:done="0"/>
  <w15:commentEx w15:paraId="61E0508F" w15:done="0"/>
  <w15:commentEx w15:paraId="67A2D5C4" w15:done="0"/>
  <w15:commentEx w15:paraId="6E32EE4E" w15:done="0"/>
  <w15:commentEx w15:paraId="5FE05BFA" w15:done="0"/>
  <w15:commentEx w15:paraId="52E148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0C75D" w14:textId="77777777" w:rsidR="002F65D7" w:rsidRDefault="002F65D7" w:rsidP="00AD5C50">
      <w:pPr>
        <w:spacing w:after="0" w:line="240" w:lineRule="auto"/>
      </w:pPr>
      <w:r>
        <w:separator/>
      </w:r>
    </w:p>
  </w:endnote>
  <w:endnote w:type="continuationSeparator" w:id="0">
    <w:p w14:paraId="76555422" w14:textId="77777777" w:rsidR="002F65D7" w:rsidRDefault="002F65D7" w:rsidP="00AD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9609" w14:textId="77777777" w:rsidR="003D72F3" w:rsidRDefault="003D72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1BE6" w14:textId="77777777" w:rsidR="00B76DCB" w:rsidRPr="003D72F3" w:rsidRDefault="00B76DCB" w:rsidP="003D72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2493" w14:textId="77777777" w:rsidR="003D72F3" w:rsidRDefault="003D72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4351" w14:textId="77777777" w:rsidR="002F65D7" w:rsidRDefault="002F65D7" w:rsidP="00AD5C50">
      <w:pPr>
        <w:spacing w:after="0" w:line="240" w:lineRule="auto"/>
      </w:pPr>
      <w:r>
        <w:separator/>
      </w:r>
    </w:p>
  </w:footnote>
  <w:footnote w:type="continuationSeparator" w:id="0">
    <w:p w14:paraId="6AC540E2" w14:textId="77777777" w:rsidR="002F65D7" w:rsidRDefault="002F65D7" w:rsidP="00AD5C50">
      <w:pPr>
        <w:spacing w:after="0" w:line="240" w:lineRule="auto"/>
      </w:pPr>
      <w:r>
        <w:continuationSeparator/>
      </w:r>
    </w:p>
  </w:footnote>
  <w:footnote w:id="1">
    <w:p w14:paraId="76375632" w14:textId="5BA6A23D" w:rsidR="00B76DCB" w:rsidRPr="00333C8B" w:rsidRDefault="00B76DCB" w:rsidP="0067307F">
      <w:pPr>
        <w:pStyle w:val="Textpoznpodarou"/>
        <w:rPr>
          <w:rFonts w:ascii="Times New Roman" w:hAnsi="Times New Roman" w:cs="Times New Roman"/>
        </w:rPr>
      </w:pPr>
      <w:r w:rsidRPr="00333C8B">
        <w:rPr>
          <w:rStyle w:val="Znakapoznpodarou"/>
          <w:rFonts w:ascii="Times New Roman" w:hAnsi="Times New Roman" w:cs="Times New Roman"/>
        </w:rPr>
        <w:footnoteRef/>
      </w:r>
      <w:r w:rsidRPr="00333C8B">
        <w:rPr>
          <w:rFonts w:ascii="Times New Roman" w:hAnsi="Times New Roman" w:cs="Times New Roman"/>
        </w:rPr>
        <w:t xml:space="preserve"> Čl. 15 odst. 2 a čl. 50 odst. 1 statutu univerzity, Pravidla hospodaření Univerzity Karlovy a Pravidla pro správu majetku Univerzity Karlovy.</w:t>
      </w:r>
    </w:p>
  </w:footnote>
  <w:footnote w:id="2">
    <w:p w14:paraId="7A6D8FFB" w14:textId="4343AEC0" w:rsidR="00B76DCB" w:rsidRDefault="00B76DCB">
      <w:pPr>
        <w:pStyle w:val="Textpoznpodarou"/>
      </w:pPr>
      <w:r w:rsidRPr="00333C8B">
        <w:rPr>
          <w:rStyle w:val="Znakapoznpodarou"/>
          <w:rFonts w:ascii="Times New Roman" w:hAnsi="Times New Roman" w:cs="Times New Roman"/>
        </w:rPr>
        <w:footnoteRef/>
      </w:r>
      <w:r w:rsidRPr="00333C8B">
        <w:rPr>
          <w:rFonts w:ascii="Times New Roman" w:hAnsi="Times New Roman" w:cs="Times New Roman"/>
        </w:rPr>
        <w:t xml:space="preserve"> Čl. 40 statutu univerzity.</w:t>
      </w:r>
    </w:p>
  </w:footnote>
  <w:footnote w:id="3">
    <w:p w14:paraId="38EC8C06" w14:textId="578C6A57" w:rsidR="00B76DCB" w:rsidRPr="00316598" w:rsidRDefault="00B76DCB" w:rsidP="00DB4D17">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§25 odst. 1 zákona o vysokých školách.</w:t>
      </w:r>
    </w:p>
  </w:footnote>
  <w:footnote w:id="4">
    <w:p w14:paraId="65C4A143" w14:textId="4A340704" w:rsidR="00B76DCB" w:rsidRPr="00A00483" w:rsidRDefault="00B76DCB" w:rsidP="00DB4D17">
      <w:pPr>
        <w:pStyle w:val="Textpoznpodarou"/>
        <w:ind w:left="357"/>
        <w:rPr>
          <w:rFonts w:ascii="Times New Roman" w:hAnsi="Times New Roman" w:cs="Times New Roman"/>
          <w:sz w:val="18"/>
          <w:szCs w:val="18"/>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 26 odst. 2 zákona o vysokých školách.</w:t>
      </w:r>
    </w:p>
  </w:footnote>
  <w:footnote w:id="5">
    <w:p w14:paraId="5F96D4A7" w14:textId="77777777" w:rsidR="00B76DCB" w:rsidRPr="00316598" w:rsidRDefault="00B76DCB" w:rsidP="00536BC3">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30</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zákona</w:t>
      </w:r>
      <w:r w:rsidRPr="00316598">
        <w:rPr>
          <w:rFonts w:ascii="Times New Roman" w:eastAsia="Arial" w:hAnsi="Times New Roman" w:cs="Times New Roman"/>
          <w:color w:val="211D1E"/>
        </w:rPr>
        <w:t xml:space="preserve"> o </w:t>
      </w:r>
      <w:r w:rsidRPr="00316598">
        <w:rPr>
          <w:rFonts w:ascii="Times New Roman" w:eastAsia="Arial" w:hAnsi="Times New Roman" w:cs="Times New Roman"/>
          <w:color w:val="211D1E"/>
          <w:spacing w:val="-1"/>
        </w:rPr>
        <w:t>vysokých</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školách.</w:t>
      </w:r>
    </w:p>
  </w:footnote>
  <w:footnote w:id="6">
    <w:p w14:paraId="0E7FC1C6" w14:textId="77777777" w:rsidR="00B76DCB" w:rsidRPr="0087448A" w:rsidRDefault="00B76DCB" w:rsidP="00EA3B37">
      <w:pPr>
        <w:pStyle w:val="Textpoznpodarou"/>
        <w:rPr>
          <w:rFonts w:ascii="Times New Roman" w:hAnsi="Times New Roman" w:cs="Times New Roman"/>
        </w:rPr>
      </w:pPr>
      <w:r w:rsidRPr="0087448A">
        <w:rPr>
          <w:rStyle w:val="Znakapoznpodarou"/>
          <w:rFonts w:ascii="Times New Roman" w:hAnsi="Times New Roman" w:cs="Times New Roman"/>
        </w:rPr>
        <w:footnoteRef/>
      </w:r>
      <w:r w:rsidRPr="0087448A">
        <w:rPr>
          <w:rFonts w:ascii="Times New Roman" w:hAnsi="Times New Roman" w:cs="Times New Roman"/>
        </w:rPr>
        <w:t xml:space="preserve"> § 72 a 74 zákona o vysokých školách.</w:t>
      </w:r>
    </w:p>
  </w:footnote>
  <w:footnote w:id="7">
    <w:p w14:paraId="563990DC" w14:textId="77777777" w:rsidR="00B76DCB" w:rsidRPr="000A0EB3" w:rsidRDefault="00B76DCB" w:rsidP="00EA3B37">
      <w:pPr>
        <w:pStyle w:val="Textpoznpodarou"/>
        <w:rPr>
          <w:rFonts w:ascii="Times New Roman" w:hAnsi="Times New Roman" w:cs="Times New Roman"/>
        </w:rPr>
      </w:pPr>
      <w:r w:rsidRPr="000A0EB3">
        <w:rPr>
          <w:rStyle w:val="Znakapoznpodarou"/>
          <w:rFonts w:ascii="Times New Roman" w:hAnsi="Times New Roman" w:cs="Times New Roman"/>
        </w:rPr>
        <w:footnoteRef/>
      </w:r>
      <w:r w:rsidRPr="000A0EB3">
        <w:rPr>
          <w:rFonts w:ascii="Times New Roman" w:hAnsi="Times New Roman" w:cs="Times New Roman"/>
        </w:rPr>
        <w:t xml:space="preserve"> §53 odst. 2 zákona </w:t>
      </w:r>
      <w:r>
        <w:rPr>
          <w:rFonts w:ascii="Times New Roman" w:hAnsi="Times New Roman" w:cs="Times New Roman"/>
        </w:rPr>
        <w:t>o vysokých školách</w:t>
      </w:r>
      <w:r w:rsidRPr="000A0EB3">
        <w:rPr>
          <w:rFonts w:ascii="Times New Roman" w:hAnsi="Times New Roman" w:cs="Times New Roman"/>
        </w:rPr>
        <w:t>.</w:t>
      </w:r>
    </w:p>
  </w:footnote>
  <w:footnote w:id="8">
    <w:p w14:paraId="13505D16" w14:textId="2F9040AA" w:rsidR="00B76DCB" w:rsidRPr="00316598" w:rsidRDefault="00B76DCB" w:rsidP="00DB4D17">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28</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odst.</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rPr>
        <w:t>4</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zákona</w:t>
      </w:r>
      <w:r w:rsidRPr="00316598">
        <w:rPr>
          <w:rFonts w:ascii="Times New Roman" w:eastAsia="Arial" w:hAnsi="Times New Roman" w:cs="Times New Roman"/>
          <w:color w:val="211D1E"/>
        </w:rPr>
        <w:t xml:space="preserve"> o</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vysokých školách.</w:t>
      </w:r>
    </w:p>
  </w:footnote>
  <w:footnote w:id="9">
    <w:p w14:paraId="0D0FDF8D" w14:textId="4017E3ED" w:rsidR="00B76DCB" w:rsidRDefault="00B76DCB" w:rsidP="00DB4D17">
      <w:pPr>
        <w:pStyle w:val="Textpoznpodarou"/>
        <w:ind w:left="357"/>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28</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odst.</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2"/>
        </w:rPr>
        <w:t>5.</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zákona</w:t>
      </w:r>
      <w:r w:rsidRPr="00316598">
        <w:rPr>
          <w:rFonts w:ascii="Times New Roman" w:eastAsia="Arial" w:hAnsi="Times New Roman" w:cs="Times New Roman"/>
          <w:color w:val="211D1E"/>
        </w:rPr>
        <w:t xml:space="preserve"> o </w:t>
      </w:r>
      <w:r w:rsidRPr="00316598">
        <w:rPr>
          <w:rFonts w:ascii="Times New Roman" w:eastAsia="Arial" w:hAnsi="Times New Roman" w:cs="Times New Roman"/>
          <w:color w:val="211D1E"/>
          <w:spacing w:val="-1"/>
        </w:rPr>
        <w:t>vysokých školách.</w:t>
      </w:r>
    </w:p>
  </w:footnote>
  <w:footnote w:id="10">
    <w:p w14:paraId="34FFCD6F" w14:textId="636E92D4" w:rsidR="00B76DCB" w:rsidRPr="00316598" w:rsidRDefault="00B76DCB" w:rsidP="00DB4D17">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25</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odst.</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rPr>
        <w:t>2</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zákona</w:t>
      </w:r>
      <w:r w:rsidRPr="00316598">
        <w:rPr>
          <w:rFonts w:ascii="Times New Roman" w:eastAsia="Arial" w:hAnsi="Times New Roman" w:cs="Times New Roman"/>
          <w:color w:val="211D1E"/>
        </w:rPr>
        <w:t xml:space="preserve"> o</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vysokých školách</w:t>
      </w:r>
      <w:r>
        <w:rPr>
          <w:rFonts w:ascii="Times New Roman" w:eastAsia="Arial" w:hAnsi="Times New Roman" w:cs="Times New Roman"/>
          <w:color w:val="211D1E"/>
          <w:spacing w:val="-1"/>
        </w:rPr>
        <w:t>.</w:t>
      </w:r>
    </w:p>
  </w:footnote>
  <w:footnote w:id="11">
    <w:p w14:paraId="5478F16A" w14:textId="3EC1A514" w:rsidR="00B76DCB" w:rsidRPr="00316598" w:rsidRDefault="00B76DCB" w:rsidP="00DB4D17">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32</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odst.</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rPr>
        <w:t>1</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zákona</w:t>
      </w:r>
      <w:r w:rsidRPr="00316598">
        <w:rPr>
          <w:rFonts w:ascii="Times New Roman" w:eastAsia="Arial" w:hAnsi="Times New Roman" w:cs="Times New Roman"/>
          <w:color w:val="211D1E"/>
        </w:rPr>
        <w:t xml:space="preserve"> o</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vysokých školách</w:t>
      </w:r>
      <w:r>
        <w:rPr>
          <w:rFonts w:ascii="Times New Roman" w:eastAsia="Arial" w:hAnsi="Times New Roman" w:cs="Times New Roman"/>
          <w:color w:val="211D1E"/>
          <w:spacing w:val="-1"/>
        </w:rPr>
        <w:t>.</w:t>
      </w:r>
    </w:p>
  </w:footnote>
  <w:footnote w:id="12">
    <w:p w14:paraId="3ED26465" w14:textId="239C0BB2" w:rsidR="00B76DCB" w:rsidRPr="00316598" w:rsidRDefault="00B76DCB" w:rsidP="00DB4D17">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316598">
        <w:rPr>
          <w:rFonts w:ascii="Times New Roman" w:hAnsi="Times New Roman" w:cs="Times New Roman"/>
        </w:rPr>
        <w:t xml:space="preserve"> </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32</w:t>
      </w:r>
      <w:r w:rsidRPr="00316598">
        <w:rPr>
          <w:rFonts w:ascii="Times New Roman" w:eastAsia="Arial" w:hAnsi="Times New Roman" w:cs="Times New Roman"/>
          <w:color w:val="211D1E"/>
        </w:rPr>
        <w:t xml:space="preserve"> </w:t>
      </w:r>
      <w:r w:rsidRPr="00316598">
        <w:rPr>
          <w:rFonts w:ascii="Times New Roman" w:eastAsia="Arial" w:hAnsi="Times New Roman" w:cs="Times New Roman"/>
          <w:color w:val="211D1E"/>
          <w:spacing w:val="-1"/>
        </w:rPr>
        <w:t>odst.</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rPr>
        <w:t>2</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zákona</w:t>
      </w:r>
      <w:r w:rsidRPr="00316598">
        <w:rPr>
          <w:rFonts w:ascii="Times New Roman" w:eastAsia="Arial" w:hAnsi="Times New Roman" w:cs="Times New Roman"/>
          <w:color w:val="211D1E"/>
        </w:rPr>
        <w:t xml:space="preserve"> o</w:t>
      </w:r>
      <w:r w:rsidRPr="00316598">
        <w:rPr>
          <w:rFonts w:ascii="Times New Roman" w:eastAsia="Arial" w:hAnsi="Times New Roman" w:cs="Times New Roman"/>
          <w:color w:val="211D1E"/>
          <w:spacing w:val="-2"/>
        </w:rPr>
        <w:t xml:space="preserve"> </w:t>
      </w:r>
      <w:r w:rsidRPr="00316598">
        <w:rPr>
          <w:rFonts w:ascii="Times New Roman" w:eastAsia="Arial" w:hAnsi="Times New Roman" w:cs="Times New Roman"/>
          <w:color w:val="211D1E"/>
          <w:spacing w:val="-1"/>
        </w:rPr>
        <w:t>vysokých školách.</w:t>
      </w:r>
    </w:p>
  </w:footnote>
  <w:footnote w:id="13">
    <w:p w14:paraId="02445FD1" w14:textId="5D5ADAFE" w:rsidR="00B76DCB" w:rsidRPr="00D15849" w:rsidRDefault="00B76DCB" w:rsidP="00DB4D17">
      <w:pPr>
        <w:pStyle w:val="Textpoznpodarou"/>
        <w:ind w:left="357"/>
        <w:rPr>
          <w:rFonts w:ascii="Times New Roman" w:hAnsi="Times New Roman" w:cs="Times New Roman"/>
        </w:rPr>
      </w:pPr>
      <w:r w:rsidRPr="00D15849">
        <w:rPr>
          <w:rStyle w:val="Znakapoznpodarou"/>
          <w:rFonts w:ascii="Times New Roman" w:hAnsi="Times New Roman" w:cs="Times New Roman"/>
        </w:rPr>
        <w:footnoteRef/>
      </w:r>
      <w:r w:rsidRPr="00D15849">
        <w:rPr>
          <w:rFonts w:ascii="Times New Roman" w:hAnsi="Times New Roman" w:cs="Times New Roman"/>
        </w:rPr>
        <w:t xml:space="preserve"> § 31 </w:t>
      </w:r>
      <w:r>
        <w:rPr>
          <w:rFonts w:ascii="Times New Roman" w:hAnsi="Times New Roman" w:cs="Times New Roman"/>
        </w:rPr>
        <w:t xml:space="preserve">odst. 1 </w:t>
      </w:r>
      <w:r w:rsidRPr="00D15849">
        <w:rPr>
          <w:rFonts w:ascii="Times New Roman" w:hAnsi="Times New Roman" w:cs="Times New Roman"/>
        </w:rPr>
        <w:t>zákona o vysokých školách.</w:t>
      </w:r>
    </w:p>
  </w:footnote>
  <w:footnote w:id="14">
    <w:p w14:paraId="60C92B48" w14:textId="6EE8E0AF" w:rsidR="00B76DCB" w:rsidRPr="00316598" w:rsidRDefault="00B76DCB" w:rsidP="00DB4D17">
      <w:pPr>
        <w:pStyle w:val="Textpoznpodarou"/>
        <w:ind w:left="357"/>
        <w:rPr>
          <w:rFonts w:ascii="Times New Roman" w:hAnsi="Times New Roman" w:cs="Times New Roman"/>
          <w:highlight w:val="yellow"/>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DC1D6C">
        <w:rPr>
          <w:rFonts w:ascii="Times New Roman" w:hAnsi="Times New Roman" w:cs="Times New Roman"/>
        </w:rPr>
        <w:t xml:space="preserve"> </w:t>
      </w:r>
      <w:r w:rsidRPr="00DC1D6C">
        <w:rPr>
          <w:rFonts w:ascii="Times New Roman" w:hAnsi="Times New Roman" w:cs="Times New Roman"/>
          <w:color w:val="211D1E"/>
        </w:rPr>
        <w:t>čl.</w:t>
      </w:r>
      <w:r w:rsidRPr="00DC1D6C">
        <w:rPr>
          <w:rFonts w:ascii="Times New Roman" w:hAnsi="Times New Roman" w:cs="Times New Roman"/>
          <w:color w:val="211D1E"/>
          <w:spacing w:val="-1"/>
        </w:rPr>
        <w:t xml:space="preserve"> 23</w:t>
      </w:r>
      <w:r w:rsidRPr="00DC1D6C">
        <w:rPr>
          <w:rFonts w:ascii="Times New Roman" w:hAnsi="Times New Roman" w:cs="Times New Roman"/>
          <w:color w:val="211D1E"/>
        </w:rPr>
        <w:t xml:space="preserve"> </w:t>
      </w:r>
      <w:r w:rsidRPr="00DC1D6C">
        <w:rPr>
          <w:rFonts w:ascii="Times New Roman" w:hAnsi="Times New Roman" w:cs="Times New Roman"/>
          <w:color w:val="211D1E"/>
          <w:spacing w:val="-1"/>
        </w:rPr>
        <w:t>odst.</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rPr>
        <w:t>3</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spacing w:val="-1"/>
        </w:rPr>
        <w:t>písm.</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spacing w:val="-1"/>
        </w:rPr>
        <w:t>b)</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spacing w:val="-1"/>
        </w:rPr>
        <w:t>statutu</w:t>
      </w:r>
      <w:r w:rsidRPr="00DC1D6C">
        <w:rPr>
          <w:rFonts w:ascii="Times New Roman" w:hAnsi="Times New Roman" w:cs="Times New Roman"/>
          <w:color w:val="211D1E"/>
          <w:spacing w:val="1"/>
        </w:rPr>
        <w:t xml:space="preserve"> </w:t>
      </w:r>
      <w:r w:rsidRPr="00DC1D6C">
        <w:rPr>
          <w:rFonts w:ascii="Times New Roman" w:hAnsi="Times New Roman" w:cs="Times New Roman"/>
          <w:color w:val="211D1E"/>
          <w:spacing w:val="-1"/>
        </w:rPr>
        <w:t>univerzity.</w:t>
      </w:r>
    </w:p>
  </w:footnote>
  <w:footnote w:id="15">
    <w:p w14:paraId="208E4B8A" w14:textId="6B1B7001" w:rsidR="00B76DCB" w:rsidRDefault="00B76DCB" w:rsidP="00DB4D17">
      <w:pPr>
        <w:pStyle w:val="Textpoznpodarou"/>
        <w:ind w:left="357"/>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DC1D6C">
        <w:rPr>
          <w:rFonts w:ascii="Times New Roman" w:hAnsi="Times New Roman" w:cs="Times New Roman"/>
        </w:rPr>
        <w:t xml:space="preserve"> </w:t>
      </w:r>
      <w:r w:rsidRPr="00DC1D6C">
        <w:rPr>
          <w:rFonts w:ascii="Times New Roman" w:hAnsi="Times New Roman" w:cs="Times New Roman"/>
          <w:color w:val="211D1E"/>
        </w:rPr>
        <w:t>čl.</w:t>
      </w:r>
      <w:r w:rsidRPr="00DC1D6C">
        <w:rPr>
          <w:rFonts w:ascii="Times New Roman" w:hAnsi="Times New Roman" w:cs="Times New Roman"/>
          <w:color w:val="211D1E"/>
          <w:spacing w:val="-1"/>
        </w:rPr>
        <w:t xml:space="preserve"> 22</w:t>
      </w:r>
      <w:r w:rsidRPr="00DC1D6C">
        <w:rPr>
          <w:rFonts w:ascii="Times New Roman" w:hAnsi="Times New Roman" w:cs="Times New Roman"/>
          <w:color w:val="211D1E"/>
        </w:rPr>
        <w:t xml:space="preserve"> </w:t>
      </w:r>
      <w:r w:rsidRPr="00DC1D6C">
        <w:rPr>
          <w:rFonts w:ascii="Times New Roman" w:hAnsi="Times New Roman" w:cs="Times New Roman"/>
          <w:color w:val="211D1E"/>
          <w:spacing w:val="-1"/>
        </w:rPr>
        <w:t xml:space="preserve">odst. </w:t>
      </w:r>
      <w:r w:rsidRPr="00DC1D6C">
        <w:rPr>
          <w:rFonts w:ascii="Times New Roman" w:hAnsi="Times New Roman" w:cs="Times New Roman"/>
          <w:color w:val="211D1E"/>
        </w:rPr>
        <w:t>11</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spacing w:val="-1"/>
        </w:rPr>
        <w:t>statutu</w:t>
      </w:r>
      <w:r w:rsidRPr="00DC1D6C">
        <w:rPr>
          <w:rFonts w:ascii="Times New Roman" w:hAnsi="Times New Roman" w:cs="Times New Roman"/>
          <w:color w:val="211D1E"/>
          <w:spacing w:val="1"/>
        </w:rPr>
        <w:t xml:space="preserve"> </w:t>
      </w:r>
      <w:r w:rsidRPr="00DC1D6C">
        <w:rPr>
          <w:rFonts w:ascii="Times New Roman" w:hAnsi="Times New Roman" w:cs="Times New Roman"/>
          <w:color w:val="211D1E"/>
          <w:spacing w:val="-1"/>
        </w:rPr>
        <w:t>univerzity.</w:t>
      </w:r>
    </w:p>
  </w:footnote>
  <w:footnote w:id="16">
    <w:p w14:paraId="0DF4B392" w14:textId="4924F453" w:rsidR="00B76DCB" w:rsidRPr="00DC1D6C" w:rsidRDefault="00B76DCB" w:rsidP="002F4D2B">
      <w:pPr>
        <w:pStyle w:val="Textpoznpodarou"/>
        <w:ind w:left="357"/>
        <w:rPr>
          <w:rFonts w:ascii="Times New Roman" w:hAnsi="Times New Roman" w:cs="Times New Roman"/>
        </w:rPr>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Pr>
          <w:rFonts w:ascii="Times New Roman" w:hAnsi="Times New Roman" w:cs="Times New Roman"/>
        </w:rPr>
        <w:t xml:space="preserve"> </w:t>
      </w:r>
      <w:r w:rsidRPr="00DC1D6C">
        <w:rPr>
          <w:rFonts w:ascii="Times New Roman" w:eastAsia="Arial" w:hAnsi="Times New Roman" w:cs="Times New Roman"/>
          <w:color w:val="211D1E"/>
        </w:rPr>
        <w:t xml:space="preserve">§ </w:t>
      </w:r>
      <w:r w:rsidRPr="00DC1D6C">
        <w:rPr>
          <w:rFonts w:ascii="Times New Roman" w:eastAsia="Arial" w:hAnsi="Times New Roman" w:cs="Times New Roman"/>
          <w:color w:val="211D1E"/>
          <w:spacing w:val="-1"/>
        </w:rPr>
        <w:t>24</w:t>
      </w:r>
      <w:r w:rsidRPr="00DC1D6C">
        <w:rPr>
          <w:rFonts w:ascii="Times New Roman" w:eastAsia="Arial" w:hAnsi="Times New Roman" w:cs="Times New Roman"/>
          <w:color w:val="211D1E"/>
        </w:rPr>
        <w:t xml:space="preserve"> </w:t>
      </w:r>
      <w:r w:rsidRPr="00DC1D6C">
        <w:rPr>
          <w:rFonts w:ascii="Times New Roman" w:eastAsia="Arial" w:hAnsi="Times New Roman" w:cs="Times New Roman"/>
          <w:color w:val="211D1E"/>
          <w:spacing w:val="-1"/>
        </w:rPr>
        <w:t>odst.</w:t>
      </w:r>
      <w:r w:rsidRPr="00DC1D6C">
        <w:rPr>
          <w:rFonts w:ascii="Times New Roman" w:eastAsia="Arial" w:hAnsi="Times New Roman" w:cs="Times New Roman"/>
          <w:color w:val="211D1E"/>
          <w:spacing w:val="2"/>
        </w:rPr>
        <w:t xml:space="preserve"> </w:t>
      </w:r>
      <w:r w:rsidRPr="00DC1D6C">
        <w:rPr>
          <w:rFonts w:ascii="Times New Roman" w:eastAsia="Arial" w:hAnsi="Times New Roman" w:cs="Times New Roman"/>
          <w:color w:val="211D1E"/>
        </w:rPr>
        <w:t>1</w:t>
      </w:r>
      <w:r w:rsidRPr="00DC1D6C">
        <w:rPr>
          <w:rFonts w:ascii="Times New Roman" w:eastAsia="Arial" w:hAnsi="Times New Roman" w:cs="Times New Roman"/>
          <w:color w:val="211D1E"/>
          <w:spacing w:val="-2"/>
        </w:rPr>
        <w:t xml:space="preserve"> </w:t>
      </w:r>
      <w:r w:rsidRPr="00DC1D6C">
        <w:rPr>
          <w:rFonts w:ascii="Times New Roman" w:eastAsia="Arial" w:hAnsi="Times New Roman" w:cs="Times New Roman"/>
          <w:color w:val="211D1E"/>
          <w:spacing w:val="-1"/>
        </w:rPr>
        <w:t>písm.</w:t>
      </w:r>
      <w:r w:rsidRPr="00DC1D6C">
        <w:rPr>
          <w:rFonts w:ascii="Times New Roman" w:eastAsia="Arial" w:hAnsi="Times New Roman" w:cs="Times New Roman"/>
          <w:color w:val="211D1E"/>
          <w:spacing w:val="2"/>
        </w:rPr>
        <w:t xml:space="preserve"> </w:t>
      </w:r>
      <w:r w:rsidRPr="00DC1D6C">
        <w:rPr>
          <w:rFonts w:ascii="Times New Roman" w:eastAsia="Arial" w:hAnsi="Times New Roman" w:cs="Times New Roman"/>
          <w:color w:val="211D1E"/>
          <w:spacing w:val="-1"/>
        </w:rPr>
        <w:t>d)</w:t>
      </w:r>
      <w:r w:rsidRPr="00DC1D6C">
        <w:rPr>
          <w:rFonts w:ascii="Times New Roman" w:eastAsia="Arial" w:hAnsi="Times New Roman" w:cs="Times New Roman"/>
          <w:color w:val="211D1E"/>
        </w:rPr>
        <w:t xml:space="preserve"> </w:t>
      </w:r>
      <w:r w:rsidRPr="00DC1D6C">
        <w:rPr>
          <w:rFonts w:ascii="Times New Roman" w:eastAsia="Arial" w:hAnsi="Times New Roman" w:cs="Times New Roman"/>
          <w:color w:val="211D1E"/>
          <w:spacing w:val="-1"/>
        </w:rPr>
        <w:t>zákona</w:t>
      </w:r>
      <w:r w:rsidRPr="00DC1D6C">
        <w:rPr>
          <w:rFonts w:ascii="Times New Roman" w:eastAsia="Arial" w:hAnsi="Times New Roman" w:cs="Times New Roman"/>
          <w:color w:val="211D1E"/>
        </w:rPr>
        <w:t xml:space="preserve"> o </w:t>
      </w:r>
      <w:r w:rsidRPr="00DC1D6C">
        <w:rPr>
          <w:rFonts w:ascii="Times New Roman" w:eastAsia="Arial" w:hAnsi="Times New Roman" w:cs="Times New Roman"/>
          <w:color w:val="211D1E"/>
          <w:spacing w:val="-1"/>
        </w:rPr>
        <w:t>vysokých školách</w:t>
      </w:r>
      <w:r>
        <w:rPr>
          <w:rFonts w:ascii="Times New Roman" w:eastAsia="Arial" w:hAnsi="Times New Roman" w:cs="Times New Roman"/>
          <w:color w:val="211D1E"/>
          <w:spacing w:val="-1"/>
        </w:rPr>
        <w:t>.</w:t>
      </w:r>
    </w:p>
  </w:footnote>
  <w:footnote w:id="17">
    <w:p w14:paraId="7F99919F" w14:textId="763A9CA0" w:rsidR="00B76DCB" w:rsidRDefault="00B76DCB" w:rsidP="002F4D2B">
      <w:pPr>
        <w:pStyle w:val="Textpoznpodarou"/>
        <w:ind w:left="357"/>
      </w:pPr>
      <w:r w:rsidRPr="00316598">
        <w:rPr>
          <w:rStyle w:val="Znakapoznpodarou"/>
          <w:rFonts w:ascii="Times New Roman" w:hAnsi="Times New Roman" w:cs="Times New Roman"/>
        </w:rPr>
        <w:footnoteRef/>
      </w:r>
      <w:r w:rsidRPr="00316598">
        <w:rPr>
          <w:rStyle w:val="Znakapoznpodarou"/>
          <w:rFonts w:ascii="Times New Roman" w:hAnsi="Times New Roman" w:cs="Times New Roman"/>
        </w:rPr>
        <w:t>)</w:t>
      </w:r>
      <w:r w:rsidRPr="00DC1D6C">
        <w:rPr>
          <w:rFonts w:ascii="Times New Roman" w:hAnsi="Times New Roman" w:cs="Times New Roman"/>
        </w:rPr>
        <w:t xml:space="preserve"> </w:t>
      </w:r>
      <w:r w:rsidRPr="00DC1D6C">
        <w:rPr>
          <w:rFonts w:ascii="Times New Roman" w:hAnsi="Times New Roman" w:cs="Times New Roman"/>
          <w:color w:val="211D1E"/>
          <w:spacing w:val="-1"/>
        </w:rPr>
        <w:t xml:space="preserve">čl. </w:t>
      </w:r>
      <w:r w:rsidRPr="00DC1D6C">
        <w:rPr>
          <w:rFonts w:ascii="Times New Roman" w:hAnsi="Times New Roman" w:cs="Times New Roman"/>
          <w:color w:val="211D1E"/>
        </w:rPr>
        <w:t xml:space="preserve">50 </w:t>
      </w:r>
      <w:r w:rsidRPr="00DC1D6C">
        <w:rPr>
          <w:rFonts w:ascii="Times New Roman" w:hAnsi="Times New Roman" w:cs="Times New Roman"/>
          <w:color w:val="211D1E"/>
          <w:spacing w:val="-1"/>
        </w:rPr>
        <w:t xml:space="preserve">odst. </w:t>
      </w:r>
      <w:r w:rsidRPr="00DC1D6C">
        <w:rPr>
          <w:rFonts w:ascii="Times New Roman" w:hAnsi="Times New Roman" w:cs="Times New Roman"/>
          <w:color w:val="211D1E"/>
        </w:rPr>
        <w:t>1 c)</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rPr>
        <w:t>statutu</w:t>
      </w:r>
      <w:r w:rsidRPr="00DC1D6C">
        <w:rPr>
          <w:rFonts w:ascii="Times New Roman" w:hAnsi="Times New Roman" w:cs="Times New Roman"/>
          <w:color w:val="211D1E"/>
          <w:spacing w:val="-2"/>
        </w:rPr>
        <w:t xml:space="preserve"> </w:t>
      </w:r>
      <w:r w:rsidRPr="00DC1D6C">
        <w:rPr>
          <w:rFonts w:ascii="Times New Roman" w:hAnsi="Times New Roman" w:cs="Times New Roman"/>
          <w:color w:val="211D1E"/>
          <w:spacing w:val="-1"/>
        </w:rPr>
        <w:t>univerzity</w:t>
      </w:r>
      <w:r>
        <w:rPr>
          <w:rFonts w:ascii="Times New Roman" w:hAnsi="Times New Roman" w:cs="Times New Roman"/>
          <w:color w:val="211D1E"/>
          <w:spacing w:val="-1"/>
        </w:rPr>
        <w:t>.</w:t>
      </w:r>
    </w:p>
  </w:footnote>
  <w:footnote w:id="18">
    <w:p w14:paraId="56493309" w14:textId="2E77425B" w:rsidR="00B76DCB" w:rsidRPr="00A13897" w:rsidRDefault="00B76DCB" w:rsidP="00A13897">
      <w:pPr>
        <w:pStyle w:val="Textpoznpodarou"/>
        <w:ind w:left="357"/>
        <w:rPr>
          <w:rFonts w:ascii="Times New Roman" w:hAnsi="Times New Roman" w:cs="Times New Roman"/>
        </w:rPr>
      </w:pPr>
      <w:r w:rsidRPr="00A13897">
        <w:rPr>
          <w:rStyle w:val="Znakapoznpodarou"/>
          <w:rFonts w:ascii="Times New Roman" w:hAnsi="Times New Roman" w:cs="Times New Roman"/>
        </w:rPr>
        <w:footnoteRef/>
      </w:r>
      <w:r w:rsidRPr="00A13897">
        <w:rPr>
          <w:rFonts w:ascii="Times New Roman" w:hAnsi="Times New Roman" w:cs="Times New Roman"/>
        </w:rPr>
        <w:t xml:space="preserve"> § 9 odst. 1 písm. b) bodu 2 zákona </w:t>
      </w:r>
      <w:r>
        <w:rPr>
          <w:rFonts w:ascii="Times New Roman" w:hAnsi="Times New Roman" w:cs="Times New Roman"/>
        </w:rPr>
        <w:t>o vysokých školách.</w:t>
      </w:r>
      <w:r w:rsidRPr="00A13897">
        <w:rPr>
          <w:rFonts w:ascii="Times New Roman" w:hAnsi="Times New Roman" w:cs="Times New Roman"/>
        </w:rPr>
        <w:t xml:space="preserve"> Akademický senát U</w:t>
      </w:r>
      <w:r>
        <w:rPr>
          <w:rFonts w:ascii="Times New Roman" w:hAnsi="Times New Roman" w:cs="Times New Roman"/>
        </w:rPr>
        <w:t>niverzity Karlovy</w:t>
      </w:r>
      <w:r w:rsidRPr="00A13897">
        <w:rPr>
          <w:rFonts w:ascii="Times New Roman" w:hAnsi="Times New Roman" w:cs="Times New Roman"/>
        </w:rPr>
        <w:t xml:space="preserve"> schválil tento řád </w:t>
      </w:r>
      <w:proofErr w:type="gramStart"/>
      <w:r w:rsidRPr="00A13897">
        <w:rPr>
          <w:rFonts w:ascii="Times New Roman" w:hAnsi="Times New Roman" w:cs="Times New Roman"/>
        </w:rPr>
        <w:t>dne..........................................</w:t>
      </w:r>
      <w:proofErr w:type="gramEnd"/>
    </w:p>
    <w:p w14:paraId="5137B59D" w14:textId="77777777" w:rsidR="00B76DCB" w:rsidRDefault="00B76DCB" w:rsidP="007D2EC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E662" w14:textId="77777777" w:rsidR="003D72F3" w:rsidRDefault="003D72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C296" w14:textId="77777777" w:rsidR="00B76DCB" w:rsidRPr="003D72F3" w:rsidRDefault="00B76DCB" w:rsidP="003D72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C1BA" w14:textId="77777777" w:rsidR="003D72F3" w:rsidRDefault="003D72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36"/>
    <w:multiLevelType w:val="hybridMultilevel"/>
    <w:tmpl w:val="9350DB5E"/>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3A4543D"/>
    <w:multiLevelType w:val="hybridMultilevel"/>
    <w:tmpl w:val="CEC05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625880"/>
    <w:multiLevelType w:val="hybridMultilevel"/>
    <w:tmpl w:val="F77AB046"/>
    <w:lvl w:ilvl="0" w:tplc="51ACA972">
      <w:start w:val="1"/>
      <w:numFmt w:val="lowerLetter"/>
      <w:lvlText w:val="%1)"/>
      <w:lvlJc w:val="left"/>
      <w:pPr>
        <w:ind w:left="144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052305"/>
    <w:multiLevelType w:val="hybridMultilevel"/>
    <w:tmpl w:val="E2183AA4"/>
    <w:lvl w:ilvl="0" w:tplc="04050017">
      <w:start w:val="1"/>
      <w:numFmt w:val="lowerLetter"/>
      <w:lvlText w:val="%1)"/>
      <w:lvlJc w:val="left"/>
      <w:pPr>
        <w:ind w:left="720" w:hanging="360"/>
      </w:pPr>
    </w:lvl>
    <w:lvl w:ilvl="1" w:tplc="566E4D4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F11542"/>
    <w:multiLevelType w:val="hybridMultilevel"/>
    <w:tmpl w:val="D736F3F8"/>
    <w:lvl w:ilvl="0" w:tplc="43707FFE">
      <w:start w:val="1"/>
      <w:numFmt w:val="decimal"/>
      <w:lvlText w:val="%1."/>
      <w:lvlJc w:val="left"/>
      <w:pPr>
        <w:ind w:left="720" w:hanging="360"/>
      </w:pPr>
      <w:rPr>
        <w:rFonts w:hint="default"/>
      </w:rPr>
    </w:lvl>
    <w:lvl w:ilvl="1" w:tplc="471C810A">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185CCA"/>
    <w:multiLevelType w:val="hybridMultilevel"/>
    <w:tmpl w:val="4FBEBA6E"/>
    <w:lvl w:ilvl="0" w:tplc="04050017">
      <w:start w:val="1"/>
      <w:numFmt w:val="lowerLetter"/>
      <w:lvlText w:val="%1)"/>
      <w:lvlJc w:val="left"/>
      <w:pPr>
        <w:ind w:left="1428" w:hanging="360"/>
      </w:pPr>
    </w:lvl>
    <w:lvl w:ilvl="1" w:tplc="3FCE1A56">
      <w:start w:val="1"/>
      <w:numFmt w:val="lowerLetter"/>
      <w:lvlText w:val="%2)"/>
      <w:lvlJc w:val="left"/>
      <w:pPr>
        <w:ind w:left="1440" w:hanging="360"/>
      </w:pPr>
      <w:rPr>
        <w:rFonts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111C0D2E"/>
    <w:multiLevelType w:val="hybridMultilevel"/>
    <w:tmpl w:val="B3066B90"/>
    <w:lvl w:ilvl="0" w:tplc="04050017">
      <w:start w:val="1"/>
      <w:numFmt w:val="lowerLetter"/>
      <w:lvlText w:val="%1)"/>
      <w:lvlJc w:val="left"/>
      <w:pPr>
        <w:ind w:left="720" w:hanging="360"/>
      </w:pPr>
    </w:lvl>
    <w:lvl w:ilvl="1" w:tplc="04F4589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293770"/>
    <w:multiLevelType w:val="hybridMultilevel"/>
    <w:tmpl w:val="61A0970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051D8A"/>
    <w:multiLevelType w:val="hybridMultilevel"/>
    <w:tmpl w:val="369AF8A6"/>
    <w:lvl w:ilvl="0" w:tplc="33C6C426">
      <w:start w:val="1"/>
      <w:numFmt w:val="lowerLetter"/>
      <w:lvlText w:val="%1)"/>
      <w:lvlJc w:val="left"/>
      <w:pPr>
        <w:ind w:left="144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DC6F1A"/>
    <w:multiLevelType w:val="hybridMultilevel"/>
    <w:tmpl w:val="2BCA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57445A"/>
    <w:multiLevelType w:val="hybridMultilevel"/>
    <w:tmpl w:val="BAB06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B87E12"/>
    <w:multiLevelType w:val="hybridMultilevel"/>
    <w:tmpl w:val="65BA1BEC"/>
    <w:lvl w:ilvl="0" w:tplc="223841E6">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D77FC0"/>
    <w:multiLevelType w:val="hybridMultilevel"/>
    <w:tmpl w:val="C26AD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BF7C8D"/>
    <w:multiLevelType w:val="hybridMultilevel"/>
    <w:tmpl w:val="A43C2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973612"/>
    <w:multiLevelType w:val="hybridMultilevel"/>
    <w:tmpl w:val="7BFAAA2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E41EDA"/>
    <w:multiLevelType w:val="hybridMultilevel"/>
    <w:tmpl w:val="8F206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947C20"/>
    <w:multiLevelType w:val="hybridMultilevel"/>
    <w:tmpl w:val="92B0E35A"/>
    <w:lvl w:ilvl="0" w:tplc="0405000F">
      <w:start w:val="1"/>
      <w:numFmt w:val="decimal"/>
      <w:lvlText w:val="%1."/>
      <w:lvlJc w:val="left"/>
      <w:pPr>
        <w:ind w:left="720" w:hanging="360"/>
      </w:pPr>
      <w:rPr>
        <w:rFonts w:hint="default"/>
      </w:rPr>
    </w:lvl>
    <w:lvl w:ilvl="1" w:tplc="81BC75C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04635C"/>
    <w:multiLevelType w:val="hybridMultilevel"/>
    <w:tmpl w:val="00BEC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171C04"/>
    <w:multiLevelType w:val="hybridMultilevel"/>
    <w:tmpl w:val="F1A4B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FF7FEC"/>
    <w:multiLevelType w:val="hybridMultilevel"/>
    <w:tmpl w:val="1F068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A233BE"/>
    <w:multiLevelType w:val="hybridMultilevel"/>
    <w:tmpl w:val="A8985E0A"/>
    <w:lvl w:ilvl="0" w:tplc="678259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B672D8"/>
    <w:multiLevelType w:val="hybridMultilevel"/>
    <w:tmpl w:val="8BCA4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3D21A4"/>
    <w:multiLevelType w:val="hybridMultilevel"/>
    <w:tmpl w:val="369A15A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485DC6"/>
    <w:multiLevelType w:val="hybridMultilevel"/>
    <w:tmpl w:val="734CC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473629"/>
    <w:multiLevelType w:val="hybridMultilevel"/>
    <w:tmpl w:val="83E0985E"/>
    <w:lvl w:ilvl="0" w:tplc="00A8AA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0A44DC"/>
    <w:multiLevelType w:val="hybridMultilevel"/>
    <w:tmpl w:val="0C94F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6D02D9"/>
    <w:multiLevelType w:val="hybridMultilevel"/>
    <w:tmpl w:val="47BEB7C8"/>
    <w:lvl w:ilvl="0" w:tplc="04050017">
      <w:start w:val="1"/>
      <w:numFmt w:val="lowerLetter"/>
      <w:lvlText w:val="%1)"/>
      <w:lvlJc w:val="left"/>
      <w:pPr>
        <w:ind w:left="1440" w:hanging="360"/>
      </w:pPr>
    </w:lvl>
    <w:lvl w:ilvl="1" w:tplc="2A627CEE">
      <w:start w:val="1"/>
      <w:numFmt w:val="lowerLetter"/>
      <w:lvlText w:val="%2)"/>
      <w:lvlJc w:val="left"/>
      <w:pPr>
        <w:ind w:left="144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6327181"/>
    <w:multiLevelType w:val="hybridMultilevel"/>
    <w:tmpl w:val="FAB81D04"/>
    <w:lvl w:ilvl="0" w:tplc="0405000F">
      <w:start w:val="1"/>
      <w:numFmt w:val="decimal"/>
      <w:lvlText w:val="%1."/>
      <w:lvlJc w:val="left"/>
      <w:pPr>
        <w:ind w:left="720" w:hanging="360"/>
      </w:pPr>
      <w:rPr>
        <w:rFonts w:hint="default"/>
      </w:rPr>
    </w:lvl>
    <w:lvl w:ilvl="1" w:tplc="D89A249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C6DD2"/>
    <w:multiLevelType w:val="hybridMultilevel"/>
    <w:tmpl w:val="F0AEE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FE39DF"/>
    <w:multiLevelType w:val="hybridMultilevel"/>
    <w:tmpl w:val="065E83F2"/>
    <w:lvl w:ilvl="0" w:tplc="263AE6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004092"/>
    <w:multiLevelType w:val="hybridMultilevel"/>
    <w:tmpl w:val="E3363A80"/>
    <w:lvl w:ilvl="0" w:tplc="04050017">
      <w:start w:val="1"/>
      <w:numFmt w:val="lowerLetter"/>
      <w:lvlText w:val="%1)"/>
      <w:lvlJc w:val="left"/>
      <w:pPr>
        <w:ind w:left="1428" w:hanging="360"/>
      </w:pPr>
    </w:lvl>
    <w:lvl w:ilvl="1" w:tplc="EB444DD8">
      <w:start w:val="1"/>
      <w:numFmt w:val="lowerLetter"/>
      <w:lvlText w:val="%2)"/>
      <w:lvlJc w:val="left"/>
      <w:pPr>
        <w:ind w:left="1353" w:hanging="360"/>
      </w:pPr>
      <w:rPr>
        <w:rFonts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nsid w:val="612101C7"/>
    <w:multiLevelType w:val="hybridMultilevel"/>
    <w:tmpl w:val="B2CCBFE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9D6BA5"/>
    <w:multiLevelType w:val="hybridMultilevel"/>
    <w:tmpl w:val="A9F80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823B4A"/>
    <w:multiLevelType w:val="hybridMultilevel"/>
    <w:tmpl w:val="E200B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4116CE"/>
    <w:multiLevelType w:val="hybridMultilevel"/>
    <w:tmpl w:val="55F4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302BB8"/>
    <w:multiLevelType w:val="hybridMultilevel"/>
    <w:tmpl w:val="DB969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D9526E"/>
    <w:multiLevelType w:val="hybridMultilevel"/>
    <w:tmpl w:val="9D02F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A02260"/>
    <w:multiLevelType w:val="hybridMultilevel"/>
    <w:tmpl w:val="F454F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4"/>
  </w:num>
  <w:num w:numId="3">
    <w:abstractNumId w:val="31"/>
  </w:num>
  <w:num w:numId="4">
    <w:abstractNumId w:val="23"/>
  </w:num>
  <w:num w:numId="5">
    <w:abstractNumId w:val="16"/>
  </w:num>
  <w:num w:numId="6">
    <w:abstractNumId w:val="27"/>
  </w:num>
  <w:num w:numId="7">
    <w:abstractNumId w:val="10"/>
  </w:num>
  <w:num w:numId="8">
    <w:abstractNumId w:val="25"/>
  </w:num>
  <w:num w:numId="9">
    <w:abstractNumId w:val="32"/>
  </w:num>
  <w:num w:numId="10">
    <w:abstractNumId w:val="35"/>
  </w:num>
  <w:num w:numId="11">
    <w:abstractNumId w:val="37"/>
  </w:num>
  <w:num w:numId="12">
    <w:abstractNumId w:val="34"/>
  </w:num>
  <w:num w:numId="13">
    <w:abstractNumId w:val="15"/>
  </w:num>
  <w:num w:numId="14">
    <w:abstractNumId w:val="18"/>
  </w:num>
  <w:num w:numId="15">
    <w:abstractNumId w:val="28"/>
  </w:num>
  <w:num w:numId="16">
    <w:abstractNumId w:val="12"/>
  </w:num>
  <w:num w:numId="17">
    <w:abstractNumId w:val="21"/>
  </w:num>
  <w:num w:numId="18">
    <w:abstractNumId w:val="9"/>
  </w:num>
  <w:num w:numId="19">
    <w:abstractNumId w:val="17"/>
  </w:num>
  <w:num w:numId="20">
    <w:abstractNumId w:val="36"/>
  </w:num>
  <w:num w:numId="21">
    <w:abstractNumId w:val="33"/>
  </w:num>
  <w:num w:numId="22">
    <w:abstractNumId w:val="0"/>
  </w:num>
  <w:num w:numId="23">
    <w:abstractNumId w:val="13"/>
  </w:num>
  <w:num w:numId="24">
    <w:abstractNumId w:val="4"/>
  </w:num>
  <w:num w:numId="25">
    <w:abstractNumId w:val="1"/>
  </w:num>
  <w:num w:numId="26">
    <w:abstractNumId w:val="8"/>
  </w:num>
  <w:num w:numId="27">
    <w:abstractNumId w:val="2"/>
  </w:num>
  <w:num w:numId="28">
    <w:abstractNumId w:val="19"/>
  </w:num>
  <w:num w:numId="29">
    <w:abstractNumId w:val="11"/>
  </w:num>
  <w:num w:numId="30">
    <w:abstractNumId w:val="29"/>
  </w:num>
  <w:num w:numId="31">
    <w:abstractNumId w:val="7"/>
  </w:num>
  <w:num w:numId="32">
    <w:abstractNumId w:val="5"/>
  </w:num>
  <w:num w:numId="33">
    <w:abstractNumId w:val="30"/>
  </w:num>
  <w:num w:numId="34">
    <w:abstractNumId w:val="22"/>
  </w:num>
  <w:num w:numId="35">
    <w:abstractNumId w:val="24"/>
  </w:num>
  <w:num w:numId="36">
    <w:abstractNumId w:val="3"/>
  </w:num>
  <w:num w:numId="37">
    <w:abstractNumId w:val="6"/>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65"/>
    <w:rsid w:val="000006F1"/>
    <w:rsid w:val="00004043"/>
    <w:rsid w:val="00020494"/>
    <w:rsid w:val="000257C6"/>
    <w:rsid w:val="0003425E"/>
    <w:rsid w:val="00036952"/>
    <w:rsid w:val="00040317"/>
    <w:rsid w:val="00044A86"/>
    <w:rsid w:val="00050C93"/>
    <w:rsid w:val="0005633C"/>
    <w:rsid w:val="00064073"/>
    <w:rsid w:val="0007243A"/>
    <w:rsid w:val="0008178D"/>
    <w:rsid w:val="0008677D"/>
    <w:rsid w:val="00087452"/>
    <w:rsid w:val="000A1FC7"/>
    <w:rsid w:val="000C12A6"/>
    <w:rsid w:val="000C5616"/>
    <w:rsid w:val="000F55AB"/>
    <w:rsid w:val="000F69FC"/>
    <w:rsid w:val="001101C2"/>
    <w:rsid w:val="00113986"/>
    <w:rsid w:val="001247B1"/>
    <w:rsid w:val="00126E89"/>
    <w:rsid w:val="00131D83"/>
    <w:rsid w:val="0014356F"/>
    <w:rsid w:val="00156FD8"/>
    <w:rsid w:val="00173930"/>
    <w:rsid w:val="001824E9"/>
    <w:rsid w:val="00183A1C"/>
    <w:rsid w:val="00185A8F"/>
    <w:rsid w:val="00196465"/>
    <w:rsid w:val="001A46D8"/>
    <w:rsid w:val="001B1800"/>
    <w:rsid w:val="001B3861"/>
    <w:rsid w:val="001C6D55"/>
    <w:rsid w:val="001C77A3"/>
    <w:rsid w:val="001E456D"/>
    <w:rsid w:val="002025D5"/>
    <w:rsid w:val="00206674"/>
    <w:rsid w:val="002115EE"/>
    <w:rsid w:val="00214A22"/>
    <w:rsid w:val="002178B1"/>
    <w:rsid w:val="0022687B"/>
    <w:rsid w:val="00242716"/>
    <w:rsid w:val="00255451"/>
    <w:rsid w:val="00284F18"/>
    <w:rsid w:val="00291B25"/>
    <w:rsid w:val="002950EF"/>
    <w:rsid w:val="002A6C6C"/>
    <w:rsid w:val="002B14EC"/>
    <w:rsid w:val="002B5C9C"/>
    <w:rsid w:val="002B7DCD"/>
    <w:rsid w:val="002D3157"/>
    <w:rsid w:val="002D6CDD"/>
    <w:rsid w:val="002E1D64"/>
    <w:rsid w:val="002F23C6"/>
    <w:rsid w:val="002F4D2B"/>
    <w:rsid w:val="002F65D7"/>
    <w:rsid w:val="00312BC7"/>
    <w:rsid w:val="00316598"/>
    <w:rsid w:val="00322C75"/>
    <w:rsid w:val="00333C8B"/>
    <w:rsid w:val="00341452"/>
    <w:rsid w:val="00354861"/>
    <w:rsid w:val="00396ECB"/>
    <w:rsid w:val="00397D2E"/>
    <w:rsid w:val="003A1123"/>
    <w:rsid w:val="003B191F"/>
    <w:rsid w:val="003B3004"/>
    <w:rsid w:val="003B725A"/>
    <w:rsid w:val="003C610C"/>
    <w:rsid w:val="003D72F3"/>
    <w:rsid w:val="003E17AC"/>
    <w:rsid w:val="003F737B"/>
    <w:rsid w:val="004020F9"/>
    <w:rsid w:val="00402BD8"/>
    <w:rsid w:val="0042742E"/>
    <w:rsid w:val="00431D5E"/>
    <w:rsid w:val="00454FF9"/>
    <w:rsid w:val="00465265"/>
    <w:rsid w:val="004668D4"/>
    <w:rsid w:val="00481008"/>
    <w:rsid w:val="00485872"/>
    <w:rsid w:val="004861C2"/>
    <w:rsid w:val="004A0A96"/>
    <w:rsid w:val="004D5A39"/>
    <w:rsid w:val="004D6A73"/>
    <w:rsid w:val="004E0E37"/>
    <w:rsid w:val="004F15EA"/>
    <w:rsid w:val="0051729E"/>
    <w:rsid w:val="00521CDA"/>
    <w:rsid w:val="005222D1"/>
    <w:rsid w:val="00524569"/>
    <w:rsid w:val="00527053"/>
    <w:rsid w:val="0052769E"/>
    <w:rsid w:val="00536BC3"/>
    <w:rsid w:val="0054073A"/>
    <w:rsid w:val="00555D35"/>
    <w:rsid w:val="00561277"/>
    <w:rsid w:val="00562E6C"/>
    <w:rsid w:val="005650DA"/>
    <w:rsid w:val="00584EB3"/>
    <w:rsid w:val="0059704E"/>
    <w:rsid w:val="00597070"/>
    <w:rsid w:val="005A5036"/>
    <w:rsid w:val="005B1C30"/>
    <w:rsid w:val="005B6ABF"/>
    <w:rsid w:val="005C5576"/>
    <w:rsid w:val="00610E3F"/>
    <w:rsid w:val="00612CA8"/>
    <w:rsid w:val="006133E4"/>
    <w:rsid w:val="006214D7"/>
    <w:rsid w:val="006236B8"/>
    <w:rsid w:val="0062376E"/>
    <w:rsid w:val="00625182"/>
    <w:rsid w:val="00655CF2"/>
    <w:rsid w:val="0067307F"/>
    <w:rsid w:val="00673B41"/>
    <w:rsid w:val="00677C4A"/>
    <w:rsid w:val="00683F64"/>
    <w:rsid w:val="006848CA"/>
    <w:rsid w:val="00695690"/>
    <w:rsid w:val="006A11B3"/>
    <w:rsid w:val="006A62F1"/>
    <w:rsid w:val="006F5387"/>
    <w:rsid w:val="006F7213"/>
    <w:rsid w:val="00702ECD"/>
    <w:rsid w:val="00712251"/>
    <w:rsid w:val="007365B4"/>
    <w:rsid w:val="00755C27"/>
    <w:rsid w:val="0076189D"/>
    <w:rsid w:val="007751D8"/>
    <w:rsid w:val="007778C5"/>
    <w:rsid w:val="007873F4"/>
    <w:rsid w:val="007B7A84"/>
    <w:rsid w:val="007D2A1E"/>
    <w:rsid w:val="007D2EC2"/>
    <w:rsid w:val="007F5DD7"/>
    <w:rsid w:val="0080693F"/>
    <w:rsid w:val="00810247"/>
    <w:rsid w:val="0081048C"/>
    <w:rsid w:val="008127F0"/>
    <w:rsid w:val="008267FB"/>
    <w:rsid w:val="00842337"/>
    <w:rsid w:val="00846C3C"/>
    <w:rsid w:val="00854A3C"/>
    <w:rsid w:val="00863832"/>
    <w:rsid w:val="00866670"/>
    <w:rsid w:val="008939C1"/>
    <w:rsid w:val="00896DC9"/>
    <w:rsid w:val="008A6CF2"/>
    <w:rsid w:val="008C125A"/>
    <w:rsid w:val="008C6BAE"/>
    <w:rsid w:val="008D46D3"/>
    <w:rsid w:val="008E5051"/>
    <w:rsid w:val="008E6DE5"/>
    <w:rsid w:val="008F4CAD"/>
    <w:rsid w:val="009003E2"/>
    <w:rsid w:val="0091468C"/>
    <w:rsid w:val="00916AFD"/>
    <w:rsid w:val="00922B77"/>
    <w:rsid w:val="00925C5B"/>
    <w:rsid w:val="00936588"/>
    <w:rsid w:val="00937DBF"/>
    <w:rsid w:val="00951858"/>
    <w:rsid w:val="00977A3D"/>
    <w:rsid w:val="009815DD"/>
    <w:rsid w:val="00981E87"/>
    <w:rsid w:val="009837C8"/>
    <w:rsid w:val="009A4A51"/>
    <w:rsid w:val="009A61EB"/>
    <w:rsid w:val="009B3E8F"/>
    <w:rsid w:val="009B68BF"/>
    <w:rsid w:val="009D0EC0"/>
    <w:rsid w:val="009E332E"/>
    <w:rsid w:val="009F0A25"/>
    <w:rsid w:val="009F26A9"/>
    <w:rsid w:val="009F3BF2"/>
    <w:rsid w:val="00A00483"/>
    <w:rsid w:val="00A13897"/>
    <w:rsid w:val="00A15BBE"/>
    <w:rsid w:val="00A2558B"/>
    <w:rsid w:val="00A3512F"/>
    <w:rsid w:val="00A512DC"/>
    <w:rsid w:val="00A51C0C"/>
    <w:rsid w:val="00A609A2"/>
    <w:rsid w:val="00A91978"/>
    <w:rsid w:val="00AA21D9"/>
    <w:rsid w:val="00AD5C50"/>
    <w:rsid w:val="00AE4518"/>
    <w:rsid w:val="00AF0DE0"/>
    <w:rsid w:val="00AF32DE"/>
    <w:rsid w:val="00AF631C"/>
    <w:rsid w:val="00AF7AF3"/>
    <w:rsid w:val="00B162CE"/>
    <w:rsid w:val="00B253B6"/>
    <w:rsid w:val="00B4060C"/>
    <w:rsid w:val="00B5670F"/>
    <w:rsid w:val="00B63AF8"/>
    <w:rsid w:val="00B733CD"/>
    <w:rsid w:val="00B76DCB"/>
    <w:rsid w:val="00B87FDF"/>
    <w:rsid w:val="00BA176E"/>
    <w:rsid w:val="00BA27CA"/>
    <w:rsid w:val="00BA2E4A"/>
    <w:rsid w:val="00BB289E"/>
    <w:rsid w:val="00BD3267"/>
    <w:rsid w:val="00BD3320"/>
    <w:rsid w:val="00BD473A"/>
    <w:rsid w:val="00BE12CC"/>
    <w:rsid w:val="00C0009B"/>
    <w:rsid w:val="00C034A4"/>
    <w:rsid w:val="00C04DC1"/>
    <w:rsid w:val="00C358AB"/>
    <w:rsid w:val="00C37C75"/>
    <w:rsid w:val="00C569C5"/>
    <w:rsid w:val="00C72B79"/>
    <w:rsid w:val="00C752D1"/>
    <w:rsid w:val="00CA46C9"/>
    <w:rsid w:val="00CD437E"/>
    <w:rsid w:val="00CD46A3"/>
    <w:rsid w:val="00CD51B5"/>
    <w:rsid w:val="00CE0D28"/>
    <w:rsid w:val="00CE358E"/>
    <w:rsid w:val="00CF6C05"/>
    <w:rsid w:val="00D00D85"/>
    <w:rsid w:val="00D0168F"/>
    <w:rsid w:val="00D05F63"/>
    <w:rsid w:val="00D0778E"/>
    <w:rsid w:val="00D126EA"/>
    <w:rsid w:val="00D14B5D"/>
    <w:rsid w:val="00D15849"/>
    <w:rsid w:val="00D161CB"/>
    <w:rsid w:val="00D17203"/>
    <w:rsid w:val="00D23A46"/>
    <w:rsid w:val="00D23B94"/>
    <w:rsid w:val="00D30D2A"/>
    <w:rsid w:val="00D417BD"/>
    <w:rsid w:val="00D44214"/>
    <w:rsid w:val="00D50676"/>
    <w:rsid w:val="00D61B96"/>
    <w:rsid w:val="00D76E69"/>
    <w:rsid w:val="00D847CF"/>
    <w:rsid w:val="00DA3F56"/>
    <w:rsid w:val="00DA595E"/>
    <w:rsid w:val="00DB4D17"/>
    <w:rsid w:val="00DC1D6C"/>
    <w:rsid w:val="00DC6CB8"/>
    <w:rsid w:val="00DC700A"/>
    <w:rsid w:val="00DD19D7"/>
    <w:rsid w:val="00DD27CD"/>
    <w:rsid w:val="00DE0342"/>
    <w:rsid w:val="00DE10F7"/>
    <w:rsid w:val="00DE18D9"/>
    <w:rsid w:val="00DF22A5"/>
    <w:rsid w:val="00DF76D3"/>
    <w:rsid w:val="00E177D9"/>
    <w:rsid w:val="00E244A6"/>
    <w:rsid w:val="00E409E6"/>
    <w:rsid w:val="00E60D7D"/>
    <w:rsid w:val="00E66320"/>
    <w:rsid w:val="00E7007C"/>
    <w:rsid w:val="00E73B44"/>
    <w:rsid w:val="00E7522D"/>
    <w:rsid w:val="00E83059"/>
    <w:rsid w:val="00E9636B"/>
    <w:rsid w:val="00EA18B4"/>
    <w:rsid w:val="00EA3B37"/>
    <w:rsid w:val="00EB2205"/>
    <w:rsid w:val="00EE07B3"/>
    <w:rsid w:val="00EE2306"/>
    <w:rsid w:val="00EE7D59"/>
    <w:rsid w:val="00EF10C8"/>
    <w:rsid w:val="00F111D4"/>
    <w:rsid w:val="00F31B14"/>
    <w:rsid w:val="00F56648"/>
    <w:rsid w:val="00F818A3"/>
    <w:rsid w:val="00F9668B"/>
    <w:rsid w:val="00FB3A7B"/>
    <w:rsid w:val="00FC1B57"/>
    <w:rsid w:val="00FD000B"/>
    <w:rsid w:val="00FE5DDA"/>
    <w:rsid w:val="00FF6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D5C5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D5C50"/>
    <w:rPr>
      <w:sz w:val="20"/>
      <w:szCs w:val="20"/>
    </w:rPr>
  </w:style>
  <w:style w:type="character" w:styleId="Znakapoznpodarou">
    <w:name w:val="footnote reference"/>
    <w:basedOn w:val="Standardnpsmoodstavce"/>
    <w:uiPriority w:val="99"/>
    <w:unhideWhenUsed/>
    <w:rsid w:val="00AD5C50"/>
    <w:rPr>
      <w:vertAlign w:val="superscript"/>
    </w:rPr>
  </w:style>
  <w:style w:type="paragraph" w:styleId="Textbubliny">
    <w:name w:val="Balloon Text"/>
    <w:basedOn w:val="Normln"/>
    <w:link w:val="TextbublinyChar"/>
    <w:uiPriority w:val="99"/>
    <w:semiHidden/>
    <w:unhideWhenUsed/>
    <w:rsid w:val="00020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494"/>
    <w:rPr>
      <w:rFonts w:ascii="Segoe UI" w:hAnsi="Segoe UI" w:cs="Segoe UI"/>
      <w:sz w:val="18"/>
      <w:szCs w:val="18"/>
    </w:rPr>
  </w:style>
  <w:style w:type="character" w:styleId="Odkaznakoment">
    <w:name w:val="annotation reference"/>
    <w:basedOn w:val="Standardnpsmoodstavce"/>
    <w:uiPriority w:val="99"/>
    <w:semiHidden/>
    <w:unhideWhenUsed/>
    <w:rsid w:val="00DF76D3"/>
    <w:rPr>
      <w:sz w:val="16"/>
      <w:szCs w:val="16"/>
    </w:rPr>
  </w:style>
  <w:style w:type="paragraph" w:styleId="Textkomente">
    <w:name w:val="annotation text"/>
    <w:basedOn w:val="Normln"/>
    <w:link w:val="TextkomenteChar"/>
    <w:uiPriority w:val="99"/>
    <w:semiHidden/>
    <w:unhideWhenUsed/>
    <w:rsid w:val="00DF76D3"/>
    <w:pPr>
      <w:spacing w:line="240" w:lineRule="auto"/>
    </w:pPr>
    <w:rPr>
      <w:sz w:val="20"/>
      <w:szCs w:val="20"/>
    </w:rPr>
  </w:style>
  <w:style w:type="character" w:customStyle="1" w:styleId="TextkomenteChar">
    <w:name w:val="Text komentáře Char"/>
    <w:basedOn w:val="Standardnpsmoodstavce"/>
    <w:link w:val="Textkomente"/>
    <w:uiPriority w:val="99"/>
    <w:semiHidden/>
    <w:rsid w:val="00DF76D3"/>
    <w:rPr>
      <w:sz w:val="20"/>
      <w:szCs w:val="20"/>
    </w:rPr>
  </w:style>
  <w:style w:type="paragraph" w:styleId="Pedmtkomente">
    <w:name w:val="annotation subject"/>
    <w:basedOn w:val="Textkomente"/>
    <w:next w:val="Textkomente"/>
    <w:link w:val="PedmtkomenteChar"/>
    <w:uiPriority w:val="99"/>
    <w:semiHidden/>
    <w:unhideWhenUsed/>
    <w:rsid w:val="00DF76D3"/>
    <w:rPr>
      <w:b/>
      <w:bCs/>
    </w:rPr>
  </w:style>
  <w:style w:type="character" w:customStyle="1" w:styleId="PedmtkomenteChar">
    <w:name w:val="Předmět komentáře Char"/>
    <w:basedOn w:val="TextkomenteChar"/>
    <w:link w:val="Pedmtkomente"/>
    <w:uiPriority w:val="99"/>
    <w:semiHidden/>
    <w:rsid w:val="00DF76D3"/>
    <w:rPr>
      <w:b/>
      <w:bCs/>
      <w:sz w:val="20"/>
      <w:szCs w:val="20"/>
    </w:rPr>
  </w:style>
  <w:style w:type="paragraph" w:styleId="Odstavecseseznamem">
    <w:name w:val="List Paragraph"/>
    <w:basedOn w:val="Normln"/>
    <w:uiPriority w:val="34"/>
    <w:qFormat/>
    <w:rsid w:val="007D2EC2"/>
    <w:pPr>
      <w:ind w:left="720"/>
      <w:contextualSpacing/>
    </w:pPr>
    <w:rPr>
      <w:rFonts w:ascii="Times New Roman" w:hAnsi="Times New Roman"/>
    </w:rPr>
  </w:style>
  <w:style w:type="paragraph" w:styleId="Zpat">
    <w:name w:val="footer"/>
    <w:basedOn w:val="Normln"/>
    <w:link w:val="ZpatChar"/>
    <w:uiPriority w:val="99"/>
    <w:unhideWhenUsed/>
    <w:rsid w:val="007D2EC2"/>
    <w:pPr>
      <w:tabs>
        <w:tab w:val="center" w:pos="4536"/>
        <w:tab w:val="right" w:pos="9072"/>
      </w:tabs>
      <w:spacing w:after="0" w:line="240" w:lineRule="auto"/>
    </w:pPr>
    <w:rPr>
      <w:rFonts w:ascii="Times New Roman" w:hAnsi="Times New Roman"/>
    </w:rPr>
  </w:style>
  <w:style w:type="character" w:customStyle="1" w:styleId="ZpatChar">
    <w:name w:val="Zápatí Char"/>
    <w:basedOn w:val="Standardnpsmoodstavce"/>
    <w:link w:val="Zpat"/>
    <w:uiPriority w:val="99"/>
    <w:rsid w:val="007D2EC2"/>
    <w:rPr>
      <w:rFonts w:ascii="Times New Roman" w:hAnsi="Times New Roman"/>
    </w:rPr>
  </w:style>
  <w:style w:type="paragraph" w:styleId="Zhlav">
    <w:name w:val="header"/>
    <w:basedOn w:val="Normln"/>
    <w:link w:val="ZhlavChar"/>
    <w:uiPriority w:val="99"/>
    <w:unhideWhenUsed/>
    <w:rsid w:val="009837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7C8"/>
  </w:style>
  <w:style w:type="paragraph" w:customStyle="1" w:styleId="Default">
    <w:name w:val="Default"/>
    <w:rsid w:val="0007243A"/>
    <w:pPr>
      <w:autoSpaceDE w:val="0"/>
      <w:autoSpaceDN w:val="0"/>
      <w:adjustRightInd w:val="0"/>
      <w:spacing w:after="0" w:line="240" w:lineRule="auto"/>
    </w:pPr>
    <w:rPr>
      <w:rFonts w:ascii="Times New Roman" w:hAnsi="Times New Roman" w:cs="Times New Roman"/>
      <w:color w:val="000000"/>
      <w:sz w:val="24"/>
      <w:szCs w:val="24"/>
    </w:rPr>
  </w:style>
  <w:style w:type="paragraph" w:styleId="Textvysvtlivek">
    <w:name w:val="endnote text"/>
    <w:basedOn w:val="Normln"/>
    <w:link w:val="TextvysvtlivekChar"/>
    <w:uiPriority w:val="99"/>
    <w:semiHidden/>
    <w:unhideWhenUsed/>
    <w:rsid w:val="006730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07F"/>
    <w:rPr>
      <w:sz w:val="20"/>
      <w:szCs w:val="20"/>
    </w:rPr>
  </w:style>
  <w:style w:type="character" w:styleId="Odkaznavysvtlivky">
    <w:name w:val="endnote reference"/>
    <w:basedOn w:val="Standardnpsmoodstavce"/>
    <w:uiPriority w:val="99"/>
    <w:semiHidden/>
    <w:unhideWhenUsed/>
    <w:rsid w:val="0067307F"/>
    <w:rPr>
      <w:vertAlign w:val="superscript"/>
    </w:rPr>
  </w:style>
  <w:style w:type="paragraph" w:styleId="Revize">
    <w:name w:val="Revision"/>
    <w:hidden/>
    <w:uiPriority w:val="99"/>
    <w:semiHidden/>
    <w:rsid w:val="00BB289E"/>
    <w:pPr>
      <w:spacing w:after="0" w:line="240" w:lineRule="auto"/>
    </w:pPr>
  </w:style>
  <w:style w:type="paragraph" w:styleId="Bezmezer">
    <w:name w:val="No Spacing"/>
    <w:uiPriority w:val="1"/>
    <w:qFormat/>
    <w:rsid w:val="005172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D5C5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D5C50"/>
    <w:rPr>
      <w:sz w:val="20"/>
      <w:szCs w:val="20"/>
    </w:rPr>
  </w:style>
  <w:style w:type="character" w:styleId="Znakapoznpodarou">
    <w:name w:val="footnote reference"/>
    <w:basedOn w:val="Standardnpsmoodstavce"/>
    <w:uiPriority w:val="99"/>
    <w:unhideWhenUsed/>
    <w:rsid w:val="00AD5C50"/>
    <w:rPr>
      <w:vertAlign w:val="superscript"/>
    </w:rPr>
  </w:style>
  <w:style w:type="paragraph" w:styleId="Textbubliny">
    <w:name w:val="Balloon Text"/>
    <w:basedOn w:val="Normln"/>
    <w:link w:val="TextbublinyChar"/>
    <w:uiPriority w:val="99"/>
    <w:semiHidden/>
    <w:unhideWhenUsed/>
    <w:rsid w:val="00020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494"/>
    <w:rPr>
      <w:rFonts w:ascii="Segoe UI" w:hAnsi="Segoe UI" w:cs="Segoe UI"/>
      <w:sz w:val="18"/>
      <w:szCs w:val="18"/>
    </w:rPr>
  </w:style>
  <w:style w:type="character" w:styleId="Odkaznakoment">
    <w:name w:val="annotation reference"/>
    <w:basedOn w:val="Standardnpsmoodstavce"/>
    <w:uiPriority w:val="99"/>
    <w:semiHidden/>
    <w:unhideWhenUsed/>
    <w:rsid w:val="00DF76D3"/>
    <w:rPr>
      <w:sz w:val="16"/>
      <w:szCs w:val="16"/>
    </w:rPr>
  </w:style>
  <w:style w:type="paragraph" w:styleId="Textkomente">
    <w:name w:val="annotation text"/>
    <w:basedOn w:val="Normln"/>
    <w:link w:val="TextkomenteChar"/>
    <w:uiPriority w:val="99"/>
    <w:semiHidden/>
    <w:unhideWhenUsed/>
    <w:rsid w:val="00DF76D3"/>
    <w:pPr>
      <w:spacing w:line="240" w:lineRule="auto"/>
    </w:pPr>
    <w:rPr>
      <w:sz w:val="20"/>
      <w:szCs w:val="20"/>
    </w:rPr>
  </w:style>
  <w:style w:type="character" w:customStyle="1" w:styleId="TextkomenteChar">
    <w:name w:val="Text komentáře Char"/>
    <w:basedOn w:val="Standardnpsmoodstavce"/>
    <w:link w:val="Textkomente"/>
    <w:uiPriority w:val="99"/>
    <w:semiHidden/>
    <w:rsid w:val="00DF76D3"/>
    <w:rPr>
      <w:sz w:val="20"/>
      <w:szCs w:val="20"/>
    </w:rPr>
  </w:style>
  <w:style w:type="paragraph" w:styleId="Pedmtkomente">
    <w:name w:val="annotation subject"/>
    <w:basedOn w:val="Textkomente"/>
    <w:next w:val="Textkomente"/>
    <w:link w:val="PedmtkomenteChar"/>
    <w:uiPriority w:val="99"/>
    <w:semiHidden/>
    <w:unhideWhenUsed/>
    <w:rsid w:val="00DF76D3"/>
    <w:rPr>
      <w:b/>
      <w:bCs/>
    </w:rPr>
  </w:style>
  <w:style w:type="character" w:customStyle="1" w:styleId="PedmtkomenteChar">
    <w:name w:val="Předmět komentáře Char"/>
    <w:basedOn w:val="TextkomenteChar"/>
    <w:link w:val="Pedmtkomente"/>
    <w:uiPriority w:val="99"/>
    <w:semiHidden/>
    <w:rsid w:val="00DF76D3"/>
    <w:rPr>
      <w:b/>
      <w:bCs/>
      <w:sz w:val="20"/>
      <w:szCs w:val="20"/>
    </w:rPr>
  </w:style>
  <w:style w:type="paragraph" w:styleId="Odstavecseseznamem">
    <w:name w:val="List Paragraph"/>
    <w:basedOn w:val="Normln"/>
    <w:uiPriority w:val="34"/>
    <w:qFormat/>
    <w:rsid w:val="007D2EC2"/>
    <w:pPr>
      <w:ind w:left="720"/>
      <w:contextualSpacing/>
    </w:pPr>
    <w:rPr>
      <w:rFonts w:ascii="Times New Roman" w:hAnsi="Times New Roman"/>
    </w:rPr>
  </w:style>
  <w:style w:type="paragraph" w:styleId="Zpat">
    <w:name w:val="footer"/>
    <w:basedOn w:val="Normln"/>
    <w:link w:val="ZpatChar"/>
    <w:uiPriority w:val="99"/>
    <w:unhideWhenUsed/>
    <w:rsid w:val="007D2EC2"/>
    <w:pPr>
      <w:tabs>
        <w:tab w:val="center" w:pos="4536"/>
        <w:tab w:val="right" w:pos="9072"/>
      </w:tabs>
      <w:spacing w:after="0" w:line="240" w:lineRule="auto"/>
    </w:pPr>
    <w:rPr>
      <w:rFonts w:ascii="Times New Roman" w:hAnsi="Times New Roman"/>
    </w:rPr>
  </w:style>
  <w:style w:type="character" w:customStyle="1" w:styleId="ZpatChar">
    <w:name w:val="Zápatí Char"/>
    <w:basedOn w:val="Standardnpsmoodstavce"/>
    <w:link w:val="Zpat"/>
    <w:uiPriority w:val="99"/>
    <w:rsid w:val="007D2EC2"/>
    <w:rPr>
      <w:rFonts w:ascii="Times New Roman" w:hAnsi="Times New Roman"/>
    </w:rPr>
  </w:style>
  <w:style w:type="paragraph" w:styleId="Zhlav">
    <w:name w:val="header"/>
    <w:basedOn w:val="Normln"/>
    <w:link w:val="ZhlavChar"/>
    <w:uiPriority w:val="99"/>
    <w:unhideWhenUsed/>
    <w:rsid w:val="009837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7C8"/>
  </w:style>
  <w:style w:type="paragraph" w:customStyle="1" w:styleId="Default">
    <w:name w:val="Default"/>
    <w:rsid w:val="0007243A"/>
    <w:pPr>
      <w:autoSpaceDE w:val="0"/>
      <w:autoSpaceDN w:val="0"/>
      <w:adjustRightInd w:val="0"/>
      <w:spacing w:after="0" w:line="240" w:lineRule="auto"/>
    </w:pPr>
    <w:rPr>
      <w:rFonts w:ascii="Times New Roman" w:hAnsi="Times New Roman" w:cs="Times New Roman"/>
      <w:color w:val="000000"/>
      <w:sz w:val="24"/>
      <w:szCs w:val="24"/>
    </w:rPr>
  </w:style>
  <w:style w:type="paragraph" w:styleId="Textvysvtlivek">
    <w:name w:val="endnote text"/>
    <w:basedOn w:val="Normln"/>
    <w:link w:val="TextvysvtlivekChar"/>
    <w:uiPriority w:val="99"/>
    <w:semiHidden/>
    <w:unhideWhenUsed/>
    <w:rsid w:val="006730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07F"/>
    <w:rPr>
      <w:sz w:val="20"/>
      <w:szCs w:val="20"/>
    </w:rPr>
  </w:style>
  <w:style w:type="character" w:styleId="Odkaznavysvtlivky">
    <w:name w:val="endnote reference"/>
    <w:basedOn w:val="Standardnpsmoodstavce"/>
    <w:uiPriority w:val="99"/>
    <w:semiHidden/>
    <w:unhideWhenUsed/>
    <w:rsid w:val="0067307F"/>
    <w:rPr>
      <w:vertAlign w:val="superscript"/>
    </w:rPr>
  </w:style>
  <w:style w:type="paragraph" w:styleId="Revize">
    <w:name w:val="Revision"/>
    <w:hidden/>
    <w:uiPriority w:val="99"/>
    <w:semiHidden/>
    <w:rsid w:val="00BB289E"/>
    <w:pPr>
      <w:spacing w:after="0" w:line="240" w:lineRule="auto"/>
    </w:pPr>
  </w:style>
  <w:style w:type="paragraph" w:styleId="Bezmezer">
    <w:name w:val="No Spacing"/>
    <w:uiPriority w:val="1"/>
    <w:qFormat/>
    <w:rsid w:val="00517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9C4A-FD63-4B07-86C0-6CEFF8CB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4210</Words>
  <Characters>24839</Characters>
  <Application>Microsoft Office Word</Application>
  <DocSecurity>0</DocSecurity>
  <Lines>206</Lines>
  <Paragraphs>57</Paragraphs>
  <ScaleCrop>false</ScaleCrop>
  <Company/>
  <LinksUpToDate>false</LinksUpToDate>
  <CharactersWithSpaces>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2017-11-09T12:34:00Z</dcterms:created>
  <dcterms:modified xsi:type="dcterms:W3CDTF">2017-11-09T12:34:00Z</dcterms:modified>
</cp:coreProperties>
</file>