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CE" w:rsidRPr="007355CB" w:rsidRDefault="00983BCE" w:rsidP="00983BCE">
      <w:pPr>
        <w:pStyle w:val="Nadpis1"/>
        <w:spacing w:before="0"/>
        <w:jc w:val="center"/>
        <w:rPr>
          <w:b/>
          <w:color w:val="auto"/>
        </w:rPr>
      </w:pPr>
      <w:r w:rsidRPr="007355CB">
        <w:rPr>
          <w:b/>
          <w:color w:val="auto"/>
        </w:rPr>
        <w:t>Příloha č. 3</w:t>
      </w:r>
    </w:p>
    <w:p w:rsidR="00983BCE" w:rsidRPr="007355CB" w:rsidRDefault="00983BCE" w:rsidP="00983BCE">
      <w:pPr>
        <w:pStyle w:val="Nadpis1"/>
        <w:spacing w:before="160"/>
        <w:jc w:val="center"/>
        <w:rPr>
          <w:b/>
          <w:color w:val="auto"/>
        </w:rPr>
      </w:pPr>
      <w:r w:rsidRPr="007355CB">
        <w:rPr>
          <w:b/>
          <w:color w:val="auto"/>
        </w:rPr>
        <w:t>Vzorové opatření pro výkon spisové služby na rektorátu UK,</w:t>
      </w:r>
    </w:p>
    <w:p w:rsidR="00983BCE" w:rsidRDefault="00983BCE" w:rsidP="00983BCE">
      <w:pPr>
        <w:jc w:val="center"/>
        <w:rPr>
          <w:rFonts w:asciiTheme="majorHAnsi" w:hAnsiTheme="majorHAnsi"/>
          <w:b/>
          <w:sz w:val="32"/>
          <w:szCs w:val="32"/>
        </w:rPr>
      </w:pPr>
      <w:r w:rsidRPr="007355CB">
        <w:rPr>
          <w:rFonts w:asciiTheme="majorHAnsi" w:hAnsiTheme="majorHAnsi"/>
          <w:b/>
          <w:sz w:val="32"/>
          <w:szCs w:val="32"/>
        </w:rPr>
        <w:t>fakultách a dalších součástech UK</w:t>
      </w:r>
    </w:p>
    <w:p w:rsidR="00983BCE" w:rsidRPr="007355CB" w:rsidRDefault="00983BCE" w:rsidP="00983BCE">
      <w:pPr>
        <w:jc w:val="center"/>
        <w:rPr>
          <w:b/>
        </w:rPr>
      </w:pP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E96B9C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>Článek 1</w:t>
      </w:r>
    </w:p>
    <w:p w:rsidR="00983BCE" w:rsidRPr="00E96B9C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>Základní ustanovení</w:t>
      </w:r>
    </w:p>
    <w:p w:rsidR="00983BCE" w:rsidRDefault="00983BCE" w:rsidP="00983BCE">
      <w:pPr>
        <w:pStyle w:val="Odstavecseseznamem"/>
        <w:numPr>
          <w:ilvl w:val="0"/>
          <w:numId w:val="1"/>
        </w:numPr>
        <w:jc w:val="both"/>
      </w:pPr>
      <w:r>
        <w:t>Toto opatření je vydáno v souladu s čl. 22 odst. 5. Opatření rektora č. 60/2018 - Spisový řád Univerzity Karlovy (dále jen „Spisový řád UK“).</w:t>
      </w:r>
      <w:r w:rsidDel="00DC57AC">
        <w:rPr>
          <w:rStyle w:val="Znakapoznpodarou"/>
        </w:rPr>
        <w:t xml:space="preserve"> </w:t>
      </w:r>
    </w:p>
    <w:p w:rsidR="00983BCE" w:rsidRDefault="00983BCE" w:rsidP="00983BCE">
      <w:pPr>
        <w:pStyle w:val="Odstavecseseznamem"/>
        <w:numPr>
          <w:ilvl w:val="0"/>
          <w:numId w:val="1"/>
        </w:numPr>
        <w:jc w:val="both"/>
      </w:pPr>
      <w:r>
        <w:t xml:space="preserve">Výkon spisové služby na </w:t>
      </w:r>
      <w:r w:rsidRPr="00DC57AC">
        <w:rPr>
          <w:i/>
        </w:rPr>
        <w:t>fakultě/součásti UK</w:t>
      </w:r>
      <w:r>
        <w:rPr>
          <w:rStyle w:val="Znakapoznpodarou"/>
        </w:rPr>
        <w:footnoteReference w:id="1"/>
      </w:r>
      <w:r>
        <w:t xml:space="preserve"> se řídí Spisovým řádem UK a platnou legislativou. Toto opatření upravuje podrobnosti výkonu spisové služby na </w:t>
      </w:r>
      <w:r w:rsidRPr="00DC57AC">
        <w:rPr>
          <w:i/>
        </w:rPr>
        <w:t>fakultě/součásti UK</w:t>
      </w:r>
      <w:r w:rsidRPr="00DC57AC">
        <w:t xml:space="preserve"> </w:t>
      </w:r>
      <w:r>
        <w:t>v souladu se Spisovým řádem UK.</w:t>
      </w:r>
    </w:p>
    <w:p w:rsidR="00983BCE" w:rsidRDefault="00983BCE" w:rsidP="00983BCE">
      <w:pPr>
        <w:pStyle w:val="Odstavecseseznamem"/>
        <w:numPr>
          <w:ilvl w:val="0"/>
          <w:numId w:val="1"/>
        </w:numPr>
        <w:jc w:val="both"/>
      </w:pPr>
      <w:r>
        <w:t xml:space="preserve">Další podrobnosti výkonu spisové služby na </w:t>
      </w:r>
      <w:r w:rsidRPr="00DC57AC">
        <w:rPr>
          <w:i/>
        </w:rPr>
        <w:t>fakultě/součásti UK</w:t>
      </w:r>
      <w:r>
        <w:t xml:space="preserve"> mohou být upraveny metodickými dokumenty, které musí být v souladu s platnou legislativou, Spisovým řádem UK a tímto opatřením.</w:t>
      </w:r>
      <w:r w:rsidDel="000676D6">
        <w:t xml:space="preserve"> </w:t>
      </w: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E96B9C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>Článek 2</w:t>
      </w:r>
    </w:p>
    <w:p w:rsidR="00983BCE" w:rsidRPr="00301E71" w:rsidRDefault="00983BCE" w:rsidP="00983BCE">
      <w:pPr>
        <w:spacing w:before="40" w:after="360"/>
        <w:jc w:val="center"/>
        <w:rPr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 xml:space="preserve">Organizace </w:t>
      </w:r>
      <w:r>
        <w:rPr>
          <w:rFonts w:asciiTheme="majorHAnsi" w:hAnsiTheme="majorHAnsi"/>
          <w:b/>
          <w:sz w:val="26"/>
          <w:szCs w:val="26"/>
        </w:rPr>
        <w:t xml:space="preserve">výkonu </w:t>
      </w:r>
      <w:r w:rsidRPr="00E96B9C">
        <w:rPr>
          <w:rFonts w:asciiTheme="majorHAnsi" w:hAnsiTheme="majorHAnsi"/>
          <w:b/>
          <w:sz w:val="26"/>
          <w:szCs w:val="26"/>
        </w:rPr>
        <w:t xml:space="preserve">spisové služby </w:t>
      </w:r>
    </w:p>
    <w:p w:rsidR="00983BCE" w:rsidRDefault="00983BCE" w:rsidP="00983BCE">
      <w:pPr>
        <w:pStyle w:val="Odstavecseseznamem"/>
        <w:numPr>
          <w:ilvl w:val="0"/>
          <w:numId w:val="3"/>
        </w:numPr>
        <w:jc w:val="both"/>
      </w:pPr>
      <w:r>
        <w:t xml:space="preserve">Organizaci výkonu spisové služby na </w:t>
      </w:r>
      <w:r w:rsidRPr="00DC57AC">
        <w:rPr>
          <w:i/>
        </w:rPr>
        <w:t>fakultě/součásti UK</w:t>
      </w:r>
      <w:r>
        <w:t xml:space="preserve"> zajišťuje lokální koordinátor spisové služby jmenovaný </w:t>
      </w:r>
      <w:r w:rsidRPr="00DC57AC">
        <w:t xml:space="preserve">děkanem </w:t>
      </w:r>
      <w:r w:rsidRPr="00DC57AC">
        <w:rPr>
          <w:i/>
        </w:rPr>
        <w:t>fakulty/ředitelem součásti UK</w:t>
      </w:r>
      <w:r>
        <w:t>, který vykonává především činnosti podle čl. 3 odst. 3. Spisového řádu UK.</w:t>
      </w:r>
    </w:p>
    <w:p w:rsidR="00983BCE" w:rsidRDefault="00983BCE" w:rsidP="00983BCE">
      <w:pPr>
        <w:pStyle w:val="Odstavecseseznamem"/>
        <w:numPr>
          <w:ilvl w:val="0"/>
          <w:numId w:val="3"/>
        </w:numPr>
        <w:jc w:val="both"/>
      </w:pPr>
      <w:r>
        <w:t xml:space="preserve">Lokální koordinátor spisové služby je organizačně zařazen </w:t>
      </w:r>
      <w:r w:rsidRPr="00DC57AC">
        <w:rPr>
          <w:i/>
        </w:rPr>
        <w:t>název oddělení/odboru</w:t>
      </w:r>
      <w:r>
        <w:t xml:space="preserve"> a přímo dohlíží na pracoviště podatelny a spisovny </w:t>
      </w:r>
      <w:r w:rsidRPr="00DC57AC">
        <w:rPr>
          <w:i/>
        </w:rPr>
        <w:t>fakulty/součásti UK</w:t>
      </w:r>
      <w:r>
        <w:t>. (</w:t>
      </w:r>
      <w:r w:rsidRPr="00DC57AC">
        <w:rPr>
          <w:b/>
        </w:rPr>
        <w:t>Zde nutné případně uvést také veškerá další pracoviště, na která lokální koordinátor dohlíží, nebo která mu přímo podléhají.</w:t>
      </w:r>
      <w:r w:rsidRPr="00DC57AC">
        <w:t xml:space="preserve">) </w:t>
      </w:r>
    </w:p>
    <w:p w:rsidR="00983BCE" w:rsidRPr="00DC57AC" w:rsidRDefault="00983BCE" w:rsidP="00983BCE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C57AC">
        <w:rPr>
          <w:b/>
        </w:rPr>
        <w:t>V souladu s č</w:t>
      </w:r>
      <w:r>
        <w:rPr>
          <w:b/>
        </w:rPr>
        <w:t>l</w:t>
      </w:r>
      <w:r w:rsidRPr="00DC57AC">
        <w:rPr>
          <w:b/>
        </w:rPr>
        <w:t>. 3 odst. 2</w:t>
      </w:r>
      <w:r>
        <w:rPr>
          <w:b/>
        </w:rPr>
        <w:t>.</w:t>
      </w:r>
      <w:r w:rsidRPr="00DC57AC">
        <w:rPr>
          <w:b/>
        </w:rPr>
        <w:t xml:space="preserve"> Spisového řádu</w:t>
      </w:r>
      <w:r>
        <w:rPr>
          <w:b/>
        </w:rPr>
        <w:t xml:space="preserve"> UK</w:t>
      </w:r>
      <w:r w:rsidRPr="00DC57AC">
        <w:rPr>
          <w:b/>
        </w:rPr>
        <w:t xml:space="preserve"> fakulta/součás</w:t>
      </w:r>
      <w:r>
        <w:rPr>
          <w:b/>
        </w:rPr>
        <w:t>t upraví organizaci podatelen a </w:t>
      </w:r>
      <w:r w:rsidRPr="00DC57AC">
        <w:rPr>
          <w:b/>
        </w:rPr>
        <w:t>spisoven. Tj. pokud fakulta/součást zřizuje více než jednu podatelnu nebo spisovnu,</w:t>
      </w:r>
      <w:r>
        <w:rPr>
          <w:b/>
        </w:rPr>
        <w:t xml:space="preserve"> je</w:t>
      </w:r>
      <w:r w:rsidRPr="00DC57AC">
        <w:rPr>
          <w:b/>
        </w:rPr>
        <w:t xml:space="preserve"> uveden jejich výčet a případné další podrobnosti týkající se např. skenování dokumentů po jejich evidenci.</w:t>
      </w:r>
    </w:p>
    <w:p w:rsidR="00983BCE" w:rsidRDefault="00983BCE" w:rsidP="00983BCE">
      <w:pPr>
        <w:pStyle w:val="Odstavecseseznamem"/>
        <w:numPr>
          <w:ilvl w:val="0"/>
          <w:numId w:val="3"/>
        </w:numPr>
        <w:jc w:val="both"/>
      </w:pPr>
      <w:r>
        <w:t xml:space="preserve">Správou hlavní spisovny </w:t>
      </w:r>
      <w:r w:rsidRPr="00DC57AC">
        <w:rPr>
          <w:i/>
        </w:rPr>
        <w:t>fakulty/součásti UK</w:t>
      </w:r>
      <w:r>
        <w:t xml:space="preserve"> je pověřen zaměstnanec </w:t>
      </w:r>
      <w:r w:rsidRPr="00DC57AC">
        <w:rPr>
          <w:i/>
        </w:rPr>
        <w:t>název oddělení/odboru</w:t>
      </w:r>
      <w:r>
        <w:t>. (</w:t>
      </w:r>
      <w:r w:rsidRPr="00DC57AC">
        <w:rPr>
          <w:b/>
        </w:rPr>
        <w:t>Tento odstavec uvést pouze pokud není správou hlavní spisovny pověřen lokální koordinátor spisové služby.</w:t>
      </w:r>
      <w:r w:rsidRPr="00DC57AC">
        <w:t>)</w:t>
      </w:r>
    </w:p>
    <w:p w:rsidR="00983BCE" w:rsidRDefault="00983BCE" w:rsidP="00983BCE">
      <w:pPr>
        <w:pStyle w:val="Odstavecseseznamem"/>
        <w:numPr>
          <w:ilvl w:val="0"/>
          <w:numId w:val="3"/>
        </w:numPr>
        <w:jc w:val="both"/>
      </w:pPr>
      <w:r w:rsidRPr="00DC57AC">
        <w:t xml:space="preserve">Na </w:t>
      </w:r>
      <w:r w:rsidRPr="00DC57AC">
        <w:rPr>
          <w:i/>
        </w:rPr>
        <w:t>fakultě/součásti UK</w:t>
      </w:r>
      <w:r w:rsidRPr="00DC57AC">
        <w:t xml:space="preserve"> je</w:t>
      </w:r>
      <w:r>
        <w:t xml:space="preserve"> spisová služba vykonávána na níže uvedených spisových uzlech: (</w:t>
      </w:r>
      <w:r w:rsidRPr="00DC57AC">
        <w:rPr>
          <w:b/>
        </w:rPr>
        <w:t>Tento údaj může být uveden trvale v tomto opatření nebo v podobě pravidelně aktualizované přílohy</w:t>
      </w:r>
      <w:r>
        <w:t>).</w:t>
      </w: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E96B9C">
        <w:rPr>
          <w:rFonts w:asciiTheme="majorHAnsi" w:hAnsiTheme="majorHAnsi"/>
          <w:b/>
          <w:sz w:val="26"/>
          <w:szCs w:val="26"/>
        </w:rPr>
        <w:lastRenderedPageBreak/>
        <w:t>Článek 3</w:t>
      </w:r>
    </w:p>
    <w:p w:rsidR="00983BCE" w:rsidRPr="00E96B9C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>Evidence dokumentů</w:t>
      </w:r>
    </w:p>
    <w:p w:rsidR="00983BCE" w:rsidRDefault="00983BCE" w:rsidP="00983BCE">
      <w:pPr>
        <w:pStyle w:val="Odstavecseseznamem"/>
        <w:numPr>
          <w:ilvl w:val="0"/>
          <w:numId w:val="4"/>
        </w:numPr>
        <w:jc w:val="both"/>
      </w:pPr>
      <w:r>
        <w:t xml:space="preserve">V souladu s čl. 5 odst. 16., písm. k) Spisového řádu UK evidenci v ESSS UK na </w:t>
      </w:r>
      <w:r w:rsidRPr="00481217">
        <w:rPr>
          <w:i/>
        </w:rPr>
        <w:t>fakultě/součásti UK</w:t>
      </w:r>
      <w:r>
        <w:t xml:space="preserve"> nepodléhají následující dokumenty: </w:t>
      </w:r>
      <w:r w:rsidRPr="00D2630D">
        <w:t>(</w:t>
      </w:r>
      <w:r w:rsidRPr="00D2630D">
        <w:rPr>
          <w:b/>
        </w:rPr>
        <w:t>seznam uvedený v čl. 5 odst. 16</w:t>
      </w:r>
      <w:r>
        <w:rPr>
          <w:b/>
        </w:rPr>
        <w:t>.</w:t>
      </w:r>
      <w:r w:rsidRPr="00D2630D">
        <w:rPr>
          <w:b/>
        </w:rPr>
        <w:t xml:space="preserve"> může být rozšířen o další výčet dokumentů, které nepodléhají evidenci. Výčet dokumentů musí být vždy projednán s koordinátorem spisové služby UK a Archivem UK</w:t>
      </w:r>
      <w:r w:rsidRPr="00D2630D">
        <w:t>).</w:t>
      </w:r>
    </w:p>
    <w:p w:rsidR="00983BCE" w:rsidRPr="00E96B9C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>Článek 4</w:t>
      </w:r>
    </w:p>
    <w:p w:rsidR="00983BCE" w:rsidRPr="00E96B9C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</w:t>
      </w:r>
      <w:r w:rsidRPr="00E96B9C">
        <w:rPr>
          <w:rFonts w:asciiTheme="majorHAnsi" w:hAnsiTheme="majorHAnsi"/>
          <w:b/>
          <w:sz w:val="26"/>
          <w:szCs w:val="26"/>
        </w:rPr>
        <w:t>ozdělování a oběh dokumentů</w:t>
      </w:r>
    </w:p>
    <w:p w:rsidR="00983BCE" w:rsidRPr="00F70E0C" w:rsidRDefault="00983BCE" w:rsidP="00983BCE">
      <w:pPr>
        <w:pStyle w:val="Odstavecseseznamem"/>
        <w:numPr>
          <w:ilvl w:val="0"/>
          <w:numId w:val="5"/>
        </w:numPr>
        <w:jc w:val="both"/>
      </w:pPr>
      <w:r>
        <w:t>V souladu s čl. 6 odst. 8. Spisového řádu UK jsou stanoveny podrobnosti</w:t>
      </w:r>
      <w:r w:rsidRPr="00F70E0C">
        <w:rPr>
          <w:rFonts w:cstheme="minorHAnsi"/>
        </w:rPr>
        <w:t xml:space="preserve"> </w:t>
      </w:r>
      <w:r>
        <w:rPr>
          <w:rFonts w:cstheme="minorHAnsi"/>
        </w:rPr>
        <w:t>týkající se rozdělování a oběhu dokumentů:</w:t>
      </w:r>
    </w:p>
    <w:p w:rsidR="00983BCE" w:rsidRDefault="00983BCE" w:rsidP="00983BCE">
      <w:pPr>
        <w:pStyle w:val="Odstavecseseznamem"/>
        <w:numPr>
          <w:ilvl w:val="1"/>
          <w:numId w:val="5"/>
        </w:numPr>
        <w:jc w:val="both"/>
      </w:pPr>
      <w:r w:rsidRPr="00481217">
        <w:rPr>
          <w:b/>
        </w:rPr>
        <w:t>Kdo a jakým způsobem doručuje dokumenty na podatelnu</w:t>
      </w:r>
      <w:r>
        <w:t>.</w:t>
      </w:r>
    </w:p>
    <w:p w:rsidR="00983BCE" w:rsidRDefault="00983BCE" w:rsidP="00983BCE">
      <w:pPr>
        <w:pStyle w:val="Odstavecseseznamem"/>
        <w:numPr>
          <w:ilvl w:val="1"/>
          <w:numId w:val="5"/>
        </w:numPr>
        <w:jc w:val="both"/>
      </w:pPr>
      <w:r w:rsidRPr="00481217">
        <w:rPr>
          <w:b/>
        </w:rPr>
        <w:t>Kdo a jakým způsobem rozděluje dokumenty doručené na podatelnu na jednotlivé spisové uzly</w:t>
      </w:r>
      <w:r>
        <w:t xml:space="preserve"> (může být uvedena praxe skenování příchozích dokumentů, pokud k ní dochází na uvedeném pracovišti).</w:t>
      </w:r>
    </w:p>
    <w:p w:rsidR="00983BCE" w:rsidRDefault="00983BCE" w:rsidP="00983BCE">
      <w:pPr>
        <w:pStyle w:val="Odstavecseseznamem"/>
        <w:numPr>
          <w:ilvl w:val="1"/>
          <w:numId w:val="5"/>
        </w:numPr>
        <w:jc w:val="both"/>
      </w:pPr>
      <w:r w:rsidRPr="00481217">
        <w:rPr>
          <w:b/>
        </w:rPr>
        <w:t>Kdo a jakým způsobem rozděluje dokumenty v rámci spisového uzlu</w:t>
      </w:r>
      <w:r>
        <w:t>.</w:t>
      </w:r>
    </w:p>
    <w:p w:rsidR="00983BCE" w:rsidRDefault="00983BCE" w:rsidP="00983BCE">
      <w:pPr>
        <w:pStyle w:val="Odstavecseseznamem"/>
        <w:numPr>
          <w:ilvl w:val="1"/>
          <w:numId w:val="5"/>
        </w:numPr>
        <w:jc w:val="both"/>
      </w:pPr>
      <w:r w:rsidRPr="00481217">
        <w:rPr>
          <w:b/>
        </w:rPr>
        <w:t xml:space="preserve">Kdo a jakým způsobem navrací dokumenty na podatelnu </w:t>
      </w:r>
      <w:r w:rsidRPr="00D2630D">
        <w:rPr>
          <w:b/>
        </w:rPr>
        <w:t>k redistribuci</w:t>
      </w:r>
      <w:r>
        <w:t>.</w:t>
      </w:r>
    </w:p>
    <w:p w:rsidR="00983BCE" w:rsidRPr="00E96B9C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E96B9C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>Článek 5</w:t>
      </w:r>
    </w:p>
    <w:p w:rsidR="00983BCE" w:rsidRPr="00E96B9C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E96B9C">
        <w:rPr>
          <w:rFonts w:asciiTheme="majorHAnsi" w:hAnsiTheme="majorHAnsi"/>
          <w:b/>
          <w:sz w:val="26"/>
          <w:szCs w:val="26"/>
        </w:rPr>
        <w:t>Vyřizování dokumentů a uzavírání spisů</w:t>
      </w:r>
    </w:p>
    <w:p w:rsidR="00983BCE" w:rsidRDefault="00983BCE" w:rsidP="00983BCE">
      <w:pPr>
        <w:pStyle w:val="Odstavecseseznamem"/>
        <w:numPr>
          <w:ilvl w:val="0"/>
          <w:numId w:val="6"/>
        </w:numPr>
        <w:jc w:val="both"/>
      </w:pPr>
      <w:r>
        <w:t xml:space="preserve">V souladu s čl. 7 odst. 2., písm. e) Spisového řádu UK, je možné dokumenty vyřizovat (mimo způsoby uvedené v čl. 7 odst. 2., písm. a) až d)) dalšími následujícími způsoby: </w:t>
      </w:r>
      <w:r w:rsidRPr="00F352F7">
        <w:rPr>
          <w:b/>
        </w:rPr>
        <w:t>doplní fakulta/součást UK</w:t>
      </w:r>
      <w:r>
        <w:t>.</w:t>
      </w:r>
    </w:p>
    <w:p w:rsidR="00983BCE" w:rsidRDefault="00983BCE" w:rsidP="00983BCE">
      <w:pPr>
        <w:pStyle w:val="Odstavecseseznamem"/>
        <w:numPr>
          <w:ilvl w:val="0"/>
          <w:numId w:val="6"/>
        </w:numPr>
        <w:jc w:val="both"/>
      </w:pPr>
      <w:r w:rsidRPr="00F352F7">
        <w:rPr>
          <w:b/>
        </w:rPr>
        <w:t>V tomto odstavci mohou být dle čl. 7 odst. 4</w:t>
      </w:r>
      <w:r>
        <w:rPr>
          <w:b/>
        </w:rPr>
        <w:t>.</w:t>
      </w:r>
      <w:r w:rsidRPr="00F352F7">
        <w:rPr>
          <w:b/>
        </w:rPr>
        <w:t xml:space="preserve"> Spisového řádu UK stanoveny závazné lhůty pro vyřízení jednotlivých dokumentů. Tyto lhůty musí respektovat platné předpisy UK</w:t>
      </w:r>
      <w:r>
        <w:t xml:space="preserve"> (Opatření rektora </w:t>
      </w:r>
      <w:r>
        <w:rPr>
          <w:rFonts w:cstheme="minorHAnsi"/>
        </w:rPr>
        <w:t xml:space="preserve">č. 18/2014 Lhůty pro vyřizování podání doručených Univerzitě Karlově) </w:t>
      </w:r>
      <w:r w:rsidRPr="00F352F7">
        <w:rPr>
          <w:rFonts w:cstheme="minorHAnsi"/>
          <w:b/>
        </w:rPr>
        <w:t>a platnou legislativu.</w:t>
      </w:r>
      <w:r>
        <w:rPr>
          <w:rFonts w:cstheme="minorHAnsi"/>
        </w:rPr>
        <w:t xml:space="preserve"> </w:t>
      </w: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5F4007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5F4007">
        <w:rPr>
          <w:rFonts w:asciiTheme="majorHAnsi" w:hAnsiTheme="majorHAnsi"/>
          <w:b/>
          <w:sz w:val="26"/>
          <w:szCs w:val="26"/>
        </w:rPr>
        <w:t>Článek 6</w:t>
      </w:r>
    </w:p>
    <w:p w:rsidR="00983BCE" w:rsidRPr="005F4007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5F4007">
        <w:rPr>
          <w:rFonts w:asciiTheme="majorHAnsi" w:hAnsiTheme="majorHAnsi"/>
          <w:b/>
          <w:sz w:val="26"/>
          <w:szCs w:val="26"/>
        </w:rPr>
        <w:t>Schvalování dokumentů</w:t>
      </w:r>
    </w:p>
    <w:p w:rsidR="00983BCE" w:rsidRDefault="00983BCE" w:rsidP="00983BCE">
      <w:pPr>
        <w:pStyle w:val="Odstavecseseznamem"/>
        <w:numPr>
          <w:ilvl w:val="0"/>
          <w:numId w:val="7"/>
        </w:numPr>
        <w:jc w:val="both"/>
      </w:pPr>
      <w:r>
        <w:t xml:space="preserve">V souladu s čl. 9 odst. 2. Spisového řádu UK </w:t>
      </w:r>
      <w:r w:rsidRPr="00F352F7">
        <w:rPr>
          <w:i/>
        </w:rPr>
        <w:t>děkan fakulty/ředitel součásti UK</w:t>
      </w:r>
      <w:r w:rsidRPr="00EF5C59">
        <w:rPr>
          <w:i/>
        </w:rPr>
        <w:t xml:space="preserve"> </w:t>
      </w:r>
      <w:r w:rsidRPr="00F352F7">
        <w:rPr>
          <w:b/>
        </w:rPr>
        <w:t>může nastavit schvalovací proces pro schvalování dokumentů. Ke schvalovacímu procesu dochází prostřednictvím technických prostředků ESSS UK. (Vykonává-li fakulta/součást UK spisovou službu v jiném systému pro správu dokumentů, je schvalovací proces nastaven prostřednictvím technických prostředků tohoto systému).</w:t>
      </w:r>
    </w:p>
    <w:p w:rsidR="00983BCE" w:rsidRDefault="00983BCE" w:rsidP="00983BCE">
      <w:pPr>
        <w:pStyle w:val="Odstavecseseznamem"/>
        <w:numPr>
          <w:ilvl w:val="0"/>
          <w:numId w:val="7"/>
        </w:numPr>
        <w:jc w:val="both"/>
      </w:pPr>
      <w:r>
        <w:t xml:space="preserve">U níže uvedených dokumentů musí před jejich vypravením, případně vyřízením, dojít ke schválení těmito oprávněnými osobami: </w:t>
      </w:r>
      <w:r w:rsidRPr="00F352F7">
        <w:rPr>
          <w:b/>
        </w:rPr>
        <w:t>(Schvalovací proces může být stanoven pro jednotlivé kategorie úředních dokumentů a mohou být určeny osoby oprávněné ke schválení.).</w:t>
      </w: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0C48E1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C48E1">
        <w:rPr>
          <w:rFonts w:asciiTheme="majorHAnsi" w:hAnsiTheme="majorHAnsi"/>
          <w:b/>
          <w:sz w:val="26"/>
          <w:szCs w:val="26"/>
        </w:rPr>
        <w:lastRenderedPageBreak/>
        <w:t>Článek 7</w:t>
      </w:r>
    </w:p>
    <w:p w:rsidR="00983BCE" w:rsidRPr="000C48E1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0C48E1">
        <w:rPr>
          <w:rFonts w:asciiTheme="majorHAnsi" w:hAnsiTheme="majorHAnsi"/>
          <w:b/>
          <w:sz w:val="26"/>
          <w:szCs w:val="26"/>
        </w:rPr>
        <w:t>Odesílání dokumentů</w:t>
      </w:r>
    </w:p>
    <w:p w:rsidR="00983BCE" w:rsidRPr="00F352F7" w:rsidRDefault="00983BCE" w:rsidP="00983BCE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F352F7">
        <w:rPr>
          <w:b/>
        </w:rPr>
        <w:t>V souladu s čl. 11 odst. 6</w:t>
      </w:r>
      <w:r>
        <w:rPr>
          <w:b/>
        </w:rPr>
        <w:t>.</w:t>
      </w:r>
      <w:r w:rsidRPr="00F352F7">
        <w:rPr>
          <w:b/>
        </w:rPr>
        <w:t xml:space="preserve"> Spisového řádu UK může fakulta/součást uvést další podrobnosti odesílání dokumentů nad rámec čl. 11 odst. 1</w:t>
      </w:r>
      <w:r>
        <w:rPr>
          <w:b/>
        </w:rPr>
        <w:t>.</w:t>
      </w:r>
      <w:r w:rsidRPr="00F352F7">
        <w:rPr>
          <w:b/>
        </w:rPr>
        <w:t xml:space="preserve"> až 5</w:t>
      </w:r>
      <w:r>
        <w:rPr>
          <w:b/>
        </w:rPr>
        <w:t>.</w:t>
      </w:r>
      <w:r w:rsidRPr="00F352F7">
        <w:rPr>
          <w:b/>
        </w:rPr>
        <w:t xml:space="preserve"> Spisového řádu UK.</w:t>
      </w:r>
    </w:p>
    <w:p w:rsidR="00983BCE" w:rsidRDefault="00983BCE" w:rsidP="00983BCE">
      <w:pPr>
        <w:pStyle w:val="Odstavecseseznamem"/>
        <w:ind w:left="360"/>
        <w:jc w:val="both"/>
      </w:pPr>
    </w:p>
    <w:p w:rsidR="00983BCE" w:rsidRPr="00D26951" w:rsidRDefault="00983BCE" w:rsidP="00983BCE">
      <w:pPr>
        <w:pStyle w:val="Odstavecseseznamem"/>
        <w:spacing w:after="0"/>
        <w:ind w:left="360"/>
        <w:jc w:val="center"/>
        <w:rPr>
          <w:rFonts w:asciiTheme="majorHAnsi" w:hAnsiTheme="majorHAnsi"/>
          <w:b/>
          <w:sz w:val="26"/>
          <w:szCs w:val="26"/>
        </w:rPr>
      </w:pPr>
      <w:r w:rsidRPr="00D26951">
        <w:rPr>
          <w:rFonts w:asciiTheme="majorHAnsi" w:hAnsiTheme="majorHAnsi"/>
          <w:b/>
          <w:sz w:val="26"/>
          <w:szCs w:val="26"/>
        </w:rPr>
        <w:t xml:space="preserve">Článek </w:t>
      </w:r>
      <w:r>
        <w:rPr>
          <w:rFonts w:asciiTheme="majorHAnsi" w:hAnsiTheme="majorHAnsi"/>
          <w:b/>
          <w:sz w:val="26"/>
          <w:szCs w:val="26"/>
        </w:rPr>
        <w:t>8</w:t>
      </w:r>
    </w:p>
    <w:p w:rsidR="00983BCE" w:rsidRPr="00D26951" w:rsidRDefault="00983BCE" w:rsidP="00983BCE">
      <w:pPr>
        <w:pStyle w:val="Odstavecseseznamem"/>
        <w:spacing w:before="40" w:after="360"/>
        <w:ind w:left="35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Konverze</w:t>
      </w:r>
      <w:r w:rsidRPr="00D26951">
        <w:rPr>
          <w:rFonts w:asciiTheme="majorHAnsi" w:hAnsiTheme="majorHAnsi"/>
          <w:b/>
          <w:sz w:val="26"/>
          <w:szCs w:val="26"/>
        </w:rPr>
        <w:t xml:space="preserve"> dokumentů</w:t>
      </w:r>
    </w:p>
    <w:p w:rsidR="00983BCE" w:rsidRPr="00D2630D" w:rsidRDefault="00983BCE" w:rsidP="00983BCE">
      <w:pPr>
        <w:pStyle w:val="Odstavecseseznamem"/>
        <w:numPr>
          <w:ilvl w:val="0"/>
          <w:numId w:val="11"/>
        </w:numPr>
        <w:spacing w:before="240"/>
        <w:ind w:left="357" w:hanging="357"/>
        <w:jc w:val="both"/>
        <w:rPr>
          <w:b/>
        </w:rPr>
      </w:pPr>
      <w:r w:rsidRPr="00D2630D">
        <w:rPr>
          <w:b/>
        </w:rPr>
        <w:t>S ohledem na čl. 12 Spisového řádu UK mohou být stanoveny podrobnosti a používaná technologie pro autorizovanou konverzi dokumentů. Autorizovaná konverze dokumentů musí probíhat v souladu se zákonem č. 300/2008 Sb., o elektronických úkonech a autorizované konverzi dokumentů</w:t>
      </w:r>
      <w:r>
        <w:rPr>
          <w:b/>
        </w:rPr>
        <w:t>, ve znění pozdějších předpisů</w:t>
      </w:r>
      <w:r w:rsidRPr="00D2630D">
        <w:rPr>
          <w:b/>
        </w:rPr>
        <w:t xml:space="preserve">. </w:t>
      </w: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1C6CDD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1C6CDD">
        <w:rPr>
          <w:rFonts w:asciiTheme="majorHAnsi" w:hAnsiTheme="majorHAnsi"/>
          <w:b/>
          <w:sz w:val="26"/>
          <w:szCs w:val="26"/>
        </w:rPr>
        <w:t xml:space="preserve">Článek </w:t>
      </w:r>
      <w:r>
        <w:rPr>
          <w:rFonts w:asciiTheme="majorHAnsi" w:hAnsiTheme="majorHAnsi"/>
          <w:b/>
          <w:sz w:val="26"/>
          <w:szCs w:val="26"/>
        </w:rPr>
        <w:t>9</w:t>
      </w:r>
    </w:p>
    <w:p w:rsidR="00983BCE" w:rsidRPr="001C6CDD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1C6CDD">
        <w:rPr>
          <w:rFonts w:asciiTheme="majorHAnsi" w:hAnsiTheme="majorHAnsi"/>
          <w:b/>
          <w:sz w:val="26"/>
          <w:szCs w:val="26"/>
        </w:rPr>
        <w:t>Ukládání dokumentů a spisů ve spisovně, nahlížení a zápůjčky</w:t>
      </w:r>
    </w:p>
    <w:p w:rsidR="00983BCE" w:rsidRPr="00F352F7" w:rsidRDefault="00983BCE" w:rsidP="00983BCE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D2630D">
        <w:rPr>
          <w:b/>
        </w:rPr>
        <w:t>Fakulta/součást UK</w:t>
      </w:r>
      <w:r w:rsidRPr="00F352F7">
        <w:rPr>
          <w:b/>
          <w:i/>
        </w:rPr>
        <w:t xml:space="preserve"> </w:t>
      </w:r>
      <w:r w:rsidRPr="00F352F7">
        <w:rPr>
          <w:b/>
        </w:rPr>
        <w:t>může v souladu s čl. 15 odst. 8</w:t>
      </w:r>
      <w:r>
        <w:rPr>
          <w:b/>
        </w:rPr>
        <w:t>.</w:t>
      </w:r>
      <w:r w:rsidRPr="00F352F7">
        <w:rPr>
          <w:b/>
        </w:rPr>
        <w:t xml:space="preserve"> a 14</w:t>
      </w:r>
      <w:r>
        <w:rPr>
          <w:b/>
        </w:rPr>
        <w:t>.</w:t>
      </w:r>
      <w:r w:rsidRPr="00F352F7">
        <w:rPr>
          <w:b/>
        </w:rPr>
        <w:t xml:space="preserve"> upravit podrobnosti předávání dokumentů a spisů do spisoven a provoz spisoven. </w:t>
      </w:r>
    </w:p>
    <w:p w:rsidR="00983BCE" w:rsidRPr="00F352F7" w:rsidRDefault="00983BCE" w:rsidP="00983BCE">
      <w:pPr>
        <w:pStyle w:val="Odstavecseseznamem"/>
        <w:numPr>
          <w:ilvl w:val="0"/>
          <w:numId w:val="9"/>
        </w:numPr>
        <w:jc w:val="both"/>
      </w:pPr>
      <w:r w:rsidRPr="00D2630D">
        <w:rPr>
          <w:b/>
        </w:rPr>
        <w:t>Fakulta/součást UK</w:t>
      </w:r>
      <w:r w:rsidRPr="00F352F7">
        <w:rPr>
          <w:b/>
        </w:rPr>
        <w:t xml:space="preserve"> může v souladu s čl. 16 odst. 15</w:t>
      </w:r>
      <w:r>
        <w:rPr>
          <w:b/>
        </w:rPr>
        <w:t>.</w:t>
      </w:r>
      <w:r w:rsidRPr="00F352F7">
        <w:rPr>
          <w:b/>
        </w:rPr>
        <w:t xml:space="preserve"> Spisového řádu UK stanovit další podmínky nad rámec podmínek uvedených v čl. 16 odst. 1</w:t>
      </w:r>
      <w:r>
        <w:rPr>
          <w:b/>
        </w:rPr>
        <w:t>.</w:t>
      </w:r>
      <w:r w:rsidRPr="00F352F7">
        <w:rPr>
          <w:b/>
        </w:rPr>
        <w:t xml:space="preserve"> až 14</w:t>
      </w:r>
      <w:r>
        <w:rPr>
          <w:b/>
        </w:rPr>
        <w:t>.</w:t>
      </w:r>
      <w:r w:rsidRPr="00F352F7">
        <w:rPr>
          <w:b/>
        </w:rPr>
        <w:t xml:space="preserve"> Spisového řádu UK pro nahlížení do dokumentů a spisů a jejich zápůjčky. (např. stanovuje okruh osob oprávněných k nahlížení do dokumentů na součásti). </w:t>
      </w: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914EC4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14EC4">
        <w:rPr>
          <w:rFonts w:asciiTheme="majorHAnsi" w:hAnsiTheme="majorHAnsi"/>
          <w:b/>
          <w:sz w:val="26"/>
          <w:szCs w:val="26"/>
        </w:rPr>
        <w:t>Článek 10</w:t>
      </w:r>
    </w:p>
    <w:p w:rsidR="00983BCE" w:rsidRPr="00FC4C1C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FC4C1C">
        <w:rPr>
          <w:rFonts w:asciiTheme="majorHAnsi" w:hAnsiTheme="majorHAnsi"/>
          <w:b/>
          <w:sz w:val="26"/>
          <w:szCs w:val="26"/>
        </w:rPr>
        <w:t>Vedení spisové služby v listinné podobě</w:t>
      </w:r>
    </w:p>
    <w:p w:rsidR="00983BCE" w:rsidRPr="00F352F7" w:rsidRDefault="00983BCE" w:rsidP="00983BCE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F352F7">
        <w:rPr>
          <w:b/>
        </w:rPr>
        <w:t xml:space="preserve">V případě, že je organizační složce </w:t>
      </w:r>
      <w:r w:rsidRPr="00D2630D">
        <w:rPr>
          <w:b/>
        </w:rPr>
        <w:t>fakulty/součásti</w:t>
      </w:r>
      <w:r w:rsidRPr="00F352F7">
        <w:rPr>
          <w:b/>
          <w:i/>
        </w:rPr>
        <w:t xml:space="preserve"> </w:t>
      </w:r>
      <w:r w:rsidRPr="00D2630D">
        <w:rPr>
          <w:b/>
        </w:rPr>
        <w:t>UK</w:t>
      </w:r>
      <w:r w:rsidRPr="00F352F7">
        <w:rPr>
          <w:b/>
        </w:rPr>
        <w:t xml:space="preserve"> dle čl. 19 odst. </w:t>
      </w:r>
      <w:r>
        <w:rPr>
          <w:b/>
        </w:rPr>
        <w:t>2.</w:t>
      </w:r>
      <w:r w:rsidRPr="00F352F7">
        <w:rPr>
          <w:b/>
        </w:rPr>
        <w:t xml:space="preserve"> Spisového řádu UK umožněna výjimka pro vedení spisové služby v listinné podobě, bude v tomto článku uvedeno: </w:t>
      </w:r>
    </w:p>
    <w:p w:rsidR="00983BCE" w:rsidRDefault="00983BCE" w:rsidP="00983BCE">
      <w:pPr>
        <w:pStyle w:val="Odstavecseseznamem"/>
        <w:numPr>
          <w:ilvl w:val="1"/>
          <w:numId w:val="10"/>
        </w:numPr>
        <w:jc w:val="both"/>
      </w:pPr>
      <w:r>
        <w:t xml:space="preserve">Název organizační složky </w:t>
      </w:r>
      <w:r w:rsidRPr="00F352F7">
        <w:rPr>
          <w:i/>
        </w:rPr>
        <w:t>fakulty/součásti UK</w:t>
      </w:r>
      <w:r>
        <w:t>, které byla výjimka povolena.</w:t>
      </w:r>
    </w:p>
    <w:p w:rsidR="00983BCE" w:rsidRDefault="00983BCE" w:rsidP="00983BCE">
      <w:pPr>
        <w:pStyle w:val="Odstavecseseznamem"/>
        <w:numPr>
          <w:ilvl w:val="1"/>
          <w:numId w:val="10"/>
        </w:numPr>
        <w:jc w:val="both"/>
      </w:pPr>
      <w:r>
        <w:t xml:space="preserve">Č. j. a název souhlasu kvestora s vedením spisové služby v listinné podobě, které obsahuje podrobnosti o vedení spisové služby v listinné podobě. Tento souhlas se stává přílohou tohoto opatření </w:t>
      </w:r>
      <w:r w:rsidRPr="00D82E1E">
        <w:rPr>
          <w:i/>
        </w:rPr>
        <w:t>děkana/ředitele součásti</w:t>
      </w:r>
      <w:r>
        <w:t>.</w:t>
      </w:r>
    </w:p>
    <w:p w:rsidR="00983BCE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983BCE" w:rsidRPr="000F2008" w:rsidRDefault="00983BCE" w:rsidP="00983BC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F2008">
        <w:rPr>
          <w:rFonts w:asciiTheme="majorHAnsi" w:hAnsiTheme="majorHAnsi"/>
          <w:b/>
          <w:sz w:val="26"/>
          <w:szCs w:val="26"/>
        </w:rPr>
        <w:t>Článek 1</w:t>
      </w:r>
      <w:r>
        <w:rPr>
          <w:rFonts w:asciiTheme="majorHAnsi" w:hAnsiTheme="majorHAnsi"/>
          <w:b/>
          <w:sz w:val="26"/>
          <w:szCs w:val="26"/>
        </w:rPr>
        <w:t>1</w:t>
      </w:r>
    </w:p>
    <w:p w:rsidR="00983BCE" w:rsidRPr="000F2008" w:rsidRDefault="00983BCE" w:rsidP="00983BCE">
      <w:pPr>
        <w:spacing w:before="40" w:after="360"/>
        <w:jc w:val="center"/>
        <w:rPr>
          <w:rFonts w:asciiTheme="majorHAnsi" w:hAnsiTheme="majorHAnsi"/>
          <w:b/>
          <w:sz w:val="26"/>
          <w:szCs w:val="26"/>
        </w:rPr>
      </w:pPr>
      <w:r w:rsidRPr="000F2008">
        <w:rPr>
          <w:rFonts w:asciiTheme="majorHAnsi" w:hAnsiTheme="majorHAnsi"/>
          <w:b/>
          <w:sz w:val="26"/>
          <w:szCs w:val="26"/>
        </w:rPr>
        <w:t>Přechodná a závěrečná ustanovení</w:t>
      </w:r>
    </w:p>
    <w:p w:rsidR="00983BCE" w:rsidRPr="00F352F7" w:rsidRDefault="00983BCE" w:rsidP="00983BC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F352F7">
        <w:t xml:space="preserve">Toto opatření </w:t>
      </w:r>
      <w:r>
        <w:t xml:space="preserve">je </w:t>
      </w:r>
      <w:r w:rsidRPr="00F352F7">
        <w:t>v souladu s čl. 22 odst. 4</w:t>
      </w:r>
      <w:r>
        <w:t>.</w:t>
      </w:r>
      <w:r w:rsidRPr="00F352F7">
        <w:t xml:space="preserve"> Spisového řádu UK </w:t>
      </w:r>
      <w:r>
        <w:t xml:space="preserve">a </w:t>
      </w:r>
      <w:r w:rsidRPr="00F352F7">
        <w:t xml:space="preserve">ruší dosavadní opatření </w:t>
      </w:r>
      <w:r w:rsidRPr="00F352F7">
        <w:rPr>
          <w:i/>
        </w:rPr>
        <w:t>děkana fakulty/kvestorky/ředitele součásti UK</w:t>
      </w:r>
      <w:r w:rsidRPr="00F352F7">
        <w:t xml:space="preserve"> pro výkon spisové služby na </w:t>
      </w:r>
      <w:r w:rsidRPr="00F352F7">
        <w:rPr>
          <w:i/>
        </w:rPr>
        <w:t>fakultě/ součásti UK</w:t>
      </w:r>
      <w:r w:rsidRPr="00F352F7">
        <w:t>.</w:t>
      </w:r>
    </w:p>
    <w:p w:rsidR="00983BCE" w:rsidRPr="00F352F7" w:rsidRDefault="00983BCE" w:rsidP="00983BC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F352F7">
        <w:t xml:space="preserve">Toto opatření je závazné pro všechny zaměstnance </w:t>
      </w:r>
      <w:r w:rsidRPr="00F352F7">
        <w:rPr>
          <w:i/>
        </w:rPr>
        <w:t>fakulty/</w:t>
      </w:r>
      <w:r w:rsidRPr="00F352F7" w:rsidDel="009A1400">
        <w:rPr>
          <w:i/>
        </w:rPr>
        <w:t xml:space="preserve"> </w:t>
      </w:r>
      <w:r w:rsidRPr="00F352F7">
        <w:rPr>
          <w:i/>
        </w:rPr>
        <w:t>součásti UK</w:t>
      </w:r>
      <w:r w:rsidRPr="00F352F7">
        <w:t>.</w:t>
      </w:r>
    </w:p>
    <w:p w:rsidR="00983BCE" w:rsidRDefault="00983BCE" w:rsidP="00983BC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F352F7">
        <w:t>Toto opatření bylo</w:t>
      </w:r>
      <w:r>
        <w:t xml:space="preserve"> v souladu s čl. 3 odst. 1, písm. a) a odst. 6 písm., a) Spisového řádu UK</w:t>
      </w:r>
      <w:r w:rsidRPr="00F352F7">
        <w:t xml:space="preserve"> projednáno s Archivem UK a koordinátorem spisové služby UK, kteří k němu vydali dne </w:t>
      </w:r>
      <w:r w:rsidRPr="00F352F7">
        <w:rPr>
          <w:i/>
        </w:rPr>
        <w:t>DD. měsíc 2019</w:t>
      </w:r>
      <w:r w:rsidRPr="00F352F7">
        <w:t xml:space="preserve"> souhlasné stanovisko pod č. j. </w:t>
      </w:r>
      <w:r w:rsidRPr="00F352F7">
        <w:rPr>
          <w:i/>
        </w:rPr>
        <w:t>xxxx</w:t>
      </w:r>
      <w:r w:rsidRPr="00F352F7">
        <w:t>.</w:t>
      </w:r>
    </w:p>
    <w:p w:rsidR="00983BCE" w:rsidRPr="00182B27" w:rsidRDefault="00983BCE" w:rsidP="00983B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82B27">
        <w:rPr>
          <w:b/>
        </w:rPr>
        <w:lastRenderedPageBreak/>
        <w:t>Nedílnou součástí tohoto opatření děkana/ředitele součásti jsou případné přílohy se souhlasem kvestora s vedením spisové služby v listinné podobě dle čl. 10 tohoto opatření.</w:t>
      </w:r>
    </w:p>
    <w:p w:rsidR="00983BCE" w:rsidRPr="00F352F7" w:rsidRDefault="00983BCE" w:rsidP="00983BCE">
      <w:pPr>
        <w:pStyle w:val="Odstavecseseznamem"/>
        <w:numPr>
          <w:ilvl w:val="0"/>
          <w:numId w:val="2"/>
        </w:numPr>
        <w:jc w:val="both"/>
      </w:pPr>
      <w:r w:rsidRPr="00F352F7">
        <w:t xml:space="preserve">Toto opatření bylo schváleno </w:t>
      </w:r>
      <w:r w:rsidRPr="00F352F7">
        <w:rPr>
          <w:i/>
        </w:rPr>
        <w:t>děkanem fakulty/kvestorkou/ředitelem součásti UK</w:t>
      </w:r>
      <w:r w:rsidRPr="00F352F7">
        <w:t xml:space="preserve"> a vydáno dne </w:t>
      </w:r>
      <w:r w:rsidRPr="00F352F7">
        <w:rPr>
          <w:i/>
        </w:rPr>
        <w:t>DD. měsíc 2019</w:t>
      </w:r>
      <w:r w:rsidRPr="00F352F7">
        <w:t xml:space="preserve"> s účinností k </w:t>
      </w:r>
      <w:r w:rsidRPr="00F352F7">
        <w:rPr>
          <w:i/>
        </w:rPr>
        <w:t>DD. měsíc 2019</w:t>
      </w:r>
      <w:r w:rsidRPr="00F352F7">
        <w:t>.</w:t>
      </w: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Default="00983BCE" w:rsidP="00983BCE">
      <w:pPr>
        <w:jc w:val="both"/>
      </w:pPr>
    </w:p>
    <w:p w:rsidR="00983BCE" w:rsidRPr="00325859" w:rsidRDefault="00983BCE" w:rsidP="00983BCE">
      <w:pPr>
        <w:jc w:val="both"/>
      </w:pPr>
      <w:r w:rsidRPr="00325859">
        <w:t>Vysvětlivky:</w:t>
      </w:r>
    </w:p>
    <w:p w:rsidR="00983BCE" w:rsidRDefault="00983BCE" w:rsidP="00983BCE">
      <w:pPr>
        <w:jc w:val="both"/>
      </w:pPr>
      <w:r>
        <w:rPr>
          <w:i/>
        </w:rPr>
        <w:t>T</w:t>
      </w:r>
      <w:r w:rsidRPr="00325859">
        <w:rPr>
          <w:i/>
        </w:rPr>
        <w:t>ext uvedený kurzívou</w:t>
      </w:r>
      <w:r w:rsidRPr="00325859">
        <w:t xml:space="preserve"> – text bude ve znění opatření fakulty/součásti UK ponechán, jeho znění </w:t>
      </w:r>
      <w:r>
        <w:t xml:space="preserve">vyznačené </w:t>
      </w:r>
      <w:r w:rsidRPr="00D2630D">
        <w:rPr>
          <w:i/>
        </w:rPr>
        <w:t xml:space="preserve">kurzívou </w:t>
      </w:r>
      <w:r w:rsidRPr="00325859">
        <w:t xml:space="preserve">fakulta/součást pouze </w:t>
      </w:r>
      <w:r>
        <w:t>upřesní</w:t>
      </w:r>
      <w:r w:rsidRPr="00325859">
        <w:t>.</w:t>
      </w:r>
    </w:p>
    <w:p w:rsidR="00983BCE" w:rsidRPr="00325859" w:rsidRDefault="00983BCE" w:rsidP="00983BCE">
      <w:pPr>
        <w:jc w:val="both"/>
      </w:pPr>
      <w:r w:rsidRPr="00325859">
        <w:rPr>
          <w:b/>
        </w:rPr>
        <w:t>Text uvedený tučně</w:t>
      </w:r>
      <w:r>
        <w:t xml:space="preserve"> – text může fakulta/součást UK specifikovat dle vlastních stanovených procesů.</w:t>
      </w:r>
    </w:p>
    <w:p w:rsidR="00553682" w:rsidRDefault="00553682"/>
    <w:sectPr w:rsidR="00553682" w:rsidSect="00983BCE"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CE" w:rsidRDefault="00983BCE" w:rsidP="00983BCE">
      <w:pPr>
        <w:spacing w:after="0" w:line="240" w:lineRule="auto"/>
      </w:pPr>
      <w:r>
        <w:separator/>
      </w:r>
    </w:p>
  </w:endnote>
  <w:endnote w:type="continuationSeparator" w:id="0">
    <w:p w:rsidR="00983BCE" w:rsidRDefault="00983BCE" w:rsidP="0098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2035"/>
      <w:docPartObj>
        <w:docPartGallery w:val="Page Numbers (Bottom of Page)"/>
        <w:docPartUnique/>
      </w:docPartObj>
    </w:sdtPr>
    <w:sdtEndPr/>
    <w:sdtContent>
      <w:p w:rsidR="000F4E79" w:rsidRDefault="00983BCE" w:rsidP="00325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4E79" w:rsidRDefault="00983B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CE" w:rsidRDefault="00983BCE" w:rsidP="00983BCE">
      <w:pPr>
        <w:spacing w:after="0" w:line="240" w:lineRule="auto"/>
      </w:pPr>
      <w:r>
        <w:separator/>
      </w:r>
    </w:p>
  </w:footnote>
  <w:footnote w:type="continuationSeparator" w:id="0">
    <w:p w:rsidR="00983BCE" w:rsidRDefault="00983BCE" w:rsidP="00983BCE">
      <w:pPr>
        <w:spacing w:after="0" w:line="240" w:lineRule="auto"/>
      </w:pPr>
      <w:r>
        <w:continuationSeparator/>
      </w:r>
    </w:p>
  </w:footnote>
  <w:footnote w:id="1">
    <w:p w:rsidR="00983BCE" w:rsidRDefault="00983BCE" w:rsidP="00983B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352F7">
        <w:t>Zde uveďte celý název fakulty, příp. součásti UK se závorkou „dále jen zkratka fakulty, příp. součásti UK“.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99A"/>
    <w:multiLevelType w:val="hybridMultilevel"/>
    <w:tmpl w:val="7FC64856"/>
    <w:lvl w:ilvl="0" w:tplc="76202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33E43"/>
    <w:multiLevelType w:val="hybridMultilevel"/>
    <w:tmpl w:val="C96CCC98"/>
    <w:lvl w:ilvl="0" w:tplc="94087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81F"/>
    <w:multiLevelType w:val="hybridMultilevel"/>
    <w:tmpl w:val="43825D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4C87"/>
    <w:multiLevelType w:val="hybridMultilevel"/>
    <w:tmpl w:val="8C8C732E"/>
    <w:lvl w:ilvl="0" w:tplc="205E15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D7E92"/>
    <w:multiLevelType w:val="hybridMultilevel"/>
    <w:tmpl w:val="0A5E03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B1568"/>
    <w:multiLevelType w:val="hybridMultilevel"/>
    <w:tmpl w:val="52C6E8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C1AA4"/>
    <w:multiLevelType w:val="hybridMultilevel"/>
    <w:tmpl w:val="EB969A66"/>
    <w:lvl w:ilvl="0" w:tplc="AA38A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14076"/>
    <w:multiLevelType w:val="hybridMultilevel"/>
    <w:tmpl w:val="605AF2F4"/>
    <w:lvl w:ilvl="0" w:tplc="0308C0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B5C9F"/>
    <w:multiLevelType w:val="hybridMultilevel"/>
    <w:tmpl w:val="7ECCCD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6700C"/>
    <w:multiLevelType w:val="hybridMultilevel"/>
    <w:tmpl w:val="61BA9992"/>
    <w:lvl w:ilvl="0" w:tplc="F9086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A313BC"/>
    <w:multiLevelType w:val="hybridMultilevel"/>
    <w:tmpl w:val="3588F27A"/>
    <w:lvl w:ilvl="0" w:tplc="EA264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E"/>
    <w:rsid w:val="00553682"/>
    <w:rsid w:val="009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BC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83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83B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3B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3B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3BC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8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BCE"/>
  </w:style>
  <w:style w:type="paragraph" w:styleId="Zhlav">
    <w:name w:val="header"/>
    <w:basedOn w:val="Normln"/>
    <w:link w:val="ZhlavChar"/>
    <w:uiPriority w:val="99"/>
    <w:unhideWhenUsed/>
    <w:rsid w:val="0098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BC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83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83B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3B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3B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3BC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8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BCE"/>
  </w:style>
  <w:style w:type="paragraph" w:styleId="Zhlav">
    <w:name w:val="header"/>
    <w:basedOn w:val="Normln"/>
    <w:link w:val="ZhlavChar"/>
    <w:uiPriority w:val="99"/>
    <w:unhideWhenUsed/>
    <w:rsid w:val="0098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97CEF1D3.dotm</Template>
  <TotalTime>3</TotalTime>
  <Pages>4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1</cp:revision>
  <dcterms:created xsi:type="dcterms:W3CDTF">2019-05-20T12:47:00Z</dcterms:created>
  <dcterms:modified xsi:type="dcterms:W3CDTF">2019-05-20T12:50:00Z</dcterms:modified>
</cp:coreProperties>
</file>